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0F5A4974" w:rsidR="00455A65" w:rsidRPr="00455A65" w:rsidRDefault="0057701F" w:rsidP="00455A65">
      <w:pPr>
        <w:pStyle w:val="ListParagraph"/>
        <w:rPr>
          <w:rFonts w:ascii="Times" w:hAnsi="Times" w:cs="Times"/>
        </w:rPr>
      </w:pPr>
      <w:r>
        <w:tab/>
      </w:r>
      <w:r w:rsidR="00455A65">
        <w:t xml:space="preserve">Menurut </w:t>
      </w:r>
      <w:sdt>
        <w:sdtPr>
          <w:id w:val="1303964028"/>
          <w:citation/>
        </w:sdtPr>
        <w:sdtEndPr/>
        <w:sdtContent>
          <w:r w:rsidR="00166DF9">
            <w:fldChar w:fldCharType="begin"/>
          </w:r>
          <w:r w:rsidR="00E24879">
            <w:instrText xml:space="preserve">CITATION Wib11 \l 1033 </w:instrText>
          </w:r>
          <w:r w:rsidR="00166DF9">
            <w:fldChar w:fldCharType="separate"/>
          </w:r>
          <w:r w:rsidR="00E24879">
            <w:rPr>
              <w:noProof/>
            </w:rPr>
            <w:t>(Wibowo, 2011)</w:t>
          </w:r>
          <w:r w:rsidR="00166DF9">
            <w:fldChar w:fldCharType="end"/>
          </w:r>
        </w:sdtContent>
      </w:sdt>
      <w:r w:rsidR="00166DF9">
        <w:t xml:space="preserve"> </w:t>
      </w:r>
      <w:r w:rsidR="00455A65">
        <w:t xml:space="preserve">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15885E1E" w:rsidR="009A7810" w:rsidRDefault="00086589" w:rsidP="009A7810">
      <w:pPr>
        <w:pStyle w:val="ListParagraph"/>
        <w:rPr>
          <w:rFonts w:ascii="Times" w:hAnsi="Times" w:cs="Times"/>
        </w:rPr>
      </w:pPr>
      <w:r>
        <w:tab/>
      </w:r>
      <w:r w:rsidR="00610238">
        <w:t xml:space="preserve">Menurut </w:t>
      </w:r>
      <w:sdt>
        <w:sdtPr>
          <w:id w:val="1805891153"/>
          <w:citation/>
        </w:sdtPr>
        <w:sdtEndPr/>
        <w:sdtContent>
          <w:r w:rsidR="00C82510">
            <w:fldChar w:fldCharType="begin"/>
          </w:r>
          <w:r w:rsidR="00C82510">
            <w:instrText xml:space="preserve"> CITATION Fit12 \l 1033 </w:instrText>
          </w:r>
          <w:r w:rsidR="00C82510">
            <w:fldChar w:fldCharType="separate"/>
          </w:r>
          <w:r w:rsidR="00C82510">
            <w:rPr>
              <w:noProof/>
            </w:rPr>
            <w:t>(Fitriyani, 2012)</w:t>
          </w:r>
          <w:r w:rsidR="00C82510">
            <w:fldChar w:fldCharType="end"/>
          </w:r>
        </w:sdtContent>
      </w:sdt>
      <w:r w:rsidR="00610238">
        <w:t>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F39A290" w:rsidR="00C374BD" w:rsidRPr="00086589" w:rsidRDefault="00086589" w:rsidP="00086589">
      <w:pPr>
        <w:pStyle w:val="ListParagraph"/>
        <w:ind w:left="426"/>
      </w:pPr>
      <w:r>
        <w:tab/>
      </w:r>
      <w:r w:rsidR="00C374BD" w:rsidRPr="00C374BD">
        <w:t xml:space="preserve">Menurut </w:t>
      </w:r>
      <w:sdt>
        <w:sdtPr>
          <w:id w:val="-1056472338"/>
          <w:citation/>
        </w:sdtPr>
        <w:sdtEndPr/>
        <w:sdtContent>
          <w:r w:rsidR="00246392">
            <w:fldChar w:fldCharType="begin"/>
          </w:r>
          <w:r w:rsidR="00246392">
            <w:instrText xml:space="preserve"> CITATION Kho08 \l 1033 </w:instrText>
          </w:r>
          <w:r w:rsidR="00246392">
            <w:fldChar w:fldCharType="separate"/>
          </w:r>
          <w:r w:rsidR="00246392">
            <w:rPr>
              <w:noProof/>
            </w:rPr>
            <w:t>(Khoirudin, 2008)</w:t>
          </w:r>
          <w:r w:rsidR="00246392">
            <w:fldChar w:fldCharType="end"/>
          </w:r>
        </w:sdtContent>
      </w:sdt>
      <w:r w:rsidR="00246392">
        <w:t xml:space="preserve"> </w:t>
      </w:r>
      <w:r w:rsidR="00C374BD" w:rsidRPr="00C374BD">
        <w:t>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2AEEBAE9" w:rsidR="00D87D78" w:rsidRPr="00CE150D" w:rsidRDefault="00D87D78" w:rsidP="00D87D78">
      <w:pPr>
        <w:spacing w:line="360" w:lineRule="auto"/>
        <w:ind w:firstLine="567"/>
        <w:jc w:val="both"/>
        <w:rPr>
          <w:rFonts w:ascii="Times New Roman" w:hAnsi="Times New Roman"/>
        </w:rPr>
      </w:pPr>
      <w:r w:rsidRPr="00CE150D">
        <w:rPr>
          <w:rFonts w:ascii="Times New Roman" w:hAnsi="Times New Roman"/>
        </w:rPr>
        <w:t xml:space="preserve">Dalam bukunya, </w:t>
      </w:r>
      <w:sdt>
        <w:sdtPr>
          <w:rPr>
            <w:rFonts w:ascii="Times New Roman" w:hAnsi="Times New Roman"/>
          </w:rPr>
          <w:id w:val="2044166838"/>
          <w:citation/>
        </w:sdtPr>
        <w:sdtEndPr/>
        <w:sdtContent>
          <w:r w:rsidR="00166DF9">
            <w:rPr>
              <w:rFonts w:ascii="Times New Roman" w:hAnsi="Times New Roman"/>
            </w:rPr>
            <w:fldChar w:fldCharType="begin"/>
          </w:r>
          <w:r w:rsidR="00246392">
            <w:rPr>
              <w:rFonts w:ascii="Times New Roman" w:hAnsi="Times New Roman"/>
            </w:rPr>
            <w:instrText xml:space="preserve">CITATION Tur11 \l 1033 </w:instrText>
          </w:r>
          <w:r w:rsidR="00166DF9">
            <w:rPr>
              <w:rFonts w:ascii="Times New Roman" w:hAnsi="Times New Roman"/>
            </w:rPr>
            <w:fldChar w:fldCharType="separate"/>
          </w:r>
          <w:r w:rsidR="00246392" w:rsidRPr="00246392">
            <w:rPr>
              <w:rFonts w:ascii="Times New Roman" w:hAnsi="Times New Roman"/>
              <w:noProof/>
            </w:rPr>
            <w:t>(Turban &amp; Aronson, 2011)</w:t>
          </w:r>
          <w:r w:rsidR="00166DF9">
            <w:rPr>
              <w:rFonts w:ascii="Times New Roman" w:hAnsi="Times New Roman"/>
            </w:rPr>
            <w:fldChar w:fldCharType="end"/>
          </w:r>
        </w:sdtContent>
      </w:sdt>
      <w:r w:rsidR="0015510D">
        <w:rPr>
          <w:rFonts w:ascii="Times New Roman" w:hAnsi="Times New Roman"/>
        </w:rPr>
        <w:t xml:space="preserve"> </w:t>
      </w:r>
      <w:r w:rsidRPr="00CE150D">
        <w:rPr>
          <w:rFonts w:ascii="Times New Roman" w:hAnsi="Times New Roman"/>
        </w:rPr>
        <w:t>menyatakan bahwa sebuah SPK dapat terdiri dari empat buah komponen, yaitu:</w:t>
      </w:r>
    </w:p>
    <w:p w14:paraId="4EED0666"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Data</w:t>
      </w:r>
    </w:p>
    <w:p w14:paraId="761B522A" w14:textId="77777777" w:rsidR="00D87D78" w:rsidRPr="00CE150D" w:rsidRDefault="00D87D78" w:rsidP="007124FD">
      <w:pPr>
        <w:pStyle w:val="ListParagraph"/>
        <w:tabs>
          <w:tab w:val="clear" w:pos="1134"/>
        </w:tabs>
        <w:spacing w:line="360" w:lineRule="auto"/>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Model</w:t>
      </w:r>
    </w:p>
    <w:p w14:paraId="643FF607" w14:textId="77777777" w:rsidR="00D87D78" w:rsidRPr="00CE150D" w:rsidRDefault="00D87D78" w:rsidP="007124FD">
      <w:pPr>
        <w:pStyle w:val="ListParagraph"/>
        <w:tabs>
          <w:tab w:val="clear" w:pos="1134"/>
        </w:tabs>
        <w:spacing w:line="360" w:lineRule="auto"/>
        <w:ind w:left="993" w:firstLine="283"/>
      </w:pPr>
      <w:r w:rsidRPr="00CE150D">
        <w:t xml:space="preserve">Subsistem Manajemen Model adalah sebuah paket piranti lunak yang meliputi model keuangan, statistik, ilmu manajemen, atau model kuantitatif lainnya yang menyediakan kemampuan analitis bagi sistem 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Antarmuka</w:t>
      </w:r>
    </w:p>
    <w:p w14:paraId="7A97B8F3" w14:textId="77777777" w:rsidR="00D87D78" w:rsidRPr="00CE150D" w:rsidRDefault="00D87D78" w:rsidP="007124FD">
      <w:pPr>
        <w:pStyle w:val="ListParagraph"/>
        <w:tabs>
          <w:tab w:val="clear" w:pos="1134"/>
        </w:tabs>
        <w:spacing w:line="360" w:lineRule="auto"/>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Berbasis Pengetahuan</w:t>
      </w:r>
    </w:p>
    <w:p w14:paraId="2315CE85" w14:textId="363609F7" w:rsidR="00D87D78" w:rsidRDefault="00D87D78" w:rsidP="007124FD">
      <w:pPr>
        <w:pStyle w:val="ListParagraph"/>
        <w:tabs>
          <w:tab w:val="clear" w:pos="1134"/>
        </w:tabs>
        <w:spacing w:line="360" w:lineRule="auto"/>
        <w:ind w:left="993" w:firstLine="283"/>
      </w:pPr>
      <w:r w:rsidRPr="00CE150D">
        <w:lastRenderedPageBreak/>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7124FD">
      <w:pPr>
        <w:pStyle w:val="ListParagraph"/>
        <w:tabs>
          <w:tab w:val="clear" w:pos="1134"/>
        </w:tabs>
        <w:spacing w:line="360" w:lineRule="auto"/>
        <w:ind w:left="993" w:firstLine="283"/>
      </w:pPr>
    </w:p>
    <w:p w14:paraId="0EA896A4" w14:textId="2531B7A5" w:rsidR="00F86A4D" w:rsidRPr="00D87D78" w:rsidRDefault="00D87D78" w:rsidP="00D87D78">
      <w:pPr>
        <w:spacing w:line="36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60E0FA11" w:rsidR="00E630F9" w:rsidRDefault="00E630F9" w:rsidP="00E630F9">
      <w:pPr>
        <w:pStyle w:val="ListParagraph"/>
        <w:rPr>
          <w:rFonts w:ascii="Times" w:hAnsi="Times" w:cs="Times"/>
        </w:rPr>
      </w:pPr>
      <w:r>
        <w:t>Karakteristik sistem pe</w:t>
      </w:r>
      <w:r w:rsidR="00246392">
        <w:t xml:space="preserve">ndukung keputusan menurut </w:t>
      </w:r>
      <w:r>
        <w:t xml:space="preserve"> </w:t>
      </w:r>
      <w:sdt>
        <w:sdtPr>
          <w:id w:val="-956167210"/>
          <w:citation/>
        </w:sdtPr>
        <w:sdtEndPr/>
        <w:sdtContent>
          <w:r w:rsidR="00246392">
            <w:fldChar w:fldCharType="begin"/>
          </w:r>
          <w:r w:rsidR="00246392">
            <w:instrText xml:space="preserve"> CITATION Wib11 \l 1033 </w:instrText>
          </w:r>
          <w:r w:rsidR="00246392">
            <w:fldChar w:fldCharType="separate"/>
          </w:r>
          <w:r w:rsidR="00246392">
            <w:rPr>
              <w:noProof/>
            </w:rPr>
            <w:t>(Wibowo, 2011)</w:t>
          </w:r>
          <w:r w:rsidR="00246392">
            <w:fldChar w:fldCharType="end"/>
          </w:r>
        </w:sdtContent>
      </w:sdt>
      <w:r w:rsidR="00246392">
        <w:t xml:space="preserve"> </w:t>
      </w:r>
      <w:r>
        <w:t xml:space="preserve">: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5A1A5F9" w:rsidR="0027244F" w:rsidRPr="00CE150D" w:rsidRDefault="00E630F9" w:rsidP="0027244F">
      <w:pPr>
        <w:pStyle w:val="ListParagraph"/>
      </w:pPr>
      <w:r>
        <w:tab/>
      </w:r>
      <w:r w:rsidR="0027244F" w:rsidRPr="00CE150D">
        <w:t xml:space="preserve">Menurut </w:t>
      </w:r>
      <w:sdt>
        <w:sdtPr>
          <w:id w:val="1709215226"/>
          <w:citation/>
        </w:sdtPr>
        <w:sdtEndPr/>
        <w:sdtContent>
          <w:r w:rsidR="00EC5FCD">
            <w:fldChar w:fldCharType="begin"/>
          </w:r>
          <w:r w:rsidR="00246392">
            <w:instrText xml:space="preserve">CITATION Tur11 \l 1033 </w:instrText>
          </w:r>
          <w:r w:rsidR="00EC5FCD">
            <w:fldChar w:fldCharType="separate"/>
          </w:r>
          <w:r w:rsidR="00246392">
            <w:rPr>
              <w:noProof/>
            </w:rPr>
            <w:t>(Turban &amp; Aronson, 2011)</w:t>
          </w:r>
          <w:r w:rsidR="00EC5FCD">
            <w:fldChar w:fldCharType="end"/>
          </w:r>
        </w:sdtContent>
      </w:sdt>
      <w:r w:rsidR="0027244F" w:rsidRPr="00CE150D">
        <w:t>,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18.95pt" o:ole="">
            <v:imagedata r:id="rId8" o:title=""/>
          </v:shape>
          <o:OLEObject Type="Embed" ProgID="Visio.Drawing.11" ShapeID="_x0000_i1025" DrawAspect="Content" ObjectID="_1601015283" r:id="rId9"/>
        </w:object>
      </w:r>
    </w:p>
    <w:p w14:paraId="40EC4843" w14:textId="2A7A2E1A" w:rsidR="00F26A1A"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27244F" w:rsidRPr="0063062D">
        <w:rPr>
          <w:rFonts w:ascii="Times New Roman" w:hAnsi="Times New Roman" w:cs="Times New Roman"/>
          <w:i w:val="0"/>
          <w:color w:val="auto"/>
          <w:sz w:val="24"/>
          <w:szCs w:val="24"/>
        </w:rPr>
        <w:t>Karakteristik dan Kemampuan Inti SPK</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t>Klasifikasi Sistem Pendukung Keputusan</w:t>
      </w:r>
    </w:p>
    <w:p w14:paraId="19B3F0AB" w14:textId="7C01750E" w:rsidR="00E630F9" w:rsidRPr="00CE150D" w:rsidRDefault="00E630F9" w:rsidP="00E630F9">
      <w:pPr>
        <w:spacing w:line="360" w:lineRule="auto"/>
        <w:ind w:firstLine="567"/>
        <w:jc w:val="both"/>
        <w:rPr>
          <w:rFonts w:ascii="Times New Roman" w:hAnsi="Times New Roman"/>
        </w:rPr>
      </w:pPr>
      <w:r w:rsidRPr="00CE150D">
        <w:rPr>
          <w:rFonts w:ascii="Times New Roman" w:hAnsi="Times New Roman"/>
        </w:rPr>
        <w:t xml:space="preserve">Klasifikasi SPK  bermacam-macam sesuai dengan tujuan dan strukturnya. Menurut </w:t>
      </w:r>
      <w:sdt>
        <w:sdtPr>
          <w:rPr>
            <w:rFonts w:ascii="Times New Roman" w:hAnsi="Times New Roman"/>
          </w:rPr>
          <w:id w:val="80963747"/>
          <w:citation/>
        </w:sdtPr>
        <w:sdtEndPr/>
        <w:sdtContent>
          <w:r w:rsidR="00246392">
            <w:rPr>
              <w:rFonts w:ascii="Times New Roman" w:hAnsi="Times New Roman"/>
            </w:rPr>
            <w:fldChar w:fldCharType="begin"/>
          </w:r>
          <w:r w:rsidR="00246392">
            <w:rPr>
              <w:rFonts w:ascii="Times New Roman" w:hAnsi="Times New Roman"/>
            </w:rPr>
            <w:instrText xml:space="preserve"> CITATION Tur11 \l 1033 </w:instrText>
          </w:r>
          <w:r w:rsidR="00246392">
            <w:rPr>
              <w:rFonts w:ascii="Times New Roman" w:hAnsi="Times New Roman"/>
            </w:rPr>
            <w:fldChar w:fldCharType="separate"/>
          </w:r>
          <w:r w:rsidR="00246392" w:rsidRPr="00246392">
            <w:rPr>
              <w:rFonts w:ascii="Times New Roman" w:hAnsi="Times New Roman"/>
              <w:noProof/>
            </w:rPr>
            <w:t>(Turban &amp; Aronson, 2011)</w:t>
          </w:r>
          <w:r w:rsidR="00246392">
            <w:rPr>
              <w:rFonts w:ascii="Times New Roman" w:hAnsi="Times New Roman"/>
            </w:rPr>
            <w:fldChar w:fldCharType="end"/>
          </w:r>
        </w:sdtContent>
      </w:sdt>
      <w:r w:rsidRPr="00CE150D">
        <w:rPr>
          <w:rFonts w:ascii="Times New Roman" w:hAnsi="Times New Roman"/>
        </w:rPr>
        <w:t>, Klasifikasi SPK termasuk dalam beberapa kategori di bawah ini.</w:t>
      </w:r>
    </w:p>
    <w:p w14:paraId="272491FC" w14:textId="77777777" w:rsidR="00E630F9" w:rsidRPr="00CE150D" w:rsidRDefault="00E630F9" w:rsidP="00E630F9">
      <w:pPr>
        <w:pStyle w:val="ListParagraph"/>
        <w:numPr>
          <w:ilvl w:val="0"/>
          <w:numId w:val="47"/>
        </w:numPr>
        <w:tabs>
          <w:tab w:val="clear" w:pos="1134"/>
        </w:tabs>
        <w:spacing w:line="360" w:lineRule="auto"/>
        <w:ind w:left="993" w:hanging="425"/>
      </w:pPr>
      <w:r w:rsidRPr="00CE150D">
        <w:rPr>
          <w:i/>
        </w:rPr>
        <w:t>Communications-driven and group DSS</w:t>
      </w:r>
    </w:p>
    <w:p w14:paraId="41013D6C" w14:textId="6DD51EF1" w:rsidR="00E630F9" w:rsidRPr="00CE150D" w:rsidRDefault="00E630F9" w:rsidP="00E630F9">
      <w:pPr>
        <w:pStyle w:val="ListParagraph"/>
        <w:spacing w:line="360" w:lineRule="auto"/>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Data-driven DSS</w:t>
      </w:r>
    </w:p>
    <w:p w14:paraId="027E53B1" w14:textId="3474545C" w:rsidR="00E630F9" w:rsidRPr="00CE150D" w:rsidRDefault="00E630F9" w:rsidP="00E630F9">
      <w:pPr>
        <w:pStyle w:val="ListParagraph"/>
        <w:spacing w:line="360" w:lineRule="auto"/>
        <w:ind w:left="993"/>
      </w:pPr>
      <w:r>
        <w:tab/>
      </w:r>
      <w:r>
        <w:tab/>
      </w:r>
      <w:r w:rsidRPr="00CE150D">
        <w:t>SPK jenis ini terutama berhubungan dengan data, memprosesnya menjadi informasi, dan menuajikannya untuk pengambil keputusan. Dalam SPK jenis ini, organisasi database memiliki peranan besar dalam struktur SPK.</w:t>
      </w:r>
    </w:p>
    <w:p w14:paraId="435D4FD8"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Document-driven DSS</w:t>
      </w:r>
    </w:p>
    <w:p w14:paraId="6DCCE131" w14:textId="77777777" w:rsidR="00E630F9" w:rsidRPr="00F70CB8" w:rsidRDefault="00E630F9" w:rsidP="00E630F9">
      <w:pPr>
        <w:pStyle w:val="ListParagraph"/>
        <w:spacing w:line="360" w:lineRule="auto"/>
        <w:ind w:left="993" w:firstLine="567"/>
      </w:pPr>
      <w:r w:rsidRPr="00CE150D">
        <w:lastRenderedPageBreak/>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E630F9">
      <w:pPr>
        <w:pStyle w:val="ListParagraph"/>
        <w:spacing w:line="360" w:lineRule="auto"/>
        <w:ind w:left="993" w:firstLine="567"/>
      </w:pPr>
      <w:r w:rsidRPr="00CE150D">
        <w:t xml:space="preserve">SPK jenis ini melibatkan aplikasi teknologi pengetahuan untuk membahas kebutuhan-kebutuhan  dalam penunjang keputusan. </w:t>
      </w:r>
    </w:p>
    <w:p w14:paraId="3A58FCF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Model-driven DSS</w:t>
      </w:r>
    </w:p>
    <w:p w14:paraId="4B1F6F75" w14:textId="2410F55E" w:rsidR="00E630F9" w:rsidRDefault="00E630F9" w:rsidP="00E630F9">
      <w:pPr>
        <w:pStyle w:val="ListParagraph"/>
        <w:spacing w:line="360" w:lineRule="auto"/>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4DA82FC5" w14:textId="77777777" w:rsidR="00246392" w:rsidRPr="00CE150D" w:rsidRDefault="00246392" w:rsidP="00E630F9">
      <w:pPr>
        <w:pStyle w:val="ListParagraph"/>
        <w:spacing w:line="360" w:lineRule="auto"/>
        <w:ind w:left="993" w:firstLine="567"/>
      </w:pPr>
    </w:p>
    <w:p w14:paraId="1003C921" w14:textId="77777777" w:rsidR="00E630F9" w:rsidRDefault="00E630F9" w:rsidP="00E630F9">
      <w:pPr>
        <w:spacing w:line="36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6E0D2D30" w:rsidR="00E630F9"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30F9" w:rsidRPr="0063062D">
        <w:rPr>
          <w:rFonts w:ascii="Times New Roman" w:hAnsi="Times New Roman" w:cs="Times New Roman"/>
          <w:i w:val="0"/>
          <w:color w:val="auto"/>
          <w:sz w:val="24"/>
          <w:szCs w:val="24"/>
        </w:rPr>
        <w:t xml:space="preserve">Tabel Kategori </w:t>
      </w:r>
      <w:r w:rsidR="00E630F9" w:rsidRPr="0063062D">
        <w:rPr>
          <w:rFonts w:ascii="Times New Roman" w:hAnsi="Times New Roman" w:cs="Times New Roman"/>
          <w:color w:val="auto"/>
          <w:sz w:val="24"/>
          <w:szCs w:val="24"/>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8011C2">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8011C2">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8011C2">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8011C2">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8011C2">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8011C2">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8011C2">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8011C2">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8011C2">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Pemrograman laporan khusus, mengembangkan 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sesuai permin-taan</w:t>
            </w:r>
          </w:p>
        </w:tc>
      </w:tr>
      <w:tr w:rsidR="00E630F9" w:rsidRPr="004F2D59" w14:paraId="73C24DAC" w14:textId="77777777" w:rsidTr="008011C2">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8011C2">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8011C2">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kan solusi optimal dari 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alokasi 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8011C2">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Melakukan perhitungkan yang menghasil-kan 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lastRenderedPageBreak/>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lastRenderedPageBreak/>
        <w:t>Jenis-jenis Ke</w:t>
      </w:r>
      <w:r w:rsidR="00E90061">
        <w:t>putusan</w:t>
      </w:r>
    </w:p>
    <w:p w14:paraId="77CE41F4" w14:textId="7BFF922D" w:rsidR="006B1006" w:rsidRPr="00CE150D" w:rsidRDefault="006B1006" w:rsidP="006B1006">
      <w:pPr>
        <w:pStyle w:val="ListParagraph"/>
      </w:pPr>
      <w:r w:rsidRPr="00CE150D">
        <w:t xml:space="preserve">Menurut </w:t>
      </w:r>
      <w:sdt>
        <w:sdtPr>
          <w:id w:val="-876540273"/>
          <w:citation/>
        </w:sdtPr>
        <w:sdtEndPr/>
        <w:sdtContent>
          <w:r w:rsidR="00246392">
            <w:fldChar w:fldCharType="begin"/>
          </w:r>
          <w:r w:rsidR="000B0482">
            <w:instrText xml:space="preserve">CITATION Lau10 \l 1033 </w:instrText>
          </w:r>
          <w:r w:rsidR="00246392">
            <w:fldChar w:fldCharType="separate"/>
          </w:r>
          <w:r w:rsidR="000B0482">
            <w:rPr>
              <w:noProof/>
            </w:rPr>
            <w:t>(Laudon &amp; Laudon, 2010)</w:t>
          </w:r>
          <w:r w:rsidR="00246392">
            <w:fldChar w:fldCharType="end"/>
          </w:r>
        </w:sdtContent>
      </w:sdt>
      <w:r w:rsidR="000B0482">
        <w:t xml:space="preserve"> </w:t>
      </w:r>
      <w:r w:rsidRPr="00CE150D">
        <w:t>,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891929B" w:rsidR="009E419E" w:rsidRDefault="00AF1FD2" w:rsidP="00AD16C9">
      <w:pPr>
        <w:pStyle w:val="ListParagraph"/>
      </w:pPr>
      <w:r w:rsidRPr="00AF1FD2">
        <w:t xml:space="preserve">Menurut </w:t>
      </w:r>
      <w:sdt>
        <w:sdtPr>
          <w:id w:val="449894371"/>
          <w:citation/>
        </w:sdtPr>
        <w:sdtEndPr/>
        <w:sdtContent>
          <w:r w:rsidR="000B0482">
            <w:fldChar w:fldCharType="begin"/>
          </w:r>
          <w:r w:rsidR="000B0482">
            <w:instrText xml:space="preserve"> CITATION Paw13 \l 1033 </w:instrText>
          </w:r>
          <w:r w:rsidR="000B0482">
            <w:fldChar w:fldCharType="separate"/>
          </w:r>
          <w:r w:rsidR="000B0482">
            <w:rPr>
              <w:noProof/>
            </w:rPr>
            <w:t>(Pawel &amp; Kazibudzki, 2013)</w:t>
          </w:r>
          <w:r w:rsidR="000B0482">
            <w:fldChar w:fldCharType="end"/>
          </w:r>
        </w:sdtContent>
      </w:sdt>
      <w:r w:rsidRPr="00EC5FCD">
        <w:rPr>
          <w:i/>
        </w:rPr>
        <w:t>Analytic Hierarchy Process</w:t>
      </w:r>
      <w:r w:rsidRPr="00AF1FD2">
        <w:t xml:space="preserve"> (AHP) adalah pengambilan keputusan multikriteria dengan dukungan metodologi yang telah diakui dan diterima sebagai prioritas yang secara teori 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w:t>
      </w:r>
      <w:r w:rsidR="009E419E" w:rsidRPr="009E419E">
        <w:lastRenderedPageBreak/>
        <w:t xml:space="preserve">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yaitu : </w:t>
      </w:r>
      <w:r w:rsidRPr="00F9638C">
        <w:rPr>
          <w:i/>
          <w:color w:val="000000"/>
        </w:rPr>
        <w:t xml:space="preserve">decomposition, comparative judgment, synthesis of priority dan logical consistency. </w:t>
      </w:r>
    </w:p>
    <w:p w14:paraId="756DDBD1" w14:textId="022240FE"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w:t>
      </w:r>
      <w:r w:rsidR="0063062D" w:rsidRPr="0063062D">
        <w:rPr>
          <w:rFonts w:cs="Times New Roman"/>
          <w:i/>
          <w:noProof/>
        </w:rPr>
        <w:drawing>
          <wp:anchor distT="0" distB="0" distL="114300" distR="114300" simplePos="0" relativeHeight="251659264" behindDoc="0" locked="0" layoutInCell="1" allowOverlap="1" wp14:anchorId="13A58095" wp14:editId="4E2BE15C">
            <wp:simplePos x="0" y="0"/>
            <wp:positionH relativeFrom="column">
              <wp:posOffset>471170</wp:posOffset>
            </wp:positionH>
            <wp:positionV relativeFrom="paragraph">
              <wp:posOffset>619551</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19E">
        <w:t xml:space="preserve">struktur yang </w:t>
      </w:r>
      <w:r w:rsidRPr="00F9638C">
        <w:rPr>
          <w:i/>
        </w:rPr>
        <w:t>incomplete</w:t>
      </w:r>
      <w:r w:rsidRPr="009E419E">
        <w:t xml:space="preserve">. Bentuk struktur </w:t>
      </w:r>
      <w:r w:rsidRPr="00F9638C">
        <w:rPr>
          <w:i/>
        </w:rPr>
        <w:t>decomposition</w:t>
      </w:r>
      <w:r w:rsidR="00AD16C9">
        <w:t xml:space="preserve"> yakni :</w:t>
      </w:r>
    </w:p>
    <w:p w14:paraId="0071AA9C" w14:textId="77777777" w:rsidR="0063062D" w:rsidRDefault="0063062D" w:rsidP="0063062D">
      <w:pPr>
        <w:pStyle w:val="Caption"/>
        <w:rPr>
          <w:rFonts w:ascii="Times New Roman" w:hAnsi="Times New Roman" w:cs="Times New Roman"/>
          <w:i w:val="0"/>
          <w:color w:val="auto"/>
          <w:sz w:val="24"/>
          <w:szCs w:val="24"/>
        </w:rPr>
      </w:pPr>
    </w:p>
    <w:p w14:paraId="71B7AE93" w14:textId="21AD7357" w:rsidR="00AD16C9" w:rsidRPr="0063062D" w:rsidRDefault="0063062D" w:rsidP="0063062D">
      <w:pPr>
        <w:pStyle w:val="Caption"/>
        <w:jc w:val="center"/>
        <w:rPr>
          <w:rFonts w:ascii="Times New Roman" w:hAnsi="Times New Roman" w:cs="Times New Roman"/>
          <w:i w:val="0"/>
          <w:sz w:val="24"/>
          <w:szCs w:val="24"/>
        </w:rPr>
      </w:pPr>
      <w:r>
        <w:rPr>
          <w:noProof/>
        </w:rPr>
        <w:drawing>
          <wp:anchor distT="0" distB="0" distL="114300" distR="114300" simplePos="0" relativeHeight="251658240" behindDoc="0" locked="0" layoutInCell="1" allowOverlap="1" wp14:anchorId="0C3B9A87" wp14:editId="1331986C">
            <wp:simplePos x="0" y="0"/>
            <wp:positionH relativeFrom="column">
              <wp:posOffset>383540</wp:posOffset>
            </wp:positionH>
            <wp:positionV relativeFrom="paragraph">
              <wp:posOffset>448310</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069E8" w:rsidRPr="0063062D">
        <w:rPr>
          <w:rFonts w:ascii="Times New Roman" w:hAnsi="Times New Roman" w:cs="Times New Roman"/>
          <w:i w:val="0"/>
          <w:color w:val="auto"/>
          <w:sz w:val="24"/>
          <w:szCs w:val="24"/>
        </w:rPr>
        <w:t>Struktur hirarki AH</w:t>
      </w:r>
      <w:r w:rsidR="00B42BB4" w:rsidRPr="0063062D">
        <w:rPr>
          <w:rFonts w:ascii="Times New Roman" w:hAnsi="Times New Roman" w:cs="Times New Roman"/>
          <w:i w:val="0"/>
          <w:color w:val="auto"/>
          <w:sz w:val="24"/>
          <w:szCs w:val="24"/>
        </w:rPr>
        <w:t>P</w:t>
      </w:r>
    </w:p>
    <w:p w14:paraId="70B12665" w14:textId="77777777" w:rsidR="0063062D" w:rsidRDefault="0063062D" w:rsidP="009465E0">
      <w:pPr>
        <w:pStyle w:val="ListParagraph"/>
        <w:jc w:val="center"/>
      </w:pPr>
    </w:p>
    <w:p w14:paraId="54D4DB1A" w14:textId="294D8C0A" w:rsidR="00FA6130"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A6130" w:rsidRPr="0063062D">
        <w:rPr>
          <w:rFonts w:ascii="Times New Roman" w:hAnsi="Times New Roman" w:cs="Times New Roman"/>
          <w:i w:val="0"/>
          <w:color w:val="auto"/>
          <w:sz w:val="24"/>
          <w:szCs w:val="24"/>
        </w:rPr>
        <w:t>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lastRenderedPageBreak/>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lain :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 xml:space="preserve">Persoalan yang akan diselesaikan diuraikan menjadi unsur-unsurnya, yaitu kriteria, </w:t>
      </w:r>
      <w:r w:rsidRPr="007A36DF">
        <w:lastRenderedPageBreak/>
        <w:t>subkriteria (bila ada) dan alternatif. Kemudian disusun menjadi struktur</w:t>
      </w:r>
      <w:r w:rsidR="00F9638C">
        <w:t xml:space="preserve"> hirarki seperti pada gambar 2.4</w:t>
      </w:r>
      <w:r w:rsidRPr="007A36DF">
        <w:t xml:space="preserve"> di bawah ini : </w:t>
      </w:r>
    </w:p>
    <w:p w14:paraId="3DE63A1B" w14:textId="7373DBA2" w:rsidR="007A36DF" w:rsidRDefault="007A36DF" w:rsidP="0063062D">
      <w:pPr>
        <w:pStyle w:val="ListParagraph"/>
        <w:rPr>
          <w:color w:val="000000"/>
        </w:rPr>
      </w:pPr>
      <w:r>
        <w:rPr>
          <w:noProof/>
        </w:rPr>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DBFA7" w14:textId="77777777" w:rsidR="0063062D" w:rsidRPr="0063062D" w:rsidRDefault="0063062D" w:rsidP="0063062D">
      <w:pPr>
        <w:pStyle w:val="ListParagraph"/>
        <w:spacing w:line="360" w:lineRule="auto"/>
        <w:rPr>
          <w:color w:val="000000"/>
        </w:rPr>
      </w:pPr>
    </w:p>
    <w:p w14:paraId="0FD24471" w14:textId="39B66BA9" w:rsidR="007A36DF"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Struktur hierarki AHP</w:t>
      </w:r>
    </w:p>
    <w:p w14:paraId="264D02DF" w14:textId="77777777" w:rsidR="0063062D" w:rsidRPr="0063062D" w:rsidRDefault="0063062D" w:rsidP="0063062D"/>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14EC1A63"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lastRenderedPageBreak/>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3FC2960A"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49DD32EE" w:rsidR="00697D8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sidR="00697D80" w:rsidRPr="0063062D">
        <w:rPr>
          <w:rFonts w:ascii="Times New Roman" w:hAnsi="Times New Roman" w:cs="Times New Roman"/>
          <w:i w:val="0"/>
          <w:color w:val="auto"/>
          <w:sz w:val="24"/>
          <w:szCs w:val="24"/>
        </w:rPr>
        <w:t>Σ</w:t>
      </w:r>
      <w:r w:rsidR="00697D80" w:rsidRPr="0063062D">
        <w:rPr>
          <w:rFonts w:ascii="Times New Roman" w:hAnsi="Times New Roman" w:cs="Times New Roman"/>
          <w:i w:val="0"/>
          <w:color w:val="auto"/>
          <w:position w:val="-6"/>
          <w:sz w:val="24"/>
          <w:szCs w:val="24"/>
        </w:rPr>
        <w:t xml:space="preserve">baris </w:t>
      </w:r>
      <w:r w:rsidR="00697D80" w:rsidRPr="0063062D">
        <w:rPr>
          <w:rFonts w:ascii="Times New Roman" w:hAnsi="Times New Roman" w:cs="Times New Roman"/>
          <w:i w:val="0"/>
          <w:color w:val="auto"/>
          <w:sz w:val="24"/>
          <w:szCs w:val="24"/>
        </w:rPr>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r>
        <w:rPr>
          <w:rFonts w:ascii="Times New Roman" w:hAnsi="Times New Roman" w:cs="Times New Roman"/>
          <w:color w:val="000000"/>
          <w:sz w:val="32"/>
          <w:szCs w:val="32"/>
        </w:rPr>
        <w:t>K</w:t>
      </w:r>
      <w:r w:rsidRPr="00697D80">
        <w:rPr>
          <w:rFonts w:ascii="Times New Roman" w:hAnsi="Times New Roman" w:cs="Times New Roman"/>
          <w:color w:val="000000"/>
        </w:rPr>
        <w:t>eterangan :</w:t>
      </w:r>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Dalam memeriksa konsistensi matriks ada beberapa langkah, yaitu sebagai berikut :</w:t>
      </w:r>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2261F2AF" w:rsidR="00FE26D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E26D0" w:rsidRPr="0063062D">
        <w:rPr>
          <w:rFonts w:ascii="Times New Roman" w:hAnsi="Times New Roman" w:cs="Times New Roman"/>
          <w:i w:val="0"/>
          <w:color w:val="auto"/>
          <w:sz w:val="24"/>
          <w:szCs w:val="24"/>
        </w:rPr>
        <w:t>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lastRenderedPageBreak/>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22A7F6BF" w:rsidR="00FE26D0"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sz w:val="24"/>
          <w:szCs w:val="24"/>
        </w:rPr>
        <w:t xml:space="preserve">Tabel 2. </w:t>
      </w:r>
      <w:r w:rsidRPr="0063062D">
        <w:rPr>
          <w:rFonts w:ascii="Times New Roman" w:hAnsi="Times New Roman" w:cs="Times New Roman"/>
          <w:i w:val="0"/>
          <w:sz w:val="24"/>
          <w:szCs w:val="24"/>
        </w:rPr>
        <w:fldChar w:fldCharType="begin"/>
      </w:r>
      <w:r w:rsidRPr="0063062D">
        <w:rPr>
          <w:rFonts w:ascii="Times New Roman" w:hAnsi="Times New Roman" w:cs="Times New Roman"/>
          <w:i w:val="0"/>
          <w:sz w:val="24"/>
          <w:szCs w:val="24"/>
        </w:rPr>
        <w:instrText xml:space="preserve"> SEQ Tabel_2. \* ARABIC </w:instrText>
      </w:r>
      <w:r w:rsidRPr="0063062D">
        <w:rPr>
          <w:rFonts w:ascii="Times New Roman" w:hAnsi="Times New Roman" w:cs="Times New Roman"/>
          <w:i w:val="0"/>
          <w:sz w:val="24"/>
          <w:szCs w:val="24"/>
        </w:rPr>
        <w:fldChar w:fldCharType="separate"/>
      </w:r>
      <w:r w:rsidR="00220BA1">
        <w:rPr>
          <w:rFonts w:ascii="Times New Roman" w:hAnsi="Times New Roman" w:cs="Times New Roman"/>
          <w:i w:val="0"/>
          <w:noProof/>
          <w:sz w:val="24"/>
          <w:szCs w:val="24"/>
        </w:rPr>
        <w:t>6</w:t>
      </w:r>
      <w:r w:rsidRPr="0063062D">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w:t>
      </w:r>
      <w:r w:rsidR="00FE26D0" w:rsidRPr="0063062D">
        <w:rPr>
          <w:rFonts w:ascii="Times New Roman" w:hAnsi="Times New Roman" w:cs="Times New Roman"/>
          <w:i w:val="0"/>
          <w:sz w:val="24"/>
          <w:szCs w:val="24"/>
        </w:rPr>
        <w:t>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RI : </w:t>
      </w:r>
    </w:p>
    <w:p w14:paraId="36383DE9" w14:textId="77777777" w:rsidR="000B5E38" w:rsidRPr="00976A25" w:rsidRDefault="000B5E38" w:rsidP="00194397">
      <w:pPr>
        <w:ind w:left="1200"/>
      </w:pPr>
    </w:p>
    <w:p w14:paraId="4CC88A78" w14:textId="6F3B16C4" w:rsidR="00976A25"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noProof/>
          <w:color w:val="auto"/>
          <w:sz w:val="24"/>
          <w:szCs w:val="24"/>
        </w:rPr>
        <w:drawing>
          <wp:anchor distT="0" distB="0" distL="114300" distR="114300" simplePos="0" relativeHeight="251662336" behindDoc="0" locked="0" layoutInCell="1" allowOverlap="1" wp14:anchorId="6BCEFF71" wp14:editId="1C0BEBA5">
            <wp:simplePos x="0" y="0"/>
            <wp:positionH relativeFrom="column">
              <wp:posOffset>934720</wp:posOffset>
            </wp:positionH>
            <wp:positionV relativeFrom="paragraph">
              <wp:posOffset>642411</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397" w:rsidRPr="0063062D">
        <w:rPr>
          <w:rFonts w:ascii="Times New Roman" w:hAnsi="Times New Roman" w:cs="Times New Roman"/>
          <w:i w:val="0"/>
          <w:noProof/>
          <w:color w:val="auto"/>
          <w:sz w:val="24"/>
          <w:szCs w:val="24"/>
        </w:rPr>
        <w:drawing>
          <wp:anchor distT="0" distB="0" distL="114300" distR="114300" simplePos="0" relativeHeight="251661312" behindDoc="0" locked="0" layoutInCell="1" allowOverlap="1" wp14:anchorId="6E97253F" wp14:editId="48E5589C">
            <wp:simplePos x="0" y="0"/>
            <wp:positionH relativeFrom="column">
              <wp:posOffset>933450</wp:posOffset>
            </wp:positionH>
            <wp:positionV relativeFrom="paragraph">
              <wp:posOffset>188299</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sidR="00976A25" w:rsidRPr="0063062D">
        <w:rPr>
          <w:rFonts w:ascii="Times New Roman" w:hAnsi="Times New Roman" w:cs="Times New Roman"/>
          <w:i w:val="0"/>
          <w:color w:val="auto"/>
          <w:sz w:val="24"/>
          <w:szCs w:val="24"/>
        </w:rPr>
        <w:t>Nilai Ratio Index (RI</w:t>
      </w:r>
      <w:r w:rsidR="000B5E38" w:rsidRPr="0063062D">
        <w:rPr>
          <w:rFonts w:ascii="Times New Roman" w:hAnsi="Times New Roman" w:cs="Times New Roman"/>
          <w:i w:val="0"/>
          <w:color w:val="auto"/>
          <w:sz w:val="24"/>
          <w:szCs w:val="24"/>
        </w:rPr>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berikut :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adalah :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berikut :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seperti :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yaitu :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105BE06D" w14:textId="70EE3855" w:rsidR="0063062D" w:rsidRPr="0063062D" w:rsidRDefault="0075556B" w:rsidP="0063062D">
      <w:pPr>
        <w:pStyle w:val="ListParagraph"/>
        <w:numPr>
          <w:ilvl w:val="0"/>
          <w:numId w:val="7"/>
        </w:numPr>
        <w:rPr>
          <w:sz w:val="32"/>
          <w:szCs w:val="32"/>
        </w:rPr>
      </w:pPr>
      <w:r w:rsidRPr="00EA699F">
        <w:t>Hubungan satu ke satu (</w:t>
      </w:r>
      <w:r w:rsidRPr="00871394">
        <w:rPr>
          <w:rFonts w:ascii="Times" w:hAnsi="Times" w:cs="Times"/>
          <w:i/>
        </w:rPr>
        <w:t>One to one relationship</w:t>
      </w:r>
      <w:r w:rsidRPr="00EA699F">
        <w:t xml:space="preserve">) </w:t>
      </w:r>
      <w:r w:rsidRPr="00EA699F">
        <w:rPr>
          <w:rFonts w:ascii="MS Mincho" w:eastAsia="MS Mincho" w:hAnsi="MS Mincho" w:cs="MS Mincho"/>
        </w:rPr>
        <w:t> </w:t>
      </w:r>
      <w:r w:rsidRPr="00EA699F">
        <w:t>Artinya setiap entitas pada himpunan entitas pertama berhubungan dengan paling banyak satu entitas pada himpunan kedua, begitu juga sebaliknya</w:t>
      </w:r>
      <w:r w:rsidR="00140185">
        <w:rPr>
          <w:sz w:val="32"/>
          <w:szCs w:val="32"/>
        </w:rPr>
        <w:t>.</w:t>
      </w:r>
    </w:p>
    <w:p w14:paraId="3EA7C12D" w14:textId="77777777" w:rsidR="0063062D" w:rsidRDefault="0063062D" w:rsidP="0063062D">
      <w:pPr>
        <w:pStyle w:val="Caption"/>
      </w:pPr>
    </w:p>
    <w:p w14:paraId="6A5BA0DA" w14:textId="77777777" w:rsidR="000B0482" w:rsidRDefault="000B0482" w:rsidP="000B0482">
      <w:pPr>
        <w:pStyle w:val="Caption"/>
        <w:rPr>
          <w:rFonts w:ascii="Times New Roman" w:hAnsi="Times New Roman" w:cs="Times New Roman"/>
          <w:i w:val="0"/>
          <w:color w:val="auto"/>
          <w:sz w:val="24"/>
          <w:szCs w:val="24"/>
        </w:rPr>
      </w:pPr>
    </w:p>
    <w:p w14:paraId="5836AB07" w14:textId="2DBF473B" w:rsidR="000B0482" w:rsidRDefault="000B0482" w:rsidP="0063062D">
      <w:pPr>
        <w:pStyle w:val="Caption"/>
        <w:jc w:val="center"/>
        <w:rPr>
          <w:rFonts w:ascii="Times New Roman" w:hAnsi="Times New Roman" w:cs="Times New Roman"/>
          <w:i w:val="0"/>
          <w:color w:val="auto"/>
          <w:sz w:val="24"/>
          <w:szCs w:val="24"/>
        </w:rPr>
      </w:pPr>
      <w:r>
        <w:rPr>
          <w:noProof/>
        </w:rPr>
        <w:lastRenderedPageBreak/>
        <w:drawing>
          <wp:anchor distT="0" distB="0" distL="114300" distR="114300" simplePos="0" relativeHeight="251679744" behindDoc="0" locked="0" layoutInCell="1" allowOverlap="1" wp14:anchorId="56862F74" wp14:editId="50DB6760">
            <wp:simplePos x="0" y="0"/>
            <wp:positionH relativeFrom="column">
              <wp:posOffset>911840</wp:posOffset>
            </wp:positionH>
            <wp:positionV relativeFrom="page">
              <wp:posOffset>1550035</wp:posOffset>
            </wp:positionV>
            <wp:extent cx="3253740" cy="792480"/>
            <wp:effectExtent l="0" t="0" r="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3740" cy="792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76A9" w14:textId="44AAC153"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A699F" w:rsidRPr="0063062D">
        <w:rPr>
          <w:rFonts w:ascii="Times New Roman" w:hAnsi="Times New Roman" w:cs="Times New Roman"/>
          <w:i w:val="0"/>
          <w:color w:val="auto"/>
          <w:sz w:val="24"/>
          <w:szCs w:val="24"/>
        </w:rPr>
        <w:t xml:space="preserve">ERD dengan relasi satu ke satu </w:t>
      </w:r>
      <w:r w:rsidR="00EA699F" w:rsidRPr="0063062D">
        <w:rPr>
          <w:rFonts w:ascii="MS Mincho" w:eastAsia="MS Mincho" w:hAnsi="MS Mincho" w:cs="MS Mincho"/>
          <w:i w:val="0"/>
          <w:color w:val="auto"/>
          <w:sz w:val="24"/>
          <w:szCs w:val="24"/>
        </w:rPr>
        <w:t> </w:t>
      </w:r>
    </w:p>
    <w:p w14:paraId="12F6399D" w14:textId="3ECF3209"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46F48E77"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6</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485BF4" w:rsidRPr="0063062D">
        <w:rPr>
          <w:rFonts w:ascii="Times New Roman" w:hAnsi="Times New Roman" w:cs="Times New Roman"/>
          <w:i w:val="0"/>
          <w:color w:val="auto"/>
          <w:sz w:val="24"/>
          <w:szCs w:val="24"/>
        </w:rPr>
        <w:t xml:space="preserve">ERD dengan relasi satu ke banyak </w:t>
      </w:r>
      <w:r w:rsidR="00485BF4" w:rsidRPr="0063062D">
        <w:rPr>
          <w:rFonts w:ascii="MS Mincho" w:eastAsia="MS Mincho" w:hAnsi="MS Mincho" w:cs="MS Mincho"/>
          <w:i w:val="0"/>
          <w:color w:val="auto"/>
          <w:sz w:val="24"/>
          <w:szCs w:val="24"/>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3D377303"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53531D" w:rsidRPr="0063062D">
        <w:rPr>
          <w:rFonts w:ascii="Times New Roman" w:hAnsi="Times New Roman" w:cs="Times New Roman"/>
          <w:i w:val="0"/>
          <w:color w:val="auto"/>
          <w:sz w:val="24"/>
          <w:szCs w:val="24"/>
        </w:rPr>
        <w:t>ERD dengan relasi banyak ke banyak</w:t>
      </w:r>
    </w:p>
    <w:p w14:paraId="6725D415" w14:textId="345665BE" w:rsidR="00485BF4" w:rsidRPr="00DB46A7" w:rsidRDefault="001A6329" w:rsidP="001A6329">
      <w:pPr>
        <w:pStyle w:val="Heading2321"/>
      </w:pPr>
      <w:r>
        <w:lastRenderedPageBreak/>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 Diagram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mewakili :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 kesatuan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lastRenderedPageBreak/>
        <w:t xml:space="preserve">Setiap sistem pasti mempunyai batas sistem ( </w:t>
      </w:r>
      <w:r w:rsidRPr="00DB46A7">
        <w:rPr>
          <w:i/>
        </w:rPr>
        <w:t>boundary</w:t>
      </w:r>
      <w:r w:rsidRPr="00E8065A">
        <w:t xml:space="preserve"> ) yang memisahkan suatu sistem dengan lingkungan luarnya. Sistem akan menerima input dan menghasilkan </w:t>
      </w:r>
      <w:r w:rsidRPr="004E3BDE">
        <w:rPr>
          <w:i/>
        </w:rPr>
        <w:t>output</w:t>
      </w:r>
      <w:r w:rsidRPr="00E8065A">
        <w:t xml:space="preserve"> kepada lingkungan luarnya. Kesatuan luar ( </w:t>
      </w:r>
      <w:r w:rsidRPr="00DB46A7">
        <w:rPr>
          <w:i/>
        </w:rPr>
        <w:t>external entity</w:t>
      </w:r>
      <w:r w:rsidRPr="00E8065A">
        <w:t xml:space="preserve"> ) merupakan kesatuan di 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berikut :</w:t>
      </w:r>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4B677F37">
            <wp:simplePos x="0" y="0"/>
            <wp:positionH relativeFrom="column">
              <wp:posOffset>2001511</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6AE03A60"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8</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63062D">
        <w:rPr>
          <w:rFonts w:ascii="Times New Roman" w:hAnsi="Times New Roman" w:cs="Times New Roman"/>
          <w:i w:val="0"/>
          <w:color w:val="auto"/>
          <w:sz w:val="24"/>
          <w:szCs w:val="24"/>
        </w:rPr>
        <w:t xml:space="preserve">Notasi Kesatuan Luar </w:t>
      </w:r>
      <w:r w:rsidR="00E8065A" w:rsidRPr="0063062D">
        <w:rPr>
          <w:rFonts w:ascii="MS Mincho" w:eastAsia="MS Mincho" w:hAnsi="MS Mincho" w:cs="MS Mincho"/>
          <w:i w:val="0"/>
          <w:color w:val="auto"/>
          <w:sz w:val="24"/>
          <w:szCs w:val="24"/>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data )</w:t>
      </w:r>
      <w:r w:rsidRPr="00E8065A">
        <w:rPr>
          <w:rFonts w:ascii="MS Mincho" w:eastAsia="MS Mincho" w:hAnsi="MS Mincho" w:cs="MS Mincho"/>
        </w:rPr>
        <w:t> </w:t>
      </w:r>
    </w:p>
    <w:p w14:paraId="723B002E" w14:textId="4550C646" w:rsidR="009B5BB0" w:rsidRPr="009B5BB0" w:rsidRDefault="009B5BB0" w:rsidP="009B5BB0">
      <w:pPr>
        <w:pStyle w:val="ListParagraph"/>
        <w:ind w:left="1418"/>
      </w:pPr>
      <w:r w:rsidRPr="009B5BB0">
        <w:rPr>
          <w:rFonts w:cs="Times New Roman"/>
          <w:i/>
          <w:noProof/>
        </w:rPr>
        <w:drawing>
          <wp:anchor distT="0" distB="0" distL="114300" distR="114300" simplePos="0" relativeHeight="251668480" behindDoc="0" locked="0" layoutInCell="1" allowOverlap="1" wp14:anchorId="51311836" wp14:editId="4EEC9A9D">
            <wp:simplePos x="0" y="0"/>
            <wp:positionH relativeFrom="column">
              <wp:posOffset>2151380</wp:posOffset>
            </wp:positionH>
            <wp:positionV relativeFrom="paragraph">
              <wp:posOffset>2088332</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berikut : </w:t>
      </w:r>
    </w:p>
    <w:p w14:paraId="01A5B15C" w14:textId="6EDD92AC" w:rsidR="00E8065A" w:rsidRDefault="007D4790" w:rsidP="009B5BB0">
      <w:pPr>
        <w:pStyle w:val="Caption"/>
        <w:jc w:val="center"/>
        <w:rPr>
          <w:rFonts w:ascii="Times New Roman" w:hAnsi="Times New Roman" w:cs="Times New Roman"/>
          <w:i w:val="0"/>
          <w:sz w:val="24"/>
          <w:szCs w:val="24"/>
        </w:rPr>
      </w:pPr>
      <w:r w:rsidRPr="009B5BB0">
        <w:rPr>
          <w:rFonts w:ascii="Times New Roman" w:hAnsi="Times New Roman" w:cs="Times New Roman"/>
          <w:i w:val="0"/>
          <w:sz w:val="24"/>
          <w:szCs w:val="24"/>
        </w:rPr>
        <w:t xml:space="preserve">Gambar 2. </w:t>
      </w:r>
      <w:r w:rsidRPr="009B5BB0">
        <w:rPr>
          <w:rFonts w:ascii="Times New Roman" w:hAnsi="Times New Roman" w:cs="Times New Roman"/>
          <w:i w:val="0"/>
          <w:sz w:val="24"/>
          <w:szCs w:val="24"/>
        </w:rPr>
        <w:fldChar w:fldCharType="begin"/>
      </w:r>
      <w:r w:rsidRPr="009B5BB0">
        <w:rPr>
          <w:rFonts w:ascii="Times New Roman" w:hAnsi="Times New Roman" w:cs="Times New Roman"/>
          <w:i w:val="0"/>
          <w:sz w:val="24"/>
          <w:szCs w:val="24"/>
        </w:rPr>
        <w:instrText xml:space="preserve"> SEQ Gambar_2. \* ARABIC </w:instrText>
      </w:r>
      <w:r w:rsidRPr="009B5BB0">
        <w:rPr>
          <w:rFonts w:ascii="Times New Roman" w:hAnsi="Times New Roman" w:cs="Times New Roman"/>
          <w:i w:val="0"/>
          <w:sz w:val="24"/>
          <w:szCs w:val="24"/>
        </w:rPr>
        <w:fldChar w:fldCharType="separate"/>
      </w:r>
      <w:r w:rsidR="00A3046E">
        <w:rPr>
          <w:rFonts w:ascii="Times New Roman" w:hAnsi="Times New Roman" w:cs="Times New Roman"/>
          <w:i w:val="0"/>
          <w:noProof/>
          <w:sz w:val="24"/>
          <w:szCs w:val="24"/>
        </w:rPr>
        <w:t>9</w:t>
      </w:r>
      <w:r w:rsidRPr="009B5BB0">
        <w:rPr>
          <w:rFonts w:ascii="Times New Roman" w:hAnsi="Times New Roman" w:cs="Times New Roman"/>
          <w:i w:val="0"/>
          <w:sz w:val="24"/>
          <w:szCs w:val="24"/>
        </w:rPr>
        <w:fldChar w:fldCharType="end"/>
      </w:r>
      <w:r w:rsidR="009B5BB0">
        <w:rPr>
          <w:rFonts w:ascii="Times New Roman" w:hAnsi="Times New Roman" w:cs="Times New Roman"/>
          <w:i w:val="0"/>
          <w:sz w:val="24"/>
          <w:szCs w:val="24"/>
        </w:rPr>
        <w:t xml:space="preserve"> </w:t>
      </w:r>
      <w:r w:rsidR="00E8065A" w:rsidRPr="009B5BB0">
        <w:rPr>
          <w:rFonts w:ascii="Times New Roman" w:hAnsi="Times New Roman" w:cs="Times New Roman"/>
          <w:i w:val="0"/>
          <w:sz w:val="24"/>
          <w:szCs w:val="24"/>
        </w:rPr>
        <w:t>Notasi Arus Data</w:t>
      </w:r>
    </w:p>
    <w:p w14:paraId="7CAC0478" w14:textId="77777777" w:rsidR="002D4016" w:rsidRDefault="002D4016" w:rsidP="002D4016"/>
    <w:p w14:paraId="6E347005" w14:textId="77777777" w:rsidR="002D4016" w:rsidRDefault="002D4016" w:rsidP="002D4016"/>
    <w:p w14:paraId="6CBA568A" w14:textId="77777777" w:rsidR="002D4016" w:rsidRDefault="002D4016" w:rsidP="002D4016"/>
    <w:p w14:paraId="4396ED89" w14:textId="77777777" w:rsidR="002D4016" w:rsidRPr="002D4016" w:rsidRDefault="002D4016" w:rsidP="002D4016"/>
    <w:p w14:paraId="2B740F8F" w14:textId="77777777" w:rsidR="00E8065A" w:rsidRPr="00E8065A" w:rsidRDefault="00E8065A" w:rsidP="00CC5821">
      <w:pPr>
        <w:pStyle w:val="ListParagraph"/>
        <w:numPr>
          <w:ilvl w:val="0"/>
          <w:numId w:val="8"/>
        </w:numPr>
        <w:tabs>
          <w:tab w:val="clear" w:pos="1134"/>
        </w:tabs>
        <w:ind w:left="1418"/>
      </w:pPr>
      <w:r w:rsidRPr="00DB46A7">
        <w:rPr>
          <w:i/>
        </w:rPr>
        <w:lastRenderedPageBreak/>
        <w:t>Process</w:t>
      </w:r>
      <w:r w:rsidRPr="00E8065A">
        <w:t xml:space="preserve"> ( proses )</w:t>
      </w:r>
      <w:r w:rsidRPr="00E8065A">
        <w:rPr>
          <w:rFonts w:ascii="MS Mincho" w:eastAsia="MS Mincho" w:hAnsi="MS Mincho" w:cs="MS Mincho"/>
        </w:rPr>
        <w:t> </w:t>
      </w:r>
    </w:p>
    <w:p w14:paraId="30C048CF" w14:textId="21EDA541" w:rsidR="00E8065A" w:rsidRDefault="00E8065A" w:rsidP="002D4016">
      <w:pPr>
        <w:pStyle w:val="ListParagraph"/>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306112A4">
            <wp:simplePos x="0" y="0"/>
            <wp:positionH relativeFrom="column">
              <wp:posOffset>2457450</wp:posOffset>
            </wp:positionH>
            <wp:positionV relativeFrom="paragraph">
              <wp:posOffset>152435</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73EE84F8" w:rsidR="00C66604" w:rsidRPr="009B5BB0"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10</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9B5BB0">
        <w:rPr>
          <w:rFonts w:ascii="Times New Roman" w:hAnsi="Times New Roman" w:cs="Times New Roman"/>
          <w:i w:val="0"/>
          <w:color w:val="auto"/>
          <w:sz w:val="24"/>
          <w:szCs w:val="24"/>
        </w:rPr>
        <w:t>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 Simpanan data )</w:t>
      </w:r>
      <w:r w:rsidRPr="0063084F">
        <w:rPr>
          <w:rFonts w:ascii="MS Mincho" w:eastAsia="MS Mincho" w:hAnsi="MS Mincho" w:cs="MS Mincho"/>
        </w:rPr>
        <w:t> </w:t>
      </w:r>
    </w:p>
    <w:p w14:paraId="564D2CD9" w14:textId="18CEBC9D" w:rsidR="00AD3F4D" w:rsidRPr="009B5BB0" w:rsidRDefault="009B5BB0" w:rsidP="009B5BB0">
      <w:pPr>
        <w:pStyle w:val="ListParagraph"/>
        <w:ind w:left="1418"/>
      </w:pPr>
      <w:r>
        <w:rPr>
          <w:rFonts w:ascii="Times" w:hAnsi="Times" w:cs="Times"/>
          <w:noProof/>
          <w:color w:val="000000"/>
        </w:rPr>
        <w:drawing>
          <wp:anchor distT="0" distB="0" distL="114300" distR="114300" simplePos="0" relativeHeight="251670528" behindDoc="0" locked="0" layoutInCell="1" allowOverlap="1" wp14:anchorId="7A417DB3" wp14:editId="6D420535">
            <wp:simplePos x="0" y="0"/>
            <wp:positionH relativeFrom="column">
              <wp:posOffset>2386965</wp:posOffset>
            </wp:positionH>
            <wp:positionV relativeFrom="paragraph">
              <wp:posOffset>1203960</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A11" w:rsidRPr="0063084F">
        <w:t xml:space="preserve">Simpanan data merupakan simpanan dari data yang dapat berupa </w:t>
      </w:r>
      <w:r w:rsidR="00D16A11" w:rsidRPr="0063084F">
        <w:rPr>
          <w:rFonts w:cs="Times New Roman"/>
          <w:color w:val="000000"/>
        </w:rPr>
        <w:t>suatu file atau database di sistem komputer. Simpanan data di DAD dapat disimbolkan dengan sepasang garis horizontal paralel</w:t>
      </w:r>
      <w:r w:rsidR="00D16A11" w:rsidRPr="00C66604">
        <w:rPr>
          <w:rFonts w:cs="Times New Roman"/>
          <w:color w:val="000000"/>
        </w:rPr>
        <w:t xml:space="preserve">. </w:t>
      </w:r>
    </w:p>
    <w:p w14:paraId="14AAD77C" w14:textId="13F461EE" w:rsidR="00AD3F4D"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11</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AD3F4D" w:rsidRPr="009B5BB0">
        <w:rPr>
          <w:rFonts w:ascii="Times New Roman" w:hAnsi="Times New Roman" w:cs="Times New Roman"/>
          <w:i w:val="0"/>
          <w:color w:val="auto"/>
          <w:sz w:val="24"/>
          <w:szCs w:val="24"/>
        </w:rPr>
        <w:t>Notasi Simpanan Data</w:t>
      </w:r>
    </w:p>
    <w:p w14:paraId="215D9BB0" w14:textId="77777777" w:rsidR="009B5BB0" w:rsidRPr="009B5BB0" w:rsidRDefault="009B5BB0" w:rsidP="009B5BB0"/>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 </w:t>
      </w:r>
      <w:r w:rsidRPr="00DB46A7">
        <w:rPr>
          <w:i/>
        </w:rPr>
        <w:t>data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w:t>
      </w:r>
      <w:r w:rsidRPr="00AD3F4D">
        <w:lastRenderedPageBreak/>
        <w:t xml:space="preserve">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w:t>
      </w:r>
      <w:r w:rsidR="00871394">
        <w:lastRenderedPageBreak/>
        <w:t>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DFFBF0E"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6E1">
        <w:rPr>
          <w:i/>
          <w:iCs/>
        </w:rPr>
        <w:tab/>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rsidR="00F52490">
        <w:t>Gambar 2.12</w:t>
      </w:r>
      <w:r>
        <w:t xml:space="preserve"> </w:t>
      </w:r>
      <w:r w:rsidRPr="00DC20CC">
        <w:t xml:space="preserve">adalah simbol </w:t>
      </w:r>
      <w:r w:rsidRPr="00666CF6">
        <w:rPr>
          <w:i/>
          <w:iCs/>
        </w:rPr>
        <w:t>usecase diagram</w:t>
      </w:r>
      <w:r w:rsidRPr="00DC20CC">
        <w:t>.</w:t>
      </w:r>
    </w:p>
    <w:p w14:paraId="55AADD4E" w14:textId="77777777" w:rsidR="00666CF6" w:rsidRDefault="00666CF6" w:rsidP="00666CF6"/>
    <w:p w14:paraId="7BB8C3E7" w14:textId="3A3706D4" w:rsidR="00D27088" w:rsidRPr="00797938" w:rsidRDefault="00F52490" w:rsidP="00797938">
      <w:pPr>
        <w:pStyle w:val="Caption"/>
        <w:jc w:val="center"/>
        <w:rPr>
          <w:rFonts w:ascii="Times New Roman" w:hAnsi="Times New Roman" w:cs="Times New Roman"/>
          <w:color w:val="auto"/>
          <w:sz w:val="24"/>
          <w:szCs w:val="24"/>
        </w:rPr>
      </w:pPr>
      <w:r w:rsidRPr="00797938">
        <w:rPr>
          <w:rFonts w:ascii="Times New Roman" w:hAnsi="Times New Roman" w:cs="Times New Roman"/>
          <w:i w:val="0"/>
          <w:color w:val="auto"/>
          <w:sz w:val="24"/>
          <w:szCs w:val="24"/>
        </w:rPr>
        <w:t xml:space="preserve">Gambar 2. </w:t>
      </w:r>
      <w:r w:rsidRPr="00797938">
        <w:rPr>
          <w:rFonts w:ascii="Times New Roman" w:hAnsi="Times New Roman" w:cs="Times New Roman"/>
          <w:i w:val="0"/>
          <w:color w:val="auto"/>
          <w:sz w:val="24"/>
          <w:szCs w:val="24"/>
        </w:rPr>
        <w:fldChar w:fldCharType="begin"/>
      </w:r>
      <w:r w:rsidRPr="00797938">
        <w:rPr>
          <w:rFonts w:ascii="Times New Roman" w:hAnsi="Times New Roman" w:cs="Times New Roman"/>
          <w:i w:val="0"/>
          <w:color w:val="auto"/>
          <w:sz w:val="24"/>
          <w:szCs w:val="24"/>
        </w:rPr>
        <w:instrText xml:space="preserve"> SEQ Gambar_2. \* ARABIC </w:instrText>
      </w:r>
      <w:r w:rsidRPr="00797938">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12</w:t>
      </w:r>
      <w:r w:rsidRPr="00797938">
        <w:rPr>
          <w:rFonts w:ascii="Times New Roman" w:hAnsi="Times New Roman" w:cs="Times New Roman"/>
          <w:i w:val="0"/>
          <w:color w:val="auto"/>
          <w:sz w:val="24"/>
          <w:szCs w:val="24"/>
        </w:rPr>
        <w:fldChar w:fldCharType="end"/>
      </w:r>
      <w:r w:rsidR="00797938">
        <w:rPr>
          <w:rFonts w:ascii="Times New Roman" w:hAnsi="Times New Roman" w:cs="Times New Roman"/>
          <w:i w:val="0"/>
          <w:color w:val="auto"/>
          <w:sz w:val="24"/>
          <w:szCs w:val="24"/>
        </w:rPr>
        <w:t xml:space="preserve"> </w:t>
      </w:r>
      <w:r w:rsidR="00D27088" w:rsidRPr="00797938">
        <w:rPr>
          <w:rFonts w:ascii="Times New Roman" w:hAnsi="Times New Roman" w:cs="Times New Roman"/>
          <w:i w:val="0"/>
          <w:color w:val="auto"/>
          <w:sz w:val="24"/>
          <w:szCs w:val="24"/>
        </w:rPr>
        <w:t xml:space="preserve">Simbol </w:t>
      </w:r>
      <w:r w:rsidR="00D27088" w:rsidRPr="00797938">
        <w:rPr>
          <w:rFonts w:ascii="Times New Roman" w:hAnsi="Times New Roman" w:cs="Times New Roman"/>
          <w:color w:val="auto"/>
          <w:sz w:val="24"/>
          <w:szCs w:val="24"/>
        </w:rPr>
        <w:t>Use case diagram</w:t>
      </w:r>
    </w:p>
    <w:p w14:paraId="7A406D40" w14:textId="3259876A" w:rsidR="00D27088" w:rsidRDefault="00D27088" w:rsidP="00391FA2">
      <w:pPr>
        <w:pStyle w:val="Heading241"/>
      </w:pPr>
      <w:r w:rsidRPr="00D27088">
        <w:t>Activity Diagram</w:t>
      </w:r>
    </w:p>
    <w:p w14:paraId="62AE8615" w14:textId="7751357A" w:rsidR="00B1510F" w:rsidRDefault="00CF76E1" w:rsidP="000F69EE">
      <w:pPr>
        <w:pStyle w:val="ListParagraph"/>
      </w:pPr>
      <w:r>
        <w:rPr>
          <w:i/>
          <w:iCs/>
        </w:rPr>
        <w:tab/>
      </w:r>
      <w:r w:rsidR="00DC20CC" w:rsidRPr="00DC20CC">
        <w:rPr>
          <w:i/>
          <w:iCs/>
        </w:rPr>
        <w:t xml:space="preserve">Activity diagram </w:t>
      </w:r>
      <w:r w:rsidR="00DC20CC" w:rsidRPr="00DC20CC">
        <w:t xml:space="preserve">atau diagram aktivitas yaitu salah satu jenis diagram pada UML yang dapat memodelkan proses-proses </w:t>
      </w:r>
      <w:r w:rsidR="00871394">
        <w:t xml:space="preserve">apa saja yang terjadi pada </w:t>
      </w:r>
      <w:r w:rsidR="00871394">
        <w:lastRenderedPageBreak/>
        <w:t>sis</w:t>
      </w:r>
      <w:r w:rsidR="00DC20CC" w:rsidRPr="00DC20CC">
        <w:t xml:space="preserve">tem. </w:t>
      </w:r>
      <w:r w:rsidR="00DC20CC" w:rsidRPr="00DC20CC">
        <w:rPr>
          <w:i/>
          <w:iCs/>
        </w:rPr>
        <w:t xml:space="preserve">Activity diagram </w:t>
      </w:r>
      <w:r w:rsidR="00DC20CC" w:rsidRPr="00DC20CC">
        <w:t>juga berupa gambaran</w:t>
      </w:r>
      <w:r w:rsidR="00871394">
        <w:t xml:space="preserve"> alur dari bagaimana suatu sis</w:t>
      </w:r>
      <w:r w:rsidR="00DC20CC" w:rsidRPr="00DC20CC">
        <w:t>tem mengawali, melakukan, dan mengakhiri proses ter</w:t>
      </w:r>
      <w:r w:rsidR="00D64198">
        <w:t xml:space="preserve">sebut bekerja. </w:t>
      </w:r>
      <w:r w:rsidR="00797938">
        <w:t>Gambar 2.13</w:t>
      </w:r>
      <w:r w:rsidR="000F69EE">
        <w:t xml:space="preserve">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56313DE7" w14:textId="3A20B25E" w:rsidR="00797938" w:rsidRDefault="00797938" w:rsidP="00797938">
      <w:pPr>
        <w:pStyle w:val="Heading241"/>
        <w:rPr>
          <w:i/>
        </w:rPr>
      </w:pPr>
      <w:r w:rsidRPr="00797938">
        <w:rPr>
          <w:i/>
        </w:rPr>
        <w:lastRenderedPageBreak/>
        <w:t>Statechart Diagram</w:t>
      </w:r>
    </w:p>
    <w:p w14:paraId="39EC4758" w14:textId="4B97EA2E" w:rsidR="00CA5E78" w:rsidRPr="00CA5E78" w:rsidRDefault="00CF76E1" w:rsidP="00CA5E78">
      <w:pPr>
        <w:pStyle w:val="ListParagraph"/>
        <w:rPr>
          <w:i/>
        </w:rPr>
      </w:pPr>
      <w:r>
        <w:tab/>
      </w:r>
      <w:r w:rsidR="00797938" w:rsidRPr="00797938">
        <w:t xml:space="preserve">State chart diagram adalah suatu diagram yang menggambarkan daur hidup </w:t>
      </w:r>
      <w:r w:rsidR="00797938" w:rsidRPr="00797938">
        <w:rPr>
          <w:i/>
        </w:rPr>
        <w:t>(behavior pattern)</w:t>
      </w:r>
      <w:r w:rsidR="00797938" w:rsidRPr="00797938">
        <w:t xml:space="preserve"> dari sebuah objek, dari awal obj</w:t>
      </w:r>
      <w:r w:rsidR="00797938">
        <w:t xml:space="preserve">ek tsb diinisialisasi sampai di </w:t>
      </w:r>
      <w:r w:rsidR="00797938" w:rsidRPr="00797938">
        <w:rPr>
          <w:i/>
        </w:rPr>
        <w:t>destroy</w:t>
      </w:r>
      <w:r w:rsidR="00797938" w:rsidRPr="00797938">
        <w:t xml:space="preserve">. Menggambarkan transisi dan perubahan keadaan (dari satu </w:t>
      </w:r>
      <w:r w:rsidR="00797938" w:rsidRPr="00797938">
        <w:rPr>
          <w:i/>
        </w:rPr>
        <w:t xml:space="preserve">state </w:t>
      </w:r>
      <w:r w:rsidR="00797938" w:rsidRPr="00797938">
        <w:t xml:space="preserve">ke </w:t>
      </w:r>
      <w:r w:rsidR="00797938" w:rsidRPr="00797938">
        <w:rPr>
          <w:i/>
        </w:rPr>
        <w:t>state</w:t>
      </w:r>
      <w:r w:rsidR="00797938">
        <w:t xml:space="preserve"> lainnya) suatu obj</w:t>
      </w:r>
      <w:r w:rsidR="00797938" w:rsidRPr="00797938">
        <w:t>ek pada sistem sebagai akibat dari stimulans yang diterima.</w:t>
      </w:r>
      <w:r w:rsidR="00CA5E78">
        <w:t xml:space="preserve"> Gambar 2.13</w:t>
      </w:r>
      <w:r w:rsidR="00797938">
        <w:t xml:space="preserve"> adalah simbol </w:t>
      </w:r>
      <w:r w:rsidR="00797938" w:rsidRPr="00797938">
        <w:rPr>
          <w:i/>
        </w:rPr>
        <w:t>statechart diagram</w:t>
      </w:r>
      <w:r w:rsidR="00797938">
        <w:rPr>
          <w:i/>
        </w:rPr>
        <w:t>.</w:t>
      </w:r>
    </w:p>
    <w:p w14:paraId="3879CB4B" w14:textId="40B908E3" w:rsidR="00CA5E78" w:rsidRDefault="00CA5E78" w:rsidP="00CA5E78">
      <w:pPr>
        <w:pStyle w:val="ListParagraph"/>
        <w:spacing w:before="120" w:line="240" w:lineRule="auto"/>
        <w:jc w:val="center"/>
        <w:rPr>
          <w:rFonts w:cs="Times New Roman"/>
          <w:i/>
        </w:rPr>
      </w:pPr>
      <w:r>
        <w:rPr>
          <w:i/>
          <w:noProof/>
        </w:rPr>
        <w:drawing>
          <wp:anchor distT="0" distB="0" distL="114300" distR="114300" simplePos="0" relativeHeight="251684864" behindDoc="0" locked="0" layoutInCell="1" allowOverlap="1" wp14:anchorId="3E6EC3BD" wp14:editId="35699F58">
            <wp:simplePos x="0" y="0"/>
            <wp:positionH relativeFrom="column">
              <wp:posOffset>360045</wp:posOffset>
            </wp:positionH>
            <wp:positionV relativeFrom="paragraph">
              <wp:posOffset>119288</wp:posOffset>
            </wp:positionV>
            <wp:extent cx="5036185" cy="3496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 StateChart Diagram.png"/>
                    <pic:cNvPicPr/>
                  </pic:nvPicPr>
                  <pic:blipFill>
                    <a:blip r:embed="rId31">
                      <a:extLst>
                        <a:ext uri="{28A0092B-C50C-407E-A947-70E740481C1C}">
                          <a14:useLocalDpi xmlns:a14="http://schemas.microsoft.com/office/drawing/2010/main" val="0"/>
                        </a:ext>
                      </a:extLst>
                    </a:blip>
                    <a:stretch>
                      <a:fillRect/>
                    </a:stretch>
                  </pic:blipFill>
                  <pic:spPr>
                    <a:xfrm>
                      <a:off x="0" y="0"/>
                      <a:ext cx="5036185" cy="3496310"/>
                    </a:xfrm>
                    <a:prstGeom prst="rect">
                      <a:avLst/>
                    </a:prstGeom>
                  </pic:spPr>
                </pic:pic>
              </a:graphicData>
            </a:graphic>
            <wp14:sizeRelH relativeFrom="page">
              <wp14:pctWidth>0</wp14:pctWidth>
            </wp14:sizeRelH>
            <wp14:sizeRelV relativeFrom="page">
              <wp14:pctHeight>0</wp14:pctHeight>
            </wp14:sizeRelV>
          </wp:anchor>
        </w:drawing>
      </w:r>
    </w:p>
    <w:p w14:paraId="2D5C7FB2" w14:textId="4DDD6002" w:rsidR="00CA5E78" w:rsidRDefault="00CA5E78" w:rsidP="00CA5E78">
      <w:pPr>
        <w:pStyle w:val="ListParagraph"/>
        <w:spacing w:before="120" w:line="240" w:lineRule="auto"/>
        <w:jc w:val="center"/>
        <w:rPr>
          <w:rFonts w:cs="Times New Roman"/>
        </w:rPr>
      </w:pPr>
      <w:r w:rsidRPr="00CA5E78">
        <w:rPr>
          <w:rFonts w:cs="Times New Roman"/>
          <w:i/>
        </w:rPr>
        <w:t xml:space="preserve">Gambar 2. </w:t>
      </w:r>
      <w:r w:rsidRPr="00CA5E78">
        <w:rPr>
          <w:rFonts w:cs="Times New Roman"/>
          <w:i/>
        </w:rPr>
        <w:fldChar w:fldCharType="begin"/>
      </w:r>
      <w:r w:rsidRPr="00CA5E78">
        <w:rPr>
          <w:rFonts w:cs="Times New Roman"/>
          <w:i/>
        </w:rPr>
        <w:instrText xml:space="preserve"> SEQ Gambar_2. \* ARABIC </w:instrText>
      </w:r>
      <w:r w:rsidRPr="00CA5E78">
        <w:rPr>
          <w:rFonts w:cs="Times New Roman"/>
          <w:i/>
        </w:rPr>
        <w:fldChar w:fldCharType="separate"/>
      </w:r>
      <w:r w:rsidR="00A3046E">
        <w:rPr>
          <w:rFonts w:cs="Times New Roman"/>
          <w:i/>
          <w:noProof/>
        </w:rPr>
        <w:t>13</w:t>
      </w:r>
      <w:r w:rsidRPr="00CA5E78">
        <w:rPr>
          <w:rFonts w:cs="Times New Roman"/>
          <w:i/>
        </w:rPr>
        <w:fldChar w:fldCharType="end"/>
      </w:r>
      <w:r w:rsidRPr="00CA5E78">
        <w:rPr>
          <w:rFonts w:cs="Times New Roman"/>
          <w:i/>
        </w:rPr>
        <w:t xml:space="preserve"> Simbol </w:t>
      </w:r>
      <w:r w:rsidRPr="00CA5E78">
        <w:rPr>
          <w:rFonts w:cs="Times New Roman"/>
        </w:rPr>
        <w:t>Statechart Diagram</w:t>
      </w:r>
    </w:p>
    <w:p w14:paraId="3012C132" w14:textId="5A8A66EA" w:rsidR="00CA5E78" w:rsidRDefault="00CA5E78" w:rsidP="00CA5E78">
      <w:pPr>
        <w:pStyle w:val="Heading241"/>
        <w:rPr>
          <w:i/>
        </w:rPr>
      </w:pPr>
      <w:r w:rsidRPr="00CA5E78">
        <w:rPr>
          <w:i/>
        </w:rPr>
        <w:t>Sequence Diagram</w:t>
      </w:r>
    </w:p>
    <w:p w14:paraId="68673F35" w14:textId="017D8EC6" w:rsidR="00CF76E1" w:rsidRDefault="00CF76E1" w:rsidP="00CA5E78">
      <w:pPr>
        <w:pStyle w:val="ListParagraph"/>
      </w:pPr>
      <w:r>
        <w:tab/>
      </w:r>
      <w:r w:rsidR="00CA5E78" w:rsidRPr="00CA5E78">
        <w:t xml:space="preserve">Sequence diagram/diagram sekuen menggambarkan kelakuan/perilaku objek pada use case dengan mendeskripsikan waktu hidup objek dan message yang dikirimkan dan diterima antar objek. </w:t>
      </w:r>
    </w:p>
    <w:p w14:paraId="19FA4FEF" w14:textId="011617AD" w:rsidR="00CA5E78" w:rsidRDefault="00CF76E1" w:rsidP="00CA5E78">
      <w:pPr>
        <w:pStyle w:val="ListParagraph"/>
        <w:rPr>
          <w:i/>
        </w:rPr>
      </w:pPr>
      <w:r>
        <w:tab/>
      </w:r>
      <w:r w:rsidR="00CA5E78" w:rsidRPr="00CA5E78">
        <w:t>Oleh karena itu untuk menggambar diagram sekuen maka harus diketahui objek-objek yang terlibat dalam sebuah use case beserta metode-</w:t>
      </w:r>
      <w:r w:rsidR="00CA5E78" w:rsidRPr="00CA5E78">
        <w:lastRenderedPageBreak/>
        <w:t xml:space="preserve">metode yang dimiliki kelas yang diinstansiasi </w:t>
      </w:r>
      <w:r w:rsidR="00CA5E78">
        <w:t xml:space="preserve">menjadi </w:t>
      </w:r>
      <w:r>
        <w:t>objek itu.</w:t>
      </w:r>
      <w:r>
        <w:br/>
      </w:r>
      <w:r w:rsidR="00CA5E78" w:rsidRPr="00CA5E78">
        <w:t>Banyaknya diagram sekuen yang harus digambar adalah sebanyak pendefinisian use case yang memiliki proses sendiri atau yang penting semua use case yang telah didefinisikan interaksi jalannya pesan sudah dicakup pada diagram sekuen sehingga semakin banyak use case yang didefinisikan maka diagram sekuen yang harus dibuat juga semakin banyak.</w:t>
      </w:r>
      <w:r>
        <w:t xml:space="preserve"> Gambar 2.14 adalah </w:t>
      </w:r>
      <w:r>
        <w:rPr>
          <w:noProof/>
        </w:rPr>
        <w:drawing>
          <wp:anchor distT="0" distB="0" distL="114300" distR="114300" simplePos="0" relativeHeight="251685888" behindDoc="0" locked="0" layoutInCell="1" allowOverlap="1" wp14:anchorId="38EE9685" wp14:editId="06990C4E">
            <wp:simplePos x="0" y="0"/>
            <wp:positionH relativeFrom="column">
              <wp:posOffset>1294765</wp:posOffset>
            </wp:positionH>
            <wp:positionV relativeFrom="paragraph">
              <wp:posOffset>2444750</wp:posOffset>
            </wp:positionV>
            <wp:extent cx="3295650" cy="4457700"/>
            <wp:effectExtent l="0" t="0" r="635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bol-sekuen-2.JPG"/>
                    <pic:cNvPicPr/>
                  </pic:nvPicPr>
                  <pic:blipFill>
                    <a:blip r:embed="rId32">
                      <a:extLst>
                        <a:ext uri="{28A0092B-C50C-407E-A947-70E740481C1C}">
                          <a14:useLocalDpi xmlns:a14="http://schemas.microsoft.com/office/drawing/2010/main" val="0"/>
                        </a:ext>
                      </a:extLst>
                    </a:blip>
                    <a:stretch>
                      <a:fillRect/>
                    </a:stretch>
                  </pic:blipFill>
                  <pic:spPr>
                    <a:xfrm>
                      <a:off x="0" y="0"/>
                      <a:ext cx="3295650" cy="4457700"/>
                    </a:xfrm>
                    <a:prstGeom prst="rect">
                      <a:avLst/>
                    </a:prstGeom>
                  </pic:spPr>
                </pic:pic>
              </a:graphicData>
            </a:graphic>
            <wp14:sizeRelH relativeFrom="page">
              <wp14:pctWidth>0</wp14:pctWidth>
            </wp14:sizeRelH>
            <wp14:sizeRelV relativeFrom="page">
              <wp14:pctHeight>0</wp14:pctHeight>
            </wp14:sizeRelV>
          </wp:anchor>
        </w:drawing>
      </w:r>
      <w:r>
        <w:t xml:space="preserve">simbol </w:t>
      </w:r>
      <w:r w:rsidRPr="00CF76E1">
        <w:rPr>
          <w:i/>
        </w:rPr>
        <w:t>statechart diagram</w:t>
      </w:r>
      <w:r>
        <w:rPr>
          <w:i/>
        </w:rPr>
        <w:t>.</w:t>
      </w:r>
    </w:p>
    <w:p w14:paraId="4E407E9D" w14:textId="50059446" w:rsidR="00CF76E1" w:rsidRPr="00CF76E1" w:rsidRDefault="00CF76E1" w:rsidP="00CF76E1">
      <w:pPr>
        <w:rPr>
          <w:i/>
        </w:rPr>
      </w:pPr>
    </w:p>
    <w:p w14:paraId="7036AF8C" w14:textId="254D7DDF" w:rsidR="00CF76E1"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14</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Simbol </w:t>
      </w:r>
      <w:r w:rsidRPr="00CF76E1">
        <w:rPr>
          <w:rFonts w:ascii="Times New Roman" w:hAnsi="Times New Roman" w:cs="Times New Roman"/>
          <w:color w:val="auto"/>
          <w:sz w:val="24"/>
          <w:szCs w:val="24"/>
        </w:rPr>
        <w:t>Sequence Diagram</w:t>
      </w:r>
    </w:p>
    <w:p w14:paraId="0A9B115A" w14:textId="77777777" w:rsidR="00CA5E78" w:rsidRPr="00CA5E78" w:rsidRDefault="00CA5E78" w:rsidP="00CA5E78"/>
    <w:p w14:paraId="1608B92E" w14:textId="179CFBBD" w:rsidR="00666CF6" w:rsidRPr="00797938" w:rsidRDefault="00666CF6" w:rsidP="00666CF6">
      <w:pPr>
        <w:pStyle w:val="Heading241"/>
        <w:rPr>
          <w:i/>
        </w:rPr>
      </w:pPr>
      <w:r w:rsidRPr="00797938">
        <w:rPr>
          <w:i/>
        </w:rP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524F0C57" w:rsidR="00E67869" w:rsidRPr="00CF76E1" w:rsidRDefault="00CF76E1" w:rsidP="00CF76E1">
      <w:pPr>
        <w:pStyle w:val="Caption"/>
        <w:jc w:val="center"/>
        <w:rPr>
          <w:rFonts w:ascii="Times New Roman" w:eastAsia="MS Mincho" w:hAnsi="Times New Roman" w:cs="Times New Roman"/>
          <w:i w:val="0"/>
          <w:color w:val="auto"/>
          <w:sz w:val="24"/>
          <w:szCs w:val="24"/>
        </w:rPr>
      </w:pPr>
      <w:r w:rsidRPr="00CF76E1">
        <w:rPr>
          <w:rFonts w:ascii="Times New Roman" w:hAnsi="Times New Roman" w:cs="Times New Roman"/>
          <w:i w:val="0"/>
          <w:color w:val="auto"/>
          <w:sz w:val="24"/>
          <w:szCs w:val="24"/>
        </w:rPr>
        <w:t xml:space="preserve">Tabel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Tabel_2.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8</w:t>
      </w:r>
      <w:r w:rsidRPr="00CF76E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7869" w:rsidRPr="00CF76E1">
        <w:rPr>
          <w:rFonts w:ascii="Times New Roman" w:eastAsia="MS Mincho" w:hAnsi="Times New Roman" w:cs="Times New Roman"/>
          <w:i w:val="0"/>
          <w:color w:val="auto"/>
          <w:sz w:val="24"/>
          <w:szCs w:val="24"/>
        </w:rPr>
        <w:t xml:space="preserve">Simbol-simbol </w:t>
      </w:r>
      <w:r w:rsidR="00E67869" w:rsidRPr="00CF76E1">
        <w:rPr>
          <w:rFonts w:ascii="Times New Roman" w:eastAsia="MS Mincho" w:hAnsi="Times New Roman" w:cs="Times New Roman"/>
          <w:color w:val="auto"/>
          <w:sz w:val="24"/>
          <w:szCs w:val="24"/>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Default="00666CF6" w:rsidP="00666CF6"/>
    <w:p w14:paraId="01CB6DCE" w14:textId="74403859" w:rsidR="00606B76" w:rsidRDefault="00606B76" w:rsidP="00606B76">
      <w:pPr>
        <w:pStyle w:val="Heading241"/>
      </w:pPr>
      <w:r>
        <w:rPr>
          <w:i/>
        </w:rPr>
        <w:t>Flowchart Diagram</w:t>
      </w:r>
    </w:p>
    <w:p w14:paraId="18A33A5C" w14:textId="77777777" w:rsidR="00606B76" w:rsidRDefault="00606B76" w:rsidP="00606B76">
      <w:pPr>
        <w:pStyle w:val="ListParagraph"/>
      </w:pPr>
      <w:r>
        <w:t>Flowchart adalah adalah suatu bagan dengan simbol-simbol tertentu yang menggambarkan urutan proses secara mendetail dan hubungan antara suatu proses (instruksi) dengan proses lainnya dalam suatu program.</w:t>
      </w:r>
    </w:p>
    <w:p w14:paraId="49028DB3" w14:textId="77777777" w:rsidR="00606B76" w:rsidRDefault="00606B76" w:rsidP="00606B76">
      <w:pPr>
        <w:pStyle w:val="ListParagraph"/>
      </w:pPr>
      <w:r>
        <w:t>Berikut ini adalah beberapa simbol yang digunakan dalam menggambar suatu flowchart :</w:t>
      </w:r>
    </w:p>
    <w:p w14:paraId="5EBE973C" w14:textId="0B70B639" w:rsidR="00606B76" w:rsidRPr="00A3046E" w:rsidRDefault="00A3046E" w:rsidP="00A3046E">
      <w:pPr>
        <w:pStyle w:val="Caption"/>
        <w:jc w:val="center"/>
        <w:rPr>
          <w:rFonts w:ascii="Times New Roman" w:hAnsi="Times New Roman" w:cs="Times New Roman"/>
          <w:i w:val="0"/>
          <w:color w:val="000000" w:themeColor="text1"/>
          <w:sz w:val="24"/>
          <w:szCs w:val="24"/>
        </w:rPr>
      </w:pPr>
      <w:r w:rsidRPr="00A3046E">
        <w:rPr>
          <w:rFonts w:ascii="Times New Roman" w:hAnsi="Times New Roman" w:cs="Times New Roman"/>
          <w:i w:val="0"/>
          <w:color w:val="000000" w:themeColor="text1"/>
          <w:sz w:val="24"/>
          <w:szCs w:val="24"/>
        </w:rPr>
        <w:lastRenderedPageBreak/>
        <w:t xml:space="preserve">Gambar 2. </w:t>
      </w:r>
      <w:r w:rsidRPr="00A3046E">
        <w:rPr>
          <w:rFonts w:ascii="Times New Roman" w:hAnsi="Times New Roman" w:cs="Times New Roman"/>
          <w:i w:val="0"/>
          <w:color w:val="000000" w:themeColor="text1"/>
          <w:sz w:val="24"/>
          <w:szCs w:val="24"/>
        </w:rPr>
        <w:fldChar w:fldCharType="begin"/>
      </w:r>
      <w:r w:rsidRPr="00A3046E">
        <w:rPr>
          <w:rFonts w:ascii="Times New Roman" w:hAnsi="Times New Roman" w:cs="Times New Roman"/>
          <w:i w:val="0"/>
          <w:color w:val="000000" w:themeColor="text1"/>
          <w:sz w:val="24"/>
          <w:szCs w:val="24"/>
        </w:rPr>
        <w:instrText xml:space="preserve"> SEQ Gambar_2. \* ARABIC </w:instrText>
      </w:r>
      <w:r w:rsidRPr="00A3046E">
        <w:rPr>
          <w:rFonts w:ascii="Times New Roman" w:hAnsi="Times New Roman" w:cs="Times New Roman"/>
          <w:i w:val="0"/>
          <w:color w:val="000000" w:themeColor="text1"/>
          <w:sz w:val="24"/>
          <w:szCs w:val="24"/>
        </w:rPr>
        <w:fldChar w:fldCharType="separate"/>
      </w:r>
      <w:r w:rsidRPr="00A3046E">
        <w:rPr>
          <w:rFonts w:ascii="Times New Roman" w:hAnsi="Times New Roman" w:cs="Times New Roman"/>
          <w:i w:val="0"/>
          <w:noProof/>
          <w:color w:val="000000" w:themeColor="text1"/>
          <w:sz w:val="24"/>
          <w:szCs w:val="24"/>
        </w:rPr>
        <w:t>15</w:t>
      </w:r>
      <w:r w:rsidRPr="00A3046E">
        <w:rPr>
          <w:rFonts w:ascii="Times New Roman" w:hAnsi="Times New Roman" w:cs="Times New Roman"/>
          <w:i w:val="0"/>
          <w:color w:val="000000" w:themeColor="text1"/>
          <w:sz w:val="24"/>
          <w:szCs w:val="24"/>
        </w:rPr>
        <w:fldChar w:fldCharType="end"/>
      </w:r>
      <w:r w:rsidR="00606B76" w:rsidRPr="00A3046E">
        <w:rPr>
          <w:rFonts w:ascii="Times New Roman" w:hAnsi="Times New Roman" w:cs="Times New Roman"/>
          <w:i w:val="0"/>
          <w:noProof/>
          <w:color w:val="000000" w:themeColor="text1"/>
          <w:sz w:val="24"/>
          <w:szCs w:val="24"/>
        </w:rPr>
        <w:drawing>
          <wp:anchor distT="0" distB="0" distL="114300" distR="114300" simplePos="0" relativeHeight="251687936" behindDoc="0" locked="0" layoutInCell="1" allowOverlap="1" wp14:anchorId="401EA680" wp14:editId="6C72EF50">
            <wp:simplePos x="0" y="0"/>
            <wp:positionH relativeFrom="column">
              <wp:posOffset>480459</wp:posOffset>
            </wp:positionH>
            <wp:positionV relativeFrom="paragraph">
              <wp:posOffset>1905</wp:posOffset>
            </wp:positionV>
            <wp:extent cx="4765675" cy="5314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gif"/>
                    <pic:cNvPicPr/>
                  </pic:nvPicPr>
                  <pic:blipFill>
                    <a:blip r:embed="rId40">
                      <a:extLst>
                        <a:ext uri="{28A0092B-C50C-407E-A947-70E740481C1C}">
                          <a14:useLocalDpi xmlns:a14="http://schemas.microsoft.com/office/drawing/2010/main" val="0"/>
                        </a:ext>
                      </a:extLst>
                    </a:blip>
                    <a:stretch>
                      <a:fillRect/>
                    </a:stretch>
                  </pic:blipFill>
                  <pic:spPr>
                    <a:xfrm>
                      <a:off x="0" y="0"/>
                      <a:ext cx="4765675" cy="5314950"/>
                    </a:xfrm>
                    <a:prstGeom prst="rect">
                      <a:avLst/>
                    </a:prstGeom>
                  </pic:spPr>
                </pic:pic>
              </a:graphicData>
            </a:graphic>
            <wp14:sizeRelH relativeFrom="page">
              <wp14:pctWidth>0</wp14:pctWidth>
            </wp14:sizeRelH>
            <wp14:sizeRelV relativeFrom="page">
              <wp14:pctHeight>0</wp14:pctHeight>
            </wp14:sizeRelV>
          </wp:anchor>
        </w:drawing>
      </w:r>
      <w:r w:rsidRPr="00A3046E">
        <w:rPr>
          <w:rFonts w:ascii="Times New Roman" w:hAnsi="Times New Roman" w:cs="Times New Roman"/>
          <w:i w:val="0"/>
          <w:color w:val="000000" w:themeColor="text1"/>
          <w:sz w:val="24"/>
          <w:szCs w:val="24"/>
        </w:rPr>
        <w:t xml:space="preserve"> Simbol </w:t>
      </w:r>
      <w:r w:rsidRPr="00A3046E">
        <w:rPr>
          <w:rFonts w:ascii="Times New Roman" w:hAnsi="Times New Roman" w:cs="Times New Roman"/>
          <w:color w:val="000000" w:themeColor="text1"/>
          <w:sz w:val="24"/>
          <w:szCs w:val="24"/>
        </w:rPr>
        <w:t>Flowchart Diagram</w:t>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41E9D07B" w:rsidR="00AE2B27"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16</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C20CC" w:rsidRPr="00CF76E1">
        <w:rPr>
          <w:rFonts w:ascii="Times New Roman" w:hAnsi="Times New Roman" w:cs="Times New Roman"/>
          <w:i w:val="0"/>
          <w:color w:val="auto"/>
          <w:sz w:val="24"/>
          <w:szCs w:val="24"/>
        </w:rPr>
        <w:t>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6C77D527"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17</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AE2B27" w:rsidRPr="00CF76E1">
        <w:rPr>
          <w:rFonts w:ascii="Times New Roman" w:hAnsi="Times New Roman" w:cs="Times New Roman"/>
          <w:i w:val="0"/>
          <w:color w:val="auto"/>
          <w:sz w:val="24"/>
          <w:szCs w:val="24"/>
        </w:rPr>
        <w:t>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47D156EC"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18</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64198" w:rsidRPr="00CF76E1">
        <w:rPr>
          <w:rFonts w:ascii="Times New Roman" w:hAnsi="Times New Roman" w:cs="Times New Roman"/>
          <w:i w:val="0"/>
          <w:color w:val="auto"/>
          <w:sz w:val="24"/>
          <w:szCs w:val="24"/>
        </w:rPr>
        <w:t>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0393ABCD"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19</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 xml:space="preserve">Struktur Navigasi Campuran </w:t>
      </w:r>
      <w:r w:rsidR="003B11DA" w:rsidRPr="00CF76E1">
        <w:rPr>
          <w:rFonts w:ascii="Times New Roman" w:hAnsi="Times New Roman" w:cs="Times New Roman"/>
          <w:color w:val="auto"/>
          <w:sz w:val="24"/>
          <w:szCs w:val="24"/>
        </w:rPr>
        <w:t>(Composite)</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 xml:space="preserve">ngan suatu perencanaan. </w:t>
      </w:r>
      <w:r>
        <w:lastRenderedPageBreak/>
        <w:t>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067ECA87"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20</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Pekerjaan ,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lastRenderedPageBreak/>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lastRenderedPageBreak/>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13899A90" w:rsidR="009D383C" w:rsidRPr="00220BA1" w:rsidRDefault="00220BA1" w:rsidP="00220BA1">
      <w:pPr>
        <w:pStyle w:val="Caption"/>
        <w:jc w:val="center"/>
        <w:rPr>
          <w:rFonts w:ascii="Times New Roman" w:hAnsi="Times New Roman" w:cs="Times New Roman"/>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21</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Total </w:t>
      </w:r>
      <w:r w:rsidR="009D383C" w:rsidRPr="00220BA1">
        <w:rPr>
          <w:rFonts w:ascii="Times New Roman" w:hAnsi="Times New Roman" w:cs="Times New Roman"/>
          <w:color w:val="auto"/>
          <w:sz w:val="24"/>
          <w:szCs w:val="24"/>
        </w:rPr>
        <w:t>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418DD2C8"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 xml:space="preserve">lain.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407413EC" w:rsidR="009D383C"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22</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w:t>
      </w:r>
      <w:r w:rsidR="009D383C" w:rsidRPr="00220BA1">
        <w:rPr>
          <w:rFonts w:ascii="Times New Roman" w:hAnsi="Times New Roman" w:cs="Times New Roman"/>
          <w:color w:val="auto"/>
          <w:sz w:val="24"/>
          <w:szCs w:val="24"/>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5FD69836"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 xml:space="preserve">dapat dilihat pada Gambar </w:t>
      </w:r>
      <w:r w:rsidR="00220BA1">
        <w:t>berikut.</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46902FB9" w:rsidR="004D77D3"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23</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D35D95" w:rsidRPr="00220BA1">
        <w:rPr>
          <w:rFonts w:ascii="Times New Roman" w:hAnsi="Times New Roman" w:cs="Times New Roman"/>
          <w:i w:val="0"/>
          <w:color w:val="auto"/>
          <w:sz w:val="24"/>
          <w:szCs w:val="24"/>
        </w:rPr>
        <w:t xml:space="preserve">Contoh </w:t>
      </w:r>
      <w:r w:rsidR="00D35D95" w:rsidRPr="00220BA1">
        <w:rPr>
          <w:rFonts w:ascii="Times New Roman" w:hAnsi="Times New Roman" w:cs="Times New Roman"/>
          <w:color w:val="auto"/>
          <w:sz w:val="24"/>
          <w:szCs w:val="24"/>
        </w:rPr>
        <w:t>Relationship Unary</w:t>
      </w:r>
    </w:p>
    <w:p w14:paraId="7D6F2806" w14:textId="1AA7D60E" w:rsidR="00061C91" w:rsidRPr="00F00D07" w:rsidRDefault="00061C91" w:rsidP="0046298A">
      <w:pPr>
        <w:pStyle w:val="Heading2641"/>
        <w:rPr>
          <w:i/>
        </w:rPr>
      </w:pPr>
      <w:r w:rsidRPr="00F00D07">
        <w:rPr>
          <w:i/>
        </w:rPr>
        <w:t>Binary Degree</w:t>
      </w:r>
    </w:p>
    <w:p w14:paraId="479986A2" w14:textId="71B5EFE0" w:rsidR="00F00D07" w:rsidRDefault="00220BA1" w:rsidP="00991AD6">
      <w:pPr>
        <w:pStyle w:val="ListParagraph"/>
      </w:pPr>
      <w:r>
        <w:rPr>
          <w:noProof/>
        </w:rPr>
        <w:drawing>
          <wp:anchor distT="0" distB="0" distL="114300" distR="114300" simplePos="0" relativeHeight="251686912" behindDoc="0" locked="0" layoutInCell="1" allowOverlap="1" wp14:anchorId="5D5BE410" wp14:editId="7DF9C520">
            <wp:simplePos x="0" y="0"/>
            <wp:positionH relativeFrom="column">
              <wp:posOffset>380365</wp:posOffset>
            </wp:positionH>
            <wp:positionV relativeFrom="paragraph">
              <wp:posOffset>1095918</wp:posOffset>
            </wp:positionV>
            <wp:extent cx="4600575" cy="750570"/>
            <wp:effectExtent l="0" t="0" r="0" b="1143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061C91">
        <w:rPr>
          <w:i/>
          <w:iCs/>
        </w:rPr>
        <w:t xml:space="preserve">Relationship Binary </w:t>
      </w:r>
      <w:r w:rsidR="00061C91" w:rsidRPr="00061C91">
        <w:t xml:space="preserve">merupakan </w:t>
      </w:r>
      <w:r w:rsidR="00061C91" w:rsidRPr="00061C91">
        <w:rPr>
          <w:i/>
          <w:iCs/>
        </w:rPr>
        <w:t xml:space="preserve">relationship </w:t>
      </w:r>
      <w:r w:rsidR="00061C91" w:rsidRPr="00061C91">
        <w:t xml:space="preserve">antara beberapa </w:t>
      </w:r>
      <w:r w:rsidR="00061C91" w:rsidRPr="00061C91">
        <w:rPr>
          <w:i/>
          <w:iCs/>
        </w:rPr>
        <w:t xml:space="preserve">instance </w:t>
      </w:r>
      <w:r w:rsidR="00061C91" w:rsidRPr="00061C91">
        <w:t xml:space="preserve">dari dua tipe entitas. </w:t>
      </w:r>
      <w:r w:rsidR="00061C91" w:rsidRPr="00061C91">
        <w:rPr>
          <w:i/>
          <w:iCs/>
        </w:rPr>
        <w:t xml:space="preserve">Relationship </w:t>
      </w:r>
      <w:r w:rsidR="00061C91" w:rsidRPr="00061C91">
        <w:t xml:space="preserve">ini paling umum digunakan dalam pembuatan model data. Contoh </w:t>
      </w:r>
      <w:r w:rsidR="00061C91" w:rsidRPr="00061C91">
        <w:rPr>
          <w:i/>
          <w:iCs/>
        </w:rPr>
        <w:t xml:space="preserve">binary degree </w:t>
      </w:r>
      <w:r>
        <w:t>dapat dilihat pada Gambar.</w:t>
      </w:r>
    </w:p>
    <w:p w14:paraId="66B5CFC7" w14:textId="77777777" w:rsidR="00E43A3C" w:rsidRPr="00E43A3C" w:rsidRDefault="00E43A3C" w:rsidP="00E43A3C"/>
    <w:p w14:paraId="5FD96BBF" w14:textId="16D7EDAC"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24</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Contoh Relationship Binary</w:t>
      </w:r>
    </w:p>
    <w:p w14:paraId="0FEEC050" w14:textId="77777777" w:rsidR="00061C91" w:rsidRPr="00F00D07" w:rsidRDefault="00061C91" w:rsidP="0046298A">
      <w:pPr>
        <w:pStyle w:val="Heading2641"/>
        <w:rPr>
          <w:i/>
        </w:rPr>
      </w:pPr>
      <w:r w:rsidRPr="00F00D07">
        <w:rPr>
          <w:i/>
        </w:rPr>
        <w:t>Ternary Degree</w:t>
      </w:r>
    </w:p>
    <w:p w14:paraId="21E181A7" w14:textId="5EE481A3" w:rsidR="00061C91" w:rsidRDefault="00220BA1" w:rsidP="00220BA1">
      <w:pPr>
        <w:pStyle w:val="ListParagraph"/>
      </w:pPr>
      <w:r>
        <w:rPr>
          <w:noProof/>
        </w:rPr>
        <w:drawing>
          <wp:anchor distT="0" distB="0" distL="114300" distR="114300" simplePos="0" relativeHeight="251674624" behindDoc="0" locked="0" layoutInCell="1" allowOverlap="1" wp14:anchorId="6B5A0250" wp14:editId="44031895">
            <wp:simplePos x="0" y="0"/>
            <wp:positionH relativeFrom="column">
              <wp:posOffset>916305</wp:posOffset>
            </wp:positionH>
            <wp:positionV relativeFrom="paragraph">
              <wp:posOffset>564515</wp:posOffset>
            </wp:positionV>
            <wp:extent cx="3471545" cy="1263015"/>
            <wp:effectExtent l="0" t="0" r="8255" b="6985"/>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71545"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D35D95">
        <w:rPr>
          <w:i/>
          <w:iCs/>
        </w:rPr>
        <w:t xml:space="preserve">Relationship Ternary </w:t>
      </w:r>
      <w:r w:rsidR="00061C91" w:rsidRPr="00D35D95">
        <w:t xml:space="preserve">merupakan </w:t>
      </w:r>
      <w:r w:rsidR="00061C91" w:rsidRPr="00D35D95">
        <w:rPr>
          <w:i/>
          <w:iCs/>
        </w:rPr>
        <w:t xml:space="preserve">relationship </w:t>
      </w:r>
      <w:r w:rsidR="00061C91" w:rsidRPr="00D35D95">
        <w:t xml:space="preserve">antara beberapa </w:t>
      </w:r>
      <w:r w:rsidR="00061C91" w:rsidRPr="00D35D95">
        <w:rPr>
          <w:i/>
          <w:iCs/>
        </w:rPr>
        <w:t xml:space="preserve">instance </w:t>
      </w:r>
      <w:r w:rsidR="00061C91" w:rsidRPr="00D35D95">
        <w:t xml:space="preserve">dari tiga tipe entitas secara serentak. </w:t>
      </w:r>
    </w:p>
    <w:p w14:paraId="45D2D748" w14:textId="77777777" w:rsidR="00220BA1" w:rsidRDefault="00220BA1" w:rsidP="00220BA1"/>
    <w:p w14:paraId="6337B650" w14:textId="1403E06D"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00A3046E">
        <w:rPr>
          <w:rFonts w:ascii="Times New Roman" w:hAnsi="Times New Roman" w:cs="Times New Roman"/>
          <w:i w:val="0"/>
          <w:noProof/>
          <w:color w:val="auto"/>
          <w:sz w:val="24"/>
          <w:szCs w:val="24"/>
        </w:rPr>
        <w:t>25</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 xml:space="preserve">Contoh </w:t>
      </w:r>
      <w:r w:rsidR="00F00D07" w:rsidRPr="00220BA1">
        <w:rPr>
          <w:rFonts w:ascii="Times New Roman" w:hAnsi="Times New Roman" w:cs="Times New Roman"/>
          <w:color w:val="auto"/>
          <w:sz w:val="24"/>
          <w:szCs w:val="24"/>
        </w:rPr>
        <w:t>Relati</w:t>
      </w:r>
      <w:r w:rsidR="00061C91" w:rsidRPr="00220BA1">
        <w:rPr>
          <w:rFonts w:ascii="Times New Roman" w:hAnsi="Times New Roman" w:cs="Times New Roman"/>
          <w:color w:val="auto"/>
          <w:sz w:val="24"/>
          <w:szCs w:val="24"/>
        </w:rPr>
        <w:t>onship Ternary</w:t>
      </w:r>
    </w:p>
    <w:p w14:paraId="49AE5055" w14:textId="77777777" w:rsidR="00061C91" w:rsidRPr="00A65A70" w:rsidRDefault="00061C91" w:rsidP="0046298A">
      <w:pPr>
        <w:pStyle w:val="Heading261"/>
      </w:pPr>
      <w:r>
        <w:lastRenderedPageBreak/>
        <w:t>Mapping Entitiy Relationship Diagram</w:t>
      </w:r>
    </w:p>
    <w:p w14:paraId="42C0E6A2" w14:textId="5E2B5AA2"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600B74BE"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15954AA6"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49D36209"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7B0C4F28" w:rsidR="00A65A70" w:rsidRDefault="00061C91" w:rsidP="006274F3">
      <w:pPr>
        <w:pStyle w:val="ListParagraph"/>
        <w:numPr>
          <w:ilvl w:val="0"/>
          <w:numId w:val="27"/>
        </w:numPr>
        <w:ind w:left="1134"/>
      </w:pPr>
      <w:r w:rsidRPr="00061C91">
        <w:t xml:space="preserve">Setiap </w:t>
      </w:r>
      <w:r w:rsidRPr="00061C91">
        <w:rPr>
          <w:i/>
          <w:iCs/>
        </w:rPr>
        <w:t xml:space="preserve">Unary Relationship </w:t>
      </w:r>
      <w:r w:rsidRPr="00061C91">
        <w:t xml:space="preserve">1:N,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6F42C8DB" w:rsidR="00A65A70" w:rsidRDefault="00061C91" w:rsidP="006274F3">
      <w:pPr>
        <w:pStyle w:val="ListParagraph"/>
        <w:numPr>
          <w:ilvl w:val="0"/>
          <w:numId w:val="27"/>
        </w:numPr>
        <w:ind w:left="1134"/>
      </w:pPr>
      <w:r w:rsidRPr="00A65A70">
        <w:t xml:space="preserve">Setiap </w:t>
      </w:r>
      <w:r w:rsidRPr="00A65A70">
        <w:rPr>
          <w:i/>
          <w:iCs/>
        </w:rPr>
        <w:t xml:space="preserve">Unary Relationship </w:t>
      </w:r>
      <w:r w:rsidRPr="00A65A70">
        <w:t xml:space="preserve">M:N,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4C2B0AD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N:N,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 xml:space="preserve">General Public </w:t>
      </w:r>
      <w:r w:rsidR="00372B4E">
        <w:rPr>
          <w:i/>
          <w:iCs/>
        </w:rPr>
        <w:lastRenderedPageBreak/>
        <w:t>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Pr="00220BA1" w:rsidRDefault="00A65A70" w:rsidP="00220BA1">
      <w:pPr>
        <w:rPr>
          <w:b/>
        </w:rPr>
      </w:pPr>
    </w:p>
    <w:p w14:paraId="10E283F1" w14:textId="77777777" w:rsidR="00A65A70" w:rsidRDefault="00A65A70" w:rsidP="00B24737">
      <w:pPr>
        <w:pStyle w:val="Heading21"/>
      </w:pPr>
      <w:r>
        <w:t>HTML</w:t>
      </w:r>
    </w:p>
    <w:p w14:paraId="5A76A04F" w14:textId="181BEC4E"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w:t>
      </w:r>
    </w:p>
    <w:p w14:paraId="5906DCB1" w14:textId="5DE5FF4B" w:rsidR="00A65A70" w:rsidRPr="00220BA1" w:rsidRDefault="00220BA1" w:rsidP="00220BA1">
      <w:pPr>
        <w:pStyle w:val="Caption"/>
        <w:spacing w:after="0"/>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Tabel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Tabel_2. \* ARABIC </w:instrText>
      </w:r>
      <w:r w:rsidRPr="00220BA1">
        <w:rPr>
          <w:rFonts w:ascii="Times New Roman" w:hAnsi="Times New Roman" w:cs="Times New Roman"/>
          <w:i w:val="0"/>
          <w:color w:val="auto"/>
          <w:sz w:val="24"/>
          <w:szCs w:val="24"/>
        </w:rPr>
        <w:fldChar w:fldCharType="separate"/>
      </w:r>
      <w:r w:rsidRPr="00220BA1">
        <w:rPr>
          <w:rFonts w:ascii="Times New Roman" w:hAnsi="Times New Roman" w:cs="Times New Roman"/>
          <w:i w:val="0"/>
          <w:noProof/>
          <w:color w:val="auto"/>
          <w:sz w:val="24"/>
          <w:szCs w:val="24"/>
        </w:rPr>
        <w:t>9</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A65A70" w:rsidRPr="00220BA1">
        <w:rPr>
          <w:rFonts w:ascii="Times New Roman" w:hAnsi="Times New Roman" w:cs="Times New Roman"/>
          <w:i w:val="0"/>
          <w:color w:val="auto"/>
          <w:sz w:val="24"/>
          <w:szCs w:val="24"/>
        </w:rPr>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lastRenderedPageBreak/>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&lt;!doctype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lastRenderedPageBreak/>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220BA1"/>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Pr="00220BA1" w:rsidRDefault="0044356C" w:rsidP="00B24737">
      <w:pPr>
        <w:pStyle w:val="Heading21"/>
        <w:rPr>
          <w:i/>
        </w:rPr>
      </w:pPr>
      <w:bookmarkStart w:id="0" w:name="_GoBack"/>
      <w:bookmarkEnd w:id="0"/>
      <w:r w:rsidRPr="00220BA1">
        <w:rPr>
          <w:i/>
        </w:rPr>
        <w:t>Cascading Style Sheet (CSS)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w:t>
      </w:r>
      <w:r w:rsidRPr="0044356C">
        <w:lastRenderedPageBreak/>
        <w:t xml:space="preserve">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S terpisah. 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w:t>
      </w:r>
      <w:r>
        <w:lastRenderedPageBreak/>
        <w:t xml:space="preserve">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bootstrap.less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lastRenderedPageBreak/>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372CBC9B" w:rsidR="0044356C" w:rsidRPr="0044356C" w:rsidRDefault="00225146" w:rsidP="00B05283">
      <w:pPr>
        <w:pStyle w:val="ListParagraph"/>
      </w:pPr>
      <w:r>
        <w:rPr>
          <w:b/>
          <w:noProof/>
        </w:rPr>
        <w:drawing>
          <wp:anchor distT="0" distB="0" distL="114300" distR="114300" simplePos="0" relativeHeight="251677696" behindDoc="0" locked="0" layoutInCell="1" allowOverlap="1" wp14:anchorId="759F7054" wp14:editId="20503493">
            <wp:simplePos x="0" y="0"/>
            <wp:positionH relativeFrom="column">
              <wp:posOffset>379095</wp:posOffset>
            </wp:positionH>
            <wp:positionV relativeFrom="paragraph">
              <wp:posOffset>1021080</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56C" w:rsidRPr="0044356C">
        <w:t xml:space="preserve">Kemiripan PHP dengan bahasa pemrograman lain seperti C dan Perl, mendorong para </w:t>
      </w:r>
      <w:r w:rsidR="0044356C" w:rsidRPr="0044356C">
        <w:rPr>
          <w:i/>
          <w:iCs/>
        </w:rPr>
        <w:t xml:space="preserve">programmer </w:t>
      </w:r>
      <w:r w:rsidR="0044356C" w:rsidRPr="0044356C">
        <w:t>berpengala</w:t>
      </w:r>
      <w:r w:rsidR="00372B4E">
        <w:t>man untuk pindah ke PHP dan se</w:t>
      </w:r>
      <w:r w:rsidR="0044356C" w:rsidRPr="0044356C">
        <w:t>cara cepat menumbu</w:t>
      </w:r>
      <w:r w:rsidR="0044356C">
        <w:t>hkan pengguna-pengguna baru.</w:t>
      </w:r>
    </w:p>
    <w:p w14:paraId="47377AA6" w14:textId="4B8B3994" w:rsidR="0044356C" w:rsidRDefault="0044356C" w:rsidP="00B05283">
      <w:pPr>
        <w:pStyle w:val="ListParagraph"/>
      </w:pPr>
      <w:r w:rsidRPr="0044356C">
        <w:t xml:space="preserve"> </w:t>
      </w:r>
    </w:p>
    <w:p w14:paraId="60E34814" w14:textId="77777777" w:rsidR="006274F3" w:rsidRDefault="006274F3" w:rsidP="006274F3">
      <w:pPr>
        <w:pStyle w:val="Heading2101"/>
      </w:pPr>
      <w:r>
        <w:lastRenderedPageBreak/>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lastRenderedPageBreak/>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w:t>
      </w:r>
      <w:r w:rsidR="00182995" w:rsidRPr="00B841A1">
        <w:rPr>
          <w:i/>
        </w:rPr>
        <w:t>Framework</w:t>
      </w:r>
      <w:r w:rsidR="00182995">
        <w:t xml:space="preserve">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lastRenderedPageBreak/>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2900637A" w14:textId="09075D1B" w:rsidR="00C94050" w:rsidRPr="00A36751" w:rsidRDefault="00182995" w:rsidP="00A36751">
      <w:pPr>
        <w:pStyle w:val="ListParagraph"/>
        <w:ind w:left="1134"/>
        <w:rPr>
          <w:rFonts w:ascii="MS Mincho" w:eastAsia="MS Mincho" w:hAnsi="MS Mincho" w:cs="MS Mincho"/>
        </w:rPr>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p w14:paraId="2BE9DA2D" w14:textId="77777777" w:rsidR="00182995" w:rsidRDefault="00182995" w:rsidP="00182995">
      <w:pPr>
        <w:pStyle w:val="ListParagraph"/>
        <w:ind w:left="1134"/>
      </w:pPr>
    </w:p>
    <w:sectPr w:rsidR="00182995" w:rsidSect="00EE6FFA">
      <w:headerReference w:type="even" r:id="rId54"/>
      <w:headerReference w:type="default" r:id="rId55"/>
      <w:footerReference w:type="first" r:id="rId56"/>
      <w:pgSz w:w="11900" w:h="16840" w:code="9"/>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2A682" w14:textId="77777777" w:rsidR="00225AB5" w:rsidRDefault="00225AB5" w:rsidP="00D27088">
      <w:r>
        <w:separator/>
      </w:r>
    </w:p>
  </w:endnote>
  <w:endnote w:type="continuationSeparator" w:id="0">
    <w:p w14:paraId="3F47A049" w14:textId="77777777" w:rsidR="00225AB5" w:rsidRDefault="00225AB5"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AC4E" w14:textId="397D10E4" w:rsidR="00EE6FFA" w:rsidRDefault="00EE6FFA" w:rsidP="00EE6FFA">
    <w:pPr>
      <w:pStyle w:val="Footer"/>
      <w:jc w:val="center"/>
    </w:pPr>
    <w: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2882C" w14:textId="77777777" w:rsidR="00225AB5" w:rsidRDefault="00225AB5" w:rsidP="00D27088">
      <w:r>
        <w:separator/>
      </w:r>
    </w:p>
  </w:footnote>
  <w:footnote w:type="continuationSeparator" w:id="0">
    <w:p w14:paraId="716AF897" w14:textId="77777777" w:rsidR="00225AB5" w:rsidRDefault="00225AB5" w:rsidP="00D270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822CB" w14:textId="77777777" w:rsidR="00EE6FFA" w:rsidRDefault="00EE6FFA"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41FB07" w14:textId="77777777" w:rsidR="00EE6FFA" w:rsidRDefault="00EE6FFA" w:rsidP="00EE6F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4AD0" w14:textId="77777777" w:rsidR="00EE6FFA" w:rsidRDefault="00EE6FFA"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40C8">
      <w:rPr>
        <w:rStyle w:val="PageNumber"/>
        <w:noProof/>
      </w:rPr>
      <w:t>57</w:t>
    </w:r>
    <w:r>
      <w:rPr>
        <w:rStyle w:val="PageNumber"/>
      </w:rPr>
      <w:fldChar w:fldCharType="end"/>
    </w:r>
  </w:p>
  <w:p w14:paraId="0D90BB40" w14:textId="77777777" w:rsidR="00EE6FFA" w:rsidRDefault="00EE6FFA" w:rsidP="00EE6FF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0482"/>
    <w:rsid w:val="000B5E38"/>
    <w:rsid w:val="000C1F4E"/>
    <w:rsid w:val="000D6D9B"/>
    <w:rsid w:val="000F69EE"/>
    <w:rsid w:val="00103096"/>
    <w:rsid w:val="00140185"/>
    <w:rsid w:val="001451FA"/>
    <w:rsid w:val="00154942"/>
    <w:rsid w:val="0015510D"/>
    <w:rsid w:val="00160CFB"/>
    <w:rsid w:val="00166DF9"/>
    <w:rsid w:val="00172B1B"/>
    <w:rsid w:val="00182995"/>
    <w:rsid w:val="001857AA"/>
    <w:rsid w:val="001934F4"/>
    <w:rsid w:val="00194397"/>
    <w:rsid w:val="001A6119"/>
    <w:rsid w:val="001A6329"/>
    <w:rsid w:val="001B13E1"/>
    <w:rsid w:val="001B7E16"/>
    <w:rsid w:val="001F1C10"/>
    <w:rsid w:val="001F54B8"/>
    <w:rsid w:val="00203787"/>
    <w:rsid w:val="00203C4C"/>
    <w:rsid w:val="00220BA1"/>
    <w:rsid w:val="00225146"/>
    <w:rsid w:val="00225AB5"/>
    <w:rsid w:val="0024080E"/>
    <w:rsid w:val="00246392"/>
    <w:rsid w:val="0027244F"/>
    <w:rsid w:val="002C10E7"/>
    <w:rsid w:val="002C40B9"/>
    <w:rsid w:val="002D4016"/>
    <w:rsid w:val="002F5EBC"/>
    <w:rsid w:val="00303B76"/>
    <w:rsid w:val="003060BF"/>
    <w:rsid w:val="00315095"/>
    <w:rsid w:val="00330693"/>
    <w:rsid w:val="00341DD0"/>
    <w:rsid w:val="00357FF3"/>
    <w:rsid w:val="00372B4E"/>
    <w:rsid w:val="003817C1"/>
    <w:rsid w:val="003869BF"/>
    <w:rsid w:val="00391FA2"/>
    <w:rsid w:val="003954C6"/>
    <w:rsid w:val="003B11DA"/>
    <w:rsid w:val="00411989"/>
    <w:rsid w:val="00424DC3"/>
    <w:rsid w:val="0044356C"/>
    <w:rsid w:val="00455A65"/>
    <w:rsid w:val="004578F0"/>
    <w:rsid w:val="0046298A"/>
    <w:rsid w:val="00474A4D"/>
    <w:rsid w:val="00485BF4"/>
    <w:rsid w:val="00493308"/>
    <w:rsid w:val="0049667E"/>
    <w:rsid w:val="004A7D61"/>
    <w:rsid w:val="004D6C6E"/>
    <w:rsid w:val="004D77D3"/>
    <w:rsid w:val="004E2256"/>
    <w:rsid w:val="004E3BDE"/>
    <w:rsid w:val="004E4C02"/>
    <w:rsid w:val="004F1CF6"/>
    <w:rsid w:val="00506C4F"/>
    <w:rsid w:val="00511929"/>
    <w:rsid w:val="005240C8"/>
    <w:rsid w:val="0053531D"/>
    <w:rsid w:val="00553929"/>
    <w:rsid w:val="005635CA"/>
    <w:rsid w:val="0057701F"/>
    <w:rsid w:val="005773FD"/>
    <w:rsid w:val="00585059"/>
    <w:rsid w:val="005B0FD9"/>
    <w:rsid w:val="005F5F36"/>
    <w:rsid w:val="00606B76"/>
    <w:rsid w:val="00610238"/>
    <w:rsid w:val="0062056A"/>
    <w:rsid w:val="00624E76"/>
    <w:rsid w:val="006274F3"/>
    <w:rsid w:val="0063062D"/>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37EF3"/>
    <w:rsid w:val="0075556B"/>
    <w:rsid w:val="0078351B"/>
    <w:rsid w:val="00797938"/>
    <w:rsid w:val="007A36DF"/>
    <w:rsid w:val="007D4790"/>
    <w:rsid w:val="007E3732"/>
    <w:rsid w:val="007E6875"/>
    <w:rsid w:val="008011C2"/>
    <w:rsid w:val="00804731"/>
    <w:rsid w:val="00833D2A"/>
    <w:rsid w:val="00871394"/>
    <w:rsid w:val="00891A16"/>
    <w:rsid w:val="008949A4"/>
    <w:rsid w:val="00895569"/>
    <w:rsid w:val="008C4F3A"/>
    <w:rsid w:val="008D2AE7"/>
    <w:rsid w:val="008E5D8D"/>
    <w:rsid w:val="009465E0"/>
    <w:rsid w:val="00962366"/>
    <w:rsid w:val="00965475"/>
    <w:rsid w:val="00976A25"/>
    <w:rsid w:val="00980391"/>
    <w:rsid w:val="00981AF3"/>
    <w:rsid w:val="009833AC"/>
    <w:rsid w:val="00991AD6"/>
    <w:rsid w:val="00994F0F"/>
    <w:rsid w:val="009A7810"/>
    <w:rsid w:val="009B5BB0"/>
    <w:rsid w:val="009D383C"/>
    <w:rsid w:val="009D68A0"/>
    <w:rsid w:val="009E419E"/>
    <w:rsid w:val="009F538E"/>
    <w:rsid w:val="00A25B1D"/>
    <w:rsid w:val="00A3046E"/>
    <w:rsid w:val="00A36751"/>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5457D"/>
    <w:rsid w:val="00B841A1"/>
    <w:rsid w:val="00BA3C98"/>
    <w:rsid w:val="00BD1F5C"/>
    <w:rsid w:val="00BE0B10"/>
    <w:rsid w:val="00C0084B"/>
    <w:rsid w:val="00C15B35"/>
    <w:rsid w:val="00C34A6B"/>
    <w:rsid w:val="00C374BD"/>
    <w:rsid w:val="00C45DD4"/>
    <w:rsid w:val="00C66604"/>
    <w:rsid w:val="00C76C99"/>
    <w:rsid w:val="00C82510"/>
    <w:rsid w:val="00C94050"/>
    <w:rsid w:val="00CA5E78"/>
    <w:rsid w:val="00CC24B7"/>
    <w:rsid w:val="00CC5821"/>
    <w:rsid w:val="00CE7619"/>
    <w:rsid w:val="00CF3149"/>
    <w:rsid w:val="00CF76E1"/>
    <w:rsid w:val="00D16A11"/>
    <w:rsid w:val="00D27088"/>
    <w:rsid w:val="00D35D95"/>
    <w:rsid w:val="00D37157"/>
    <w:rsid w:val="00D550F6"/>
    <w:rsid w:val="00D61AA5"/>
    <w:rsid w:val="00D64198"/>
    <w:rsid w:val="00D70026"/>
    <w:rsid w:val="00D87D78"/>
    <w:rsid w:val="00DA74FE"/>
    <w:rsid w:val="00DB46A7"/>
    <w:rsid w:val="00DC20CC"/>
    <w:rsid w:val="00E069E8"/>
    <w:rsid w:val="00E23275"/>
    <w:rsid w:val="00E24879"/>
    <w:rsid w:val="00E43A3C"/>
    <w:rsid w:val="00E630F9"/>
    <w:rsid w:val="00E66224"/>
    <w:rsid w:val="00E67869"/>
    <w:rsid w:val="00E8065A"/>
    <w:rsid w:val="00E82BC7"/>
    <w:rsid w:val="00E838BA"/>
    <w:rsid w:val="00E90061"/>
    <w:rsid w:val="00E90A23"/>
    <w:rsid w:val="00EA699F"/>
    <w:rsid w:val="00EC5FCD"/>
    <w:rsid w:val="00EE6FFA"/>
    <w:rsid w:val="00EF3609"/>
    <w:rsid w:val="00F00D07"/>
    <w:rsid w:val="00F0247F"/>
    <w:rsid w:val="00F06AC2"/>
    <w:rsid w:val="00F26A1A"/>
    <w:rsid w:val="00F52490"/>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 w:type="paragraph" w:styleId="Caption">
    <w:name w:val="caption"/>
    <w:basedOn w:val="Normal"/>
    <w:next w:val="Normal"/>
    <w:uiPriority w:val="35"/>
    <w:unhideWhenUsed/>
    <w:qFormat/>
    <w:rsid w:val="0063062D"/>
    <w:pPr>
      <w:spacing w:after="200"/>
    </w:pPr>
    <w:rPr>
      <w:i/>
      <w:iCs/>
      <w:color w:val="44546A" w:themeColor="text2"/>
      <w:sz w:val="18"/>
      <w:szCs w:val="18"/>
    </w:rPr>
  </w:style>
  <w:style w:type="paragraph" w:styleId="TOCHeading">
    <w:name w:val="TOC Heading"/>
    <w:basedOn w:val="Heading1"/>
    <w:next w:val="Normal"/>
    <w:uiPriority w:val="39"/>
    <w:unhideWhenUsed/>
    <w:qFormat/>
    <w:rsid w:val="00C94050"/>
    <w:pPr>
      <w:spacing w:before="480" w:line="276" w:lineRule="auto"/>
      <w:jc w:val="left"/>
      <w:outlineLvl w:val="9"/>
    </w:pPr>
    <w:rPr>
      <w:rFonts w:asciiTheme="majorHAnsi" w:hAnsiTheme="majorHAnsi"/>
      <w:bCs/>
      <w:color w:val="2E74B5" w:themeColor="accent1" w:themeShade="BF"/>
      <w:szCs w:val="28"/>
    </w:rPr>
  </w:style>
  <w:style w:type="paragraph" w:styleId="TOC1">
    <w:name w:val="toc 1"/>
    <w:basedOn w:val="Normal"/>
    <w:next w:val="Normal"/>
    <w:autoRedefine/>
    <w:uiPriority w:val="39"/>
    <w:unhideWhenUsed/>
    <w:rsid w:val="00C94050"/>
    <w:pPr>
      <w:spacing w:before="240" w:after="120"/>
    </w:pPr>
    <w:rPr>
      <w:b/>
      <w:bCs/>
      <w:caps/>
      <w:sz w:val="22"/>
      <w:szCs w:val="22"/>
      <w:u w:val="single"/>
    </w:rPr>
  </w:style>
  <w:style w:type="paragraph" w:styleId="TOC2">
    <w:name w:val="toc 2"/>
    <w:basedOn w:val="Normal"/>
    <w:next w:val="Normal"/>
    <w:autoRedefine/>
    <w:uiPriority w:val="39"/>
    <w:unhideWhenUsed/>
    <w:rsid w:val="00C94050"/>
    <w:rPr>
      <w:b/>
      <w:bCs/>
      <w:smallCaps/>
      <w:sz w:val="22"/>
      <w:szCs w:val="22"/>
    </w:rPr>
  </w:style>
  <w:style w:type="paragraph" w:styleId="TOC3">
    <w:name w:val="toc 3"/>
    <w:basedOn w:val="Normal"/>
    <w:next w:val="Normal"/>
    <w:autoRedefine/>
    <w:uiPriority w:val="39"/>
    <w:unhideWhenUsed/>
    <w:rsid w:val="00C94050"/>
    <w:rPr>
      <w:smallCaps/>
      <w:sz w:val="22"/>
      <w:szCs w:val="22"/>
    </w:rPr>
  </w:style>
  <w:style w:type="character" w:styleId="Hyperlink">
    <w:name w:val="Hyperlink"/>
    <w:basedOn w:val="DefaultParagraphFont"/>
    <w:uiPriority w:val="99"/>
    <w:unhideWhenUsed/>
    <w:rsid w:val="00C94050"/>
    <w:rPr>
      <w:color w:val="0563C1" w:themeColor="hyperlink"/>
      <w:u w:val="single"/>
    </w:rPr>
  </w:style>
  <w:style w:type="paragraph" w:styleId="TOC4">
    <w:name w:val="toc 4"/>
    <w:basedOn w:val="Normal"/>
    <w:next w:val="Normal"/>
    <w:autoRedefine/>
    <w:uiPriority w:val="39"/>
    <w:semiHidden/>
    <w:unhideWhenUsed/>
    <w:rsid w:val="00C94050"/>
    <w:rPr>
      <w:sz w:val="22"/>
      <w:szCs w:val="22"/>
    </w:rPr>
  </w:style>
  <w:style w:type="paragraph" w:styleId="TOC5">
    <w:name w:val="toc 5"/>
    <w:basedOn w:val="Normal"/>
    <w:next w:val="Normal"/>
    <w:autoRedefine/>
    <w:uiPriority w:val="39"/>
    <w:semiHidden/>
    <w:unhideWhenUsed/>
    <w:rsid w:val="00C94050"/>
    <w:rPr>
      <w:sz w:val="22"/>
      <w:szCs w:val="22"/>
    </w:rPr>
  </w:style>
  <w:style w:type="paragraph" w:styleId="TOC6">
    <w:name w:val="toc 6"/>
    <w:basedOn w:val="Normal"/>
    <w:next w:val="Normal"/>
    <w:autoRedefine/>
    <w:uiPriority w:val="39"/>
    <w:semiHidden/>
    <w:unhideWhenUsed/>
    <w:rsid w:val="00C94050"/>
    <w:rPr>
      <w:sz w:val="22"/>
      <w:szCs w:val="22"/>
    </w:rPr>
  </w:style>
  <w:style w:type="paragraph" w:styleId="TOC7">
    <w:name w:val="toc 7"/>
    <w:basedOn w:val="Normal"/>
    <w:next w:val="Normal"/>
    <w:autoRedefine/>
    <w:uiPriority w:val="39"/>
    <w:semiHidden/>
    <w:unhideWhenUsed/>
    <w:rsid w:val="00C94050"/>
    <w:rPr>
      <w:sz w:val="22"/>
      <w:szCs w:val="22"/>
    </w:rPr>
  </w:style>
  <w:style w:type="paragraph" w:styleId="TOC8">
    <w:name w:val="toc 8"/>
    <w:basedOn w:val="Normal"/>
    <w:next w:val="Normal"/>
    <w:autoRedefine/>
    <w:uiPriority w:val="39"/>
    <w:semiHidden/>
    <w:unhideWhenUsed/>
    <w:rsid w:val="00C94050"/>
    <w:rPr>
      <w:sz w:val="22"/>
      <w:szCs w:val="22"/>
    </w:rPr>
  </w:style>
  <w:style w:type="paragraph" w:styleId="TOC9">
    <w:name w:val="toc 9"/>
    <w:basedOn w:val="Normal"/>
    <w:next w:val="Normal"/>
    <w:autoRedefine/>
    <w:uiPriority w:val="39"/>
    <w:semiHidden/>
    <w:unhideWhenUsed/>
    <w:rsid w:val="00C94050"/>
    <w:rPr>
      <w:sz w:val="22"/>
      <w:szCs w:val="22"/>
    </w:rPr>
  </w:style>
  <w:style w:type="paragraph" w:styleId="Bibliography">
    <w:name w:val="Bibliography"/>
    <w:basedOn w:val="Normal"/>
    <w:next w:val="Normal"/>
    <w:uiPriority w:val="37"/>
    <w:unhideWhenUsed/>
    <w:rsid w:val="00C94050"/>
  </w:style>
  <w:style w:type="character" w:styleId="PageNumber">
    <w:name w:val="page number"/>
    <w:basedOn w:val="DefaultParagraphFont"/>
    <w:uiPriority w:val="99"/>
    <w:semiHidden/>
    <w:unhideWhenUsed/>
    <w:rsid w:val="00EE6FFA"/>
  </w:style>
  <w:style w:type="paragraph" w:styleId="NormalWeb">
    <w:name w:val="Normal (Web)"/>
    <w:basedOn w:val="Normal"/>
    <w:uiPriority w:val="99"/>
    <w:semiHidden/>
    <w:unhideWhenUsed/>
    <w:rsid w:val="00606B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0259">
      <w:bodyDiv w:val="1"/>
      <w:marLeft w:val="0"/>
      <w:marRight w:val="0"/>
      <w:marTop w:val="0"/>
      <w:marBottom w:val="0"/>
      <w:divBdr>
        <w:top w:val="none" w:sz="0" w:space="0" w:color="auto"/>
        <w:left w:val="none" w:sz="0" w:space="0" w:color="auto"/>
        <w:bottom w:val="none" w:sz="0" w:space="0" w:color="auto"/>
        <w:right w:val="none" w:sz="0" w:space="0" w:color="auto"/>
      </w:divBdr>
    </w:div>
    <w:div w:id="250433205">
      <w:bodyDiv w:val="1"/>
      <w:marLeft w:val="0"/>
      <w:marRight w:val="0"/>
      <w:marTop w:val="0"/>
      <w:marBottom w:val="0"/>
      <w:divBdr>
        <w:top w:val="none" w:sz="0" w:space="0" w:color="auto"/>
        <w:left w:val="none" w:sz="0" w:space="0" w:color="auto"/>
        <w:bottom w:val="none" w:sz="0" w:space="0" w:color="auto"/>
        <w:right w:val="none" w:sz="0" w:space="0" w:color="auto"/>
      </w:divBdr>
    </w:div>
    <w:div w:id="250898830">
      <w:bodyDiv w:val="1"/>
      <w:marLeft w:val="0"/>
      <w:marRight w:val="0"/>
      <w:marTop w:val="0"/>
      <w:marBottom w:val="0"/>
      <w:divBdr>
        <w:top w:val="none" w:sz="0" w:space="0" w:color="auto"/>
        <w:left w:val="none" w:sz="0" w:space="0" w:color="auto"/>
        <w:bottom w:val="none" w:sz="0" w:space="0" w:color="auto"/>
        <w:right w:val="none" w:sz="0" w:space="0" w:color="auto"/>
      </w:divBdr>
    </w:div>
    <w:div w:id="337268616">
      <w:bodyDiv w:val="1"/>
      <w:marLeft w:val="0"/>
      <w:marRight w:val="0"/>
      <w:marTop w:val="0"/>
      <w:marBottom w:val="0"/>
      <w:divBdr>
        <w:top w:val="none" w:sz="0" w:space="0" w:color="auto"/>
        <w:left w:val="none" w:sz="0" w:space="0" w:color="auto"/>
        <w:bottom w:val="none" w:sz="0" w:space="0" w:color="auto"/>
        <w:right w:val="none" w:sz="0" w:space="0" w:color="auto"/>
      </w:divBdr>
    </w:div>
    <w:div w:id="359169010">
      <w:bodyDiv w:val="1"/>
      <w:marLeft w:val="0"/>
      <w:marRight w:val="0"/>
      <w:marTop w:val="0"/>
      <w:marBottom w:val="0"/>
      <w:divBdr>
        <w:top w:val="none" w:sz="0" w:space="0" w:color="auto"/>
        <w:left w:val="none" w:sz="0" w:space="0" w:color="auto"/>
        <w:bottom w:val="none" w:sz="0" w:space="0" w:color="auto"/>
        <w:right w:val="none" w:sz="0" w:space="0" w:color="auto"/>
      </w:divBdr>
    </w:div>
    <w:div w:id="364911025">
      <w:bodyDiv w:val="1"/>
      <w:marLeft w:val="0"/>
      <w:marRight w:val="0"/>
      <w:marTop w:val="0"/>
      <w:marBottom w:val="0"/>
      <w:divBdr>
        <w:top w:val="none" w:sz="0" w:space="0" w:color="auto"/>
        <w:left w:val="none" w:sz="0" w:space="0" w:color="auto"/>
        <w:bottom w:val="none" w:sz="0" w:space="0" w:color="auto"/>
        <w:right w:val="none" w:sz="0" w:space="0" w:color="auto"/>
      </w:divBdr>
    </w:div>
    <w:div w:id="389882347">
      <w:bodyDiv w:val="1"/>
      <w:marLeft w:val="0"/>
      <w:marRight w:val="0"/>
      <w:marTop w:val="0"/>
      <w:marBottom w:val="0"/>
      <w:divBdr>
        <w:top w:val="none" w:sz="0" w:space="0" w:color="auto"/>
        <w:left w:val="none" w:sz="0" w:space="0" w:color="auto"/>
        <w:bottom w:val="none" w:sz="0" w:space="0" w:color="auto"/>
        <w:right w:val="none" w:sz="0" w:space="0" w:color="auto"/>
      </w:divBdr>
    </w:div>
    <w:div w:id="390151388">
      <w:bodyDiv w:val="1"/>
      <w:marLeft w:val="0"/>
      <w:marRight w:val="0"/>
      <w:marTop w:val="0"/>
      <w:marBottom w:val="0"/>
      <w:divBdr>
        <w:top w:val="none" w:sz="0" w:space="0" w:color="auto"/>
        <w:left w:val="none" w:sz="0" w:space="0" w:color="auto"/>
        <w:bottom w:val="none" w:sz="0" w:space="0" w:color="auto"/>
        <w:right w:val="none" w:sz="0" w:space="0" w:color="auto"/>
      </w:divBdr>
    </w:div>
    <w:div w:id="395248186">
      <w:bodyDiv w:val="1"/>
      <w:marLeft w:val="0"/>
      <w:marRight w:val="0"/>
      <w:marTop w:val="0"/>
      <w:marBottom w:val="0"/>
      <w:divBdr>
        <w:top w:val="none" w:sz="0" w:space="0" w:color="auto"/>
        <w:left w:val="none" w:sz="0" w:space="0" w:color="auto"/>
        <w:bottom w:val="none" w:sz="0" w:space="0" w:color="auto"/>
        <w:right w:val="none" w:sz="0" w:space="0" w:color="auto"/>
      </w:divBdr>
    </w:div>
    <w:div w:id="439224901">
      <w:bodyDiv w:val="1"/>
      <w:marLeft w:val="0"/>
      <w:marRight w:val="0"/>
      <w:marTop w:val="0"/>
      <w:marBottom w:val="0"/>
      <w:divBdr>
        <w:top w:val="none" w:sz="0" w:space="0" w:color="auto"/>
        <w:left w:val="none" w:sz="0" w:space="0" w:color="auto"/>
        <w:bottom w:val="none" w:sz="0" w:space="0" w:color="auto"/>
        <w:right w:val="none" w:sz="0" w:space="0" w:color="auto"/>
      </w:divBdr>
    </w:div>
    <w:div w:id="452098571">
      <w:bodyDiv w:val="1"/>
      <w:marLeft w:val="0"/>
      <w:marRight w:val="0"/>
      <w:marTop w:val="0"/>
      <w:marBottom w:val="0"/>
      <w:divBdr>
        <w:top w:val="none" w:sz="0" w:space="0" w:color="auto"/>
        <w:left w:val="none" w:sz="0" w:space="0" w:color="auto"/>
        <w:bottom w:val="none" w:sz="0" w:space="0" w:color="auto"/>
        <w:right w:val="none" w:sz="0" w:space="0" w:color="auto"/>
      </w:divBdr>
    </w:div>
    <w:div w:id="595871851">
      <w:bodyDiv w:val="1"/>
      <w:marLeft w:val="0"/>
      <w:marRight w:val="0"/>
      <w:marTop w:val="0"/>
      <w:marBottom w:val="0"/>
      <w:divBdr>
        <w:top w:val="none" w:sz="0" w:space="0" w:color="auto"/>
        <w:left w:val="none" w:sz="0" w:space="0" w:color="auto"/>
        <w:bottom w:val="none" w:sz="0" w:space="0" w:color="auto"/>
        <w:right w:val="none" w:sz="0" w:space="0" w:color="auto"/>
      </w:divBdr>
    </w:div>
    <w:div w:id="637951201">
      <w:bodyDiv w:val="1"/>
      <w:marLeft w:val="0"/>
      <w:marRight w:val="0"/>
      <w:marTop w:val="0"/>
      <w:marBottom w:val="0"/>
      <w:divBdr>
        <w:top w:val="none" w:sz="0" w:space="0" w:color="auto"/>
        <w:left w:val="none" w:sz="0" w:space="0" w:color="auto"/>
        <w:bottom w:val="none" w:sz="0" w:space="0" w:color="auto"/>
        <w:right w:val="none" w:sz="0" w:space="0" w:color="auto"/>
      </w:divBdr>
    </w:div>
    <w:div w:id="646327045">
      <w:bodyDiv w:val="1"/>
      <w:marLeft w:val="0"/>
      <w:marRight w:val="0"/>
      <w:marTop w:val="0"/>
      <w:marBottom w:val="0"/>
      <w:divBdr>
        <w:top w:val="none" w:sz="0" w:space="0" w:color="auto"/>
        <w:left w:val="none" w:sz="0" w:space="0" w:color="auto"/>
        <w:bottom w:val="none" w:sz="0" w:space="0" w:color="auto"/>
        <w:right w:val="none" w:sz="0" w:space="0" w:color="auto"/>
      </w:divBdr>
    </w:div>
    <w:div w:id="720372221">
      <w:bodyDiv w:val="1"/>
      <w:marLeft w:val="0"/>
      <w:marRight w:val="0"/>
      <w:marTop w:val="0"/>
      <w:marBottom w:val="0"/>
      <w:divBdr>
        <w:top w:val="none" w:sz="0" w:space="0" w:color="auto"/>
        <w:left w:val="none" w:sz="0" w:space="0" w:color="auto"/>
        <w:bottom w:val="none" w:sz="0" w:space="0" w:color="auto"/>
        <w:right w:val="none" w:sz="0" w:space="0" w:color="auto"/>
      </w:divBdr>
    </w:div>
    <w:div w:id="730739731">
      <w:bodyDiv w:val="1"/>
      <w:marLeft w:val="0"/>
      <w:marRight w:val="0"/>
      <w:marTop w:val="0"/>
      <w:marBottom w:val="0"/>
      <w:divBdr>
        <w:top w:val="none" w:sz="0" w:space="0" w:color="auto"/>
        <w:left w:val="none" w:sz="0" w:space="0" w:color="auto"/>
        <w:bottom w:val="none" w:sz="0" w:space="0" w:color="auto"/>
        <w:right w:val="none" w:sz="0" w:space="0" w:color="auto"/>
      </w:divBdr>
    </w:div>
    <w:div w:id="857432895">
      <w:bodyDiv w:val="1"/>
      <w:marLeft w:val="0"/>
      <w:marRight w:val="0"/>
      <w:marTop w:val="0"/>
      <w:marBottom w:val="0"/>
      <w:divBdr>
        <w:top w:val="none" w:sz="0" w:space="0" w:color="auto"/>
        <w:left w:val="none" w:sz="0" w:space="0" w:color="auto"/>
        <w:bottom w:val="none" w:sz="0" w:space="0" w:color="auto"/>
        <w:right w:val="none" w:sz="0" w:space="0" w:color="auto"/>
      </w:divBdr>
    </w:div>
    <w:div w:id="969434710">
      <w:bodyDiv w:val="1"/>
      <w:marLeft w:val="0"/>
      <w:marRight w:val="0"/>
      <w:marTop w:val="0"/>
      <w:marBottom w:val="0"/>
      <w:divBdr>
        <w:top w:val="none" w:sz="0" w:space="0" w:color="auto"/>
        <w:left w:val="none" w:sz="0" w:space="0" w:color="auto"/>
        <w:bottom w:val="none" w:sz="0" w:space="0" w:color="auto"/>
        <w:right w:val="none" w:sz="0" w:space="0" w:color="auto"/>
      </w:divBdr>
    </w:div>
    <w:div w:id="1000353386">
      <w:bodyDiv w:val="1"/>
      <w:marLeft w:val="0"/>
      <w:marRight w:val="0"/>
      <w:marTop w:val="0"/>
      <w:marBottom w:val="0"/>
      <w:divBdr>
        <w:top w:val="none" w:sz="0" w:space="0" w:color="auto"/>
        <w:left w:val="none" w:sz="0" w:space="0" w:color="auto"/>
        <w:bottom w:val="none" w:sz="0" w:space="0" w:color="auto"/>
        <w:right w:val="none" w:sz="0" w:space="0" w:color="auto"/>
      </w:divBdr>
    </w:div>
    <w:div w:id="1003509864">
      <w:bodyDiv w:val="1"/>
      <w:marLeft w:val="0"/>
      <w:marRight w:val="0"/>
      <w:marTop w:val="0"/>
      <w:marBottom w:val="0"/>
      <w:divBdr>
        <w:top w:val="none" w:sz="0" w:space="0" w:color="auto"/>
        <w:left w:val="none" w:sz="0" w:space="0" w:color="auto"/>
        <w:bottom w:val="none" w:sz="0" w:space="0" w:color="auto"/>
        <w:right w:val="none" w:sz="0" w:space="0" w:color="auto"/>
      </w:divBdr>
    </w:div>
    <w:div w:id="1040134138">
      <w:bodyDiv w:val="1"/>
      <w:marLeft w:val="0"/>
      <w:marRight w:val="0"/>
      <w:marTop w:val="0"/>
      <w:marBottom w:val="0"/>
      <w:divBdr>
        <w:top w:val="none" w:sz="0" w:space="0" w:color="auto"/>
        <w:left w:val="none" w:sz="0" w:space="0" w:color="auto"/>
        <w:bottom w:val="none" w:sz="0" w:space="0" w:color="auto"/>
        <w:right w:val="none" w:sz="0" w:space="0" w:color="auto"/>
      </w:divBdr>
    </w:div>
    <w:div w:id="1244224954">
      <w:bodyDiv w:val="1"/>
      <w:marLeft w:val="0"/>
      <w:marRight w:val="0"/>
      <w:marTop w:val="0"/>
      <w:marBottom w:val="0"/>
      <w:divBdr>
        <w:top w:val="none" w:sz="0" w:space="0" w:color="auto"/>
        <w:left w:val="none" w:sz="0" w:space="0" w:color="auto"/>
        <w:bottom w:val="none" w:sz="0" w:space="0" w:color="auto"/>
        <w:right w:val="none" w:sz="0" w:space="0" w:color="auto"/>
      </w:divBdr>
    </w:div>
    <w:div w:id="1338189481">
      <w:bodyDiv w:val="1"/>
      <w:marLeft w:val="0"/>
      <w:marRight w:val="0"/>
      <w:marTop w:val="0"/>
      <w:marBottom w:val="0"/>
      <w:divBdr>
        <w:top w:val="none" w:sz="0" w:space="0" w:color="auto"/>
        <w:left w:val="none" w:sz="0" w:space="0" w:color="auto"/>
        <w:bottom w:val="none" w:sz="0" w:space="0" w:color="auto"/>
        <w:right w:val="none" w:sz="0" w:space="0" w:color="auto"/>
      </w:divBdr>
    </w:div>
    <w:div w:id="1338776541">
      <w:bodyDiv w:val="1"/>
      <w:marLeft w:val="0"/>
      <w:marRight w:val="0"/>
      <w:marTop w:val="0"/>
      <w:marBottom w:val="0"/>
      <w:divBdr>
        <w:top w:val="none" w:sz="0" w:space="0" w:color="auto"/>
        <w:left w:val="none" w:sz="0" w:space="0" w:color="auto"/>
        <w:bottom w:val="none" w:sz="0" w:space="0" w:color="auto"/>
        <w:right w:val="none" w:sz="0" w:space="0" w:color="auto"/>
      </w:divBdr>
    </w:div>
    <w:div w:id="1468163807">
      <w:bodyDiv w:val="1"/>
      <w:marLeft w:val="0"/>
      <w:marRight w:val="0"/>
      <w:marTop w:val="0"/>
      <w:marBottom w:val="0"/>
      <w:divBdr>
        <w:top w:val="none" w:sz="0" w:space="0" w:color="auto"/>
        <w:left w:val="none" w:sz="0" w:space="0" w:color="auto"/>
        <w:bottom w:val="none" w:sz="0" w:space="0" w:color="auto"/>
        <w:right w:val="none" w:sz="0" w:space="0" w:color="auto"/>
      </w:divBdr>
    </w:div>
    <w:div w:id="1593010829">
      <w:bodyDiv w:val="1"/>
      <w:marLeft w:val="0"/>
      <w:marRight w:val="0"/>
      <w:marTop w:val="0"/>
      <w:marBottom w:val="0"/>
      <w:divBdr>
        <w:top w:val="none" w:sz="0" w:space="0" w:color="auto"/>
        <w:left w:val="none" w:sz="0" w:space="0" w:color="auto"/>
        <w:bottom w:val="none" w:sz="0" w:space="0" w:color="auto"/>
        <w:right w:val="none" w:sz="0" w:space="0" w:color="auto"/>
      </w:divBdr>
    </w:div>
    <w:div w:id="1610163599">
      <w:bodyDiv w:val="1"/>
      <w:marLeft w:val="0"/>
      <w:marRight w:val="0"/>
      <w:marTop w:val="0"/>
      <w:marBottom w:val="0"/>
      <w:divBdr>
        <w:top w:val="none" w:sz="0" w:space="0" w:color="auto"/>
        <w:left w:val="none" w:sz="0" w:space="0" w:color="auto"/>
        <w:bottom w:val="none" w:sz="0" w:space="0" w:color="auto"/>
        <w:right w:val="none" w:sz="0" w:space="0" w:color="auto"/>
      </w:divBdr>
    </w:div>
    <w:div w:id="1719628880">
      <w:bodyDiv w:val="1"/>
      <w:marLeft w:val="0"/>
      <w:marRight w:val="0"/>
      <w:marTop w:val="0"/>
      <w:marBottom w:val="0"/>
      <w:divBdr>
        <w:top w:val="none" w:sz="0" w:space="0" w:color="auto"/>
        <w:left w:val="none" w:sz="0" w:space="0" w:color="auto"/>
        <w:bottom w:val="none" w:sz="0" w:space="0" w:color="auto"/>
        <w:right w:val="none" w:sz="0" w:space="0" w:color="auto"/>
      </w:divBdr>
    </w:div>
    <w:div w:id="1799882385">
      <w:bodyDiv w:val="1"/>
      <w:marLeft w:val="0"/>
      <w:marRight w:val="0"/>
      <w:marTop w:val="0"/>
      <w:marBottom w:val="0"/>
      <w:divBdr>
        <w:top w:val="none" w:sz="0" w:space="0" w:color="auto"/>
        <w:left w:val="none" w:sz="0" w:space="0" w:color="auto"/>
        <w:bottom w:val="none" w:sz="0" w:space="0" w:color="auto"/>
        <w:right w:val="none" w:sz="0" w:space="0" w:color="auto"/>
      </w:divBdr>
    </w:div>
    <w:div w:id="1917352484">
      <w:bodyDiv w:val="1"/>
      <w:marLeft w:val="0"/>
      <w:marRight w:val="0"/>
      <w:marTop w:val="0"/>
      <w:marBottom w:val="0"/>
      <w:divBdr>
        <w:top w:val="none" w:sz="0" w:space="0" w:color="auto"/>
        <w:left w:val="none" w:sz="0" w:space="0" w:color="auto"/>
        <w:bottom w:val="none" w:sz="0" w:space="0" w:color="auto"/>
        <w:right w:val="none" w:sz="0" w:space="0" w:color="auto"/>
      </w:divBdr>
    </w:div>
    <w:div w:id="1940984118">
      <w:bodyDiv w:val="1"/>
      <w:marLeft w:val="0"/>
      <w:marRight w:val="0"/>
      <w:marTop w:val="0"/>
      <w:marBottom w:val="0"/>
      <w:divBdr>
        <w:top w:val="none" w:sz="0" w:space="0" w:color="auto"/>
        <w:left w:val="none" w:sz="0" w:space="0" w:color="auto"/>
        <w:bottom w:val="none" w:sz="0" w:space="0" w:color="auto"/>
        <w:right w:val="none" w:sz="0" w:space="0" w:color="auto"/>
      </w:divBdr>
    </w:div>
    <w:div w:id="1955209051">
      <w:bodyDiv w:val="1"/>
      <w:marLeft w:val="0"/>
      <w:marRight w:val="0"/>
      <w:marTop w:val="0"/>
      <w:marBottom w:val="0"/>
      <w:divBdr>
        <w:top w:val="none" w:sz="0" w:space="0" w:color="auto"/>
        <w:left w:val="none" w:sz="0" w:space="0" w:color="auto"/>
        <w:bottom w:val="none" w:sz="0" w:space="0" w:color="auto"/>
        <w:right w:val="none" w:sz="0" w:space="0" w:color="auto"/>
      </w:divBdr>
    </w:div>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 w:id="2117672015">
      <w:bodyDiv w:val="1"/>
      <w:marLeft w:val="0"/>
      <w:marRight w:val="0"/>
      <w:marTop w:val="0"/>
      <w:marBottom w:val="0"/>
      <w:divBdr>
        <w:top w:val="none" w:sz="0" w:space="0" w:color="auto"/>
        <w:left w:val="none" w:sz="0" w:space="0" w:color="auto"/>
        <w:bottom w:val="none" w:sz="0" w:space="0" w:color="auto"/>
        <w:right w:val="none" w:sz="0" w:space="0" w:color="auto"/>
      </w:divBdr>
    </w:div>
    <w:div w:id="2127654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32.gif"/><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Wib11</b:Tag>
    <b:SourceType>JournalArticle</b:SourceType>
    <b:Guid>{138019C9-F6E8-0147-A43B-BBCC9D4E7E3B}</b:Guid>
    <b:City>Salatiga</b:City>
    <b:Year>2011</b:Year>
    <b:StateProvince>Jawa Tengah</b:StateProvince>
    <b:Author>
      <b:Author>
        <b:NameList>
          <b:Person>
            <b:Last>Wibowo</b:Last>
            <b:First>Bagus</b:First>
            <b:Middle>Ari</b:Middle>
          </b:Person>
        </b:NameList>
      </b:Author>
    </b:Author>
    <b:Publisher>Universitas Kristen Satya Wacana</b:Publisher>
    <b:JournalName>Perancangan dan Implementasi Sistem Pendukung Keputusan untuk Jalan Menggunakan Metode ID3</b:JournalName>
    <b:RefOrder>1</b:RefOrder>
  </b:Source>
  <b:Source>
    <b:Tag>Fit12</b:Tag>
    <b:SourceType>JournalArticle</b:SourceType>
    <b:Guid>{D0957F8B-0CC7-EE4D-8300-C3C04BA29830}</b:Guid>
    <b:Author>
      <b:Author>
        <b:NameList>
          <b:Person>
            <b:Last>Fitriyani</b:Last>
          </b:Person>
        </b:NameList>
      </b:Author>
    </b:Author>
    <b:Title>Sistem Pendukung Keputusan Penjurusan SMA Menggunakan Metode AHP.</b:Title>
    <b:Publisher>Seminar Nasional Teknologi Informasi &amp; Komunikasi Terapan</b:Publisher>
    <b:Year>2012</b:Year>
    <b:StandardNumber>979-26-0255-0</b:StandardNumber>
    <b:RefOrder>2</b:RefOrder>
  </b:Source>
  <b:Source>
    <b:Tag>Kho08</b:Tag>
    <b:SourceType>JournalArticle</b:SourceType>
    <b:Guid>{51739B95-7A06-0145-BC70-C4099B47B179}</b:Guid>
    <b:Title>Sistem Pendukung Keputusan Penentuan Kelayakan Calon Rintisan Sekolah Bertaraf InternasionalDengan Metode Fuzzy Associative Memory</b:Title>
    <b:Publisher>Jurusan Teknik Informatika, Fakultas Teknologi Industri, Universitas Islam Indonesia</b:Publisher>
    <b:Year>2008</b:Year>
    <b:Author>
      <b:Author>
        <b:NameList>
          <b:Person>
            <b:Last>Khoirudin</b:Last>
            <b:First>Akhmad A</b:First>
          </b:Person>
        </b:NameList>
      </b:Author>
    </b:Author>
    <b:RefOrder>3</b:RefOrder>
  </b:Source>
  <b:Source>
    <b:Tag>Tur11</b:Tag>
    <b:SourceType>Book</b:SourceType>
    <b:Guid>{B41AE1C5-EF3C-DF44-BE21-49FCFB17DA44}</b:Guid>
    <b:Title>Decision Support Systems and Intelligent Systems.</b:Title>
    <b:Publisher>Pretince Hall</b:Publisher>
    <b:City>Upper Saddle River</b:City>
    <b:Year>2011</b:Year>
    <b:CountryRegion>New Jersey</b:CountryRegion>
    <b:Author>
      <b:Author>
        <b:NameList>
          <b:Person>
            <b:Last>Turban</b:Last>
            <b:First>Efraim</b:First>
          </b:Person>
          <b:Person>
            <b:Last>Aronson</b:Last>
            <b:First>Jay E</b:First>
          </b:Person>
        </b:NameList>
      </b:Author>
    </b:Author>
    <b:Edition>6</b:Edition>
    <b:Pages>77</b:Pages>
    <b:RefOrder>4</b:RefOrder>
  </b:Source>
  <b:Source>
    <b:Tag>Lau10</b:Tag>
    <b:SourceType>Book</b:SourceType>
    <b:Guid>{513C0766-0AB6-604C-A2EB-85EA8F5E764A}</b:Guid>
    <b:Title>Manajemen Information System : Managing the Digital Firm</b:Title>
    <b:CountryRegion>New Jersey</b:CountryRegion>
    <b:Publisher>Pretince Hall</b:Publisher>
    <b:Year>2010</b:Year>
    <b:Pages>488</b:Pages>
    <b:Author>
      <b:Author>
        <b:NameList>
          <b:Person>
            <b:Last>Laudon</b:Last>
            <b:First>Kenneth C</b:First>
          </b:Person>
          <b:Person>
            <b:Last>Laudon</b:Last>
            <b:First>P. Laudon</b:First>
          </b:Person>
        </b:NameList>
      </b:Author>
    </b:Author>
    <b:RefOrder>5</b:RefOrder>
  </b:Source>
  <b:Source>
    <b:Tag>Paw13</b:Tag>
    <b:SourceType>JournalArticle</b:SourceType>
    <b:Guid>{DBA160EE-BEAA-114D-960C-4D9FFE312437}</b:Guid>
    <b:Title>On Some Discoveries in the Field of Scientific Methods for Management within yhe Concept of Analytic Hierarchy Process.</b:Title>
    <b:Year>2013</b:Year>
    <b:Volume>8</b:Volume>
    <b:StandardNumber>1833-3850</b:StandardNumber>
    <b:JournalName>International Journal of Business and Management</b:JournalName>
    <b:Author>
      <b:Author>
        <b:NameList>
          <b:Person>
            <b:Last>Pawel</b:Last>
            <b:First>Tadeusz</b:First>
          </b:Person>
          <b:Person>
            <b:Last>Kazibudzki</b:Last>
          </b:Person>
        </b:NameList>
      </b:Author>
    </b:Author>
    <b:RefOrder>6</b:RefOrder>
  </b:Source>
</b:Sources>
</file>

<file path=customXml/itemProps1.xml><?xml version="1.0" encoding="utf-8"?>
<ds:datastoreItem xmlns:ds="http://schemas.openxmlformats.org/officeDocument/2006/customXml" ds:itemID="{8DFB8225-DB32-9B4A-A2C4-4C62ABBE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51</Pages>
  <Words>8004</Words>
  <Characters>45626</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48</cp:revision>
  <dcterms:created xsi:type="dcterms:W3CDTF">2018-05-20T08:00:00Z</dcterms:created>
  <dcterms:modified xsi:type="dcterms:W3CDTF">2018-10-14T02:39:00Z</dcterms:modified>
</cp:coreProperties>
</file>