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F1F1" w14:textId="77777777" w:rsidR="00C97A3E" w:rsidRPr="00C97A3E" w:rsidRDefault="00C97A3E" w:rsidP="00C97A3E">
      <w:pPr>
        <w:pStyle w:val="Heading1"/>
        <w:jc w:val="center"/>
        <w:rPr>
          <w:rFonts w:ascii="Times New Roman" w:hAnsi="Times New Roman" w:cs="Times New Roman"/>
          <w:b/>
          <w:bCs/>
          <w:color w:val="auto"/>
          <w:sz w:val="24"/>
          <w:szCs w:val="24"/>
        </w:rPr>
      </w:pPr>
      <w:r w:rsidRPr="00C97A3E">
        <w:rPr>
          <w:rFonts w:ascii="Times New Roman" w:hAnsi="Times New Roman" w:cs="Times New Roman"/>
          <w:b/>
          <w:bCs/>
          <w:color w:val="auto"/>
          <w:sz w:val="24"/>
          <w:szCs w:val="24"/>
        </w:rPr>
        <w:t>BAB V</w:t>
      </w:r>
      <w:r w:rsidRPr="00C97A3E">
        <w:rPr>
          <w:rFonts w:ascii="Times New Roman" w:hAnsi="Times New Roman" w:cs="Times New Roman"/>
          <w:b/>
          <w:bCs/>
          <w:color w:val="auto"/>
          <w:sz w:val="24"/>
          <w:szCs w:val="24"/>
        </w:rPr>
        <w:br/>
        <w:t>PENUTUP</w:t>
      </w:r>
    </w:p>
    <w:p w14:paraId="182079D4" w14:textId="77777777" w:rsidR="00C97A3E" w:rsidRPr="00C97A3E" w:rsidRDefault="00C97A3E" w:rsidP="00C97A3E"/>
    <w:p w14:paraId="30EE743C" w14:textId="77777777" w:rsidR="00C97A3E" w:rsidRPr="00C97A3E" w:rsidRDefault="00C97A3E" w:rsidP="00C97A3E">
      <w:pPr>
        <w:pStyle w:val="Heading2"/>
        <w:keepLines w:val="0"/>
        <w:widowControl w:val="0"/>
        <w:spacing w:before="0"/>
        <w:rPr>
          <w:rFonts w:ascii="Times New Roman" w:hAnsi="Times New Roman" w:cs="Times New Roman"/>
          <w:b/>
          <w:bCs/>
          <w:color w:val="auto"/>
          <w:sz w:val="24"/>
          <w:szCs w:val="24"/>
        </w:rPr>
      </w:pPr>
      <w:bookmarkStart w:id="0" w:name="_heading=h.2u6wntf" w:colFirst="0" w:colLast="0"/>
      <w:bookmarkEnd w:id="0"/>
      <w:r w:rsidRPr="00C97A3E">
        <w:rPr>
          <w:rFonts w:ascii="Times New Roman" w:hAnsi="Times New Roman" w:cs="Times New Roman"/>
          <w:b/>
          <w:bCs/>
          <w:color w:val="auto"/>
          <w:sz w:val="24"/>
          <w:szCs w:val="24"/>
        </w:rPr>
        <w:t>5.1</w:t>
      </w:r>
      <w:r w:rsidRPr="00C97A3E">
        <w:rPr>
          <w:rFonts w:ascii="Times New Roman" w:hAnsi="Times New Roman" w:cs="Times New Roman"/>
          <w:b/>
          <w:bCs/>
          <w:color w:val="auto"/>
          <w:sz w:val="24"/>
          <w:szCs w:val="24"/>
        </w:rPr>
        <w:tab/>
        <w:t>Kesimpulan</w:t>
      </w:r>
    </w:p>
    <w:p w14:paraId="46EE00CE" w14:textId="77777777" w:rsidR="00C97A3E" w:rsidRPr="00C97A3E" w:rsidRDefault="00C97A3E" w:rsidP="00C97A3E">
      <w:r w:rsidRPr="00C97A3E">
        <w:t xml:space="preserve">Berdasarkan hasil penelitian yang telah dilakukan, dapat ditarik kesimpulan sebagai berikut: </w:t>
      </w:r>
    </w:p>
    <w:p w14:paraId="33A1C4F7" w14:textId="77777777" w:rsidR="00C97A3E" w:rsidRPr="00C97A3E" w:rsidRDefault="00C97A3E" w:rsidP="00C97A3E">
      <w:pPr>
        <w:pStyle w:val="ListParagraph"/>
        <w:numPr>
          <w:ilvl w:val="6"/>
          <w:numId w:val="1"/>
        </w:numPr>
        <w:spacing w:line="360" w:lineRule="auto"/>
        <w:ind w:left="567" w:hanging="283"/>
        <w:jc w:val="both"/>
        <w:rPr>
          <w:rFonts w:ascii="Times New Roman" w:hAnsi="Times New Roman" w:cs="Times New Roman"/>
        </w:rPr>
      </w:pPr>
      <w:r w:rsidRPr="00C97A3E">
        <w:rPr>
          <w:rFonts w:ascii="Times New Roman" w:hAnsi="Times New Roman" w:cs="Times New Roman"/>
        </w:rPr>
        <w:t xml:space="preserve">Implementasi metode Learning to Rank berbasis LambdaMART dengan arsitektur Dual Pipeline berhasil diterapkan untuk mengidentifikasi dan memeringkat risiko transaksi fraud pada dataset Credit Card Fraud Detection (284.807 transaksi, rasio fraud 0,17%). Data dikelompokkan ke dalam query berbasis jendela waktu 1 jam menggunakan formula qid = </w:t>
      </w:r>
      <w:r w:rsidRPr="00C97A3E">
        <w:rPr>
          <w:rFonts w:ascii="Cambria Math" w:hAnsi="Cambria Math" w:cs="Cambria Math"/>
        </w:rPr>
        <w:t>⌊</w:t>
      </w:r>
      <w:r w:rsidRPr="00C97A3E">
        <w:rPr>
          <w:rFonts w:ascii="Times New Roman" w:hAnsi="Times New Roman" w:cs="Times New Roman"/>
        </w:rPr>
        <w:t>Time/3600</w:t>
      </w:r>
      <w:r w:rsidRPr="00C97A3E">
        <w:rPr>
          <w:rFonts w:ascii="Cambria Math" w:hAnsi="Cambria Math" w:cs="Cambria Math"/>
        </w:rPr>
        <w:t>⌋</w:t>
      </w:r>
      <w:r w:rsidRPr="00C97A3E">
        <w:rPr>
          <w:rFonts w:ascii="Times New Roman" w:hAnsi="Times New Roman" w:cs="Times New Roman"/>
        </w:rPr>
        <w:t xml:space="preserve">, menghasilkan 6 query aktif pada data pengujian. </w:t>
      </w:r>
    </w:p>
    <w:p w14:paraId="600E014F" w14:textId="77777777" w:rsidR="00C97A3E" w:rsidRPr="00C97A3E" w:rsidRDefault="00C97A3E" w:rsidP="00C97A3E">
      <w:pPr>
        <w:pStyle w:val="ListParagraph"/>
        <w:ind w:left="567"/>
        <w:rPr>
          <w:rFonts w:ascii="Times New Roman" w:hAnsi="Times New Roman" w:cs="Times New Roman"/>
        </w:rPr>
      </w:pPr>
    </w:p>
    <w:p w14:paraId="14551BC7" w14:textId="77777777" w:rsidR="00C97A3E" w:rsidRPr="00C97A3E" w:rsidRDefault="00C97A3E" w:rsidP="00C97A3E">
      <w:pPr>
        <w:pStyle w:val="ListParagraph"/>
        <w:numPr>
          <w:ilvl w:val="6"/>
          <w:numId w:val="1"/>
        </w:numPr>
        <w:spacing w:line="360" w:lineRule="auto"/>
        <w:ind w:left="567" w:hanging="283"/>
        <w:jc w:val="both"/>
        <w:rPr>
          <w:rFonts w:ascii="Times New Roman" w:hAnsi="Times New Roman" w:cs="Times New Roman"/>
        </w:rPr>
      </w:pPr>
      <w:r w:rsidRPr="00C97A3E">
        <w:rPr>
          <w:rFonts w:ascii="Times New Roman" w:hAnsi="Times New Roman" w:cs="Times New Roman"/>
        </w:rPr>
        <w:t>Proses transformasi data transaksi ke format Learning to Rank dilakukan melalui tiga tahap: Proses transformasi data dilakukan melalui time-based split 70/15/15 untuk mencegah data leakage, diikuti ekstraksi fitur xgb_score menggunakan 5-Fold Time Series Cross-Validation OOF dengan XGBoost, dan transformasi logit untuk meregangkan distribusi probabilitas OOF sehingga LambdaMART dapat menemukan split point yang optimal.</w:t>
      </w:r>
    </w:p>
    <w:p w14:paraId="2017603C" w14:textId="77777777" w:rsidR="00C97A3E" w:rsidRPr="00C97A3E" w:rsidRDefault="00C97A3E" w:rsidP="00C97A3E">
      <w:pPr>
        <w:jc w:val="both"/>
      </w:pPr>
    </w:p>
    <w:p w14:paraId="3BD3A774" w14:textId="77777777" w:rsidR="00C97A3E" w:rsidRPr="00C97A3E" w:rsidRDefault="00C97A3E" w:rsidP="00C97A3E">
      <w:pPr>
        <w:pStyle w:val="ListParagraph"/>
        <w:numPr>
          <w:ilvl w:val="6"/>
          <w:numId w:val="1"/>
        </w:numPr>
        <w:spacing w:line="360" w:lineRule="auto"/>
        <w:ind w:left="567" w:hanging="283"/>
        <w:jc w:val="both"/>
        <w:rPr>
          <w:rFonts w:ascii="Times New Roman" w:hAnsi="Times New Roman" w:cs="Times New Roman"/>
        </w:rPr>
      </w:pPr>
      <w:r w:rsidRPr="00C97A3E">
        <w:rPr>
          <w:rFonts w:ascii="Times New Roman" w:hAnsi="Times New Roman" w:cs="Times New Roman"/>
        </w:rPr>
        <w:t>Model Hybrid LTR (XGBoost OOF + LambdaMART) mencapai performa terbaik dengan NDCG@10 = 0,8161, mengungguli Pure LambdaMART (NDCG@10 = 0,8126), XGBoost Baseline (0,8104), Random Forest (0,7842), dan Logistic Regression (0,6578). Model mencapai NDCG@10 = 1,0000 pada query terbaik (qid=42) dengan seluruh 10 posisi teratas ditempati oleh transaksi fraud. Hasil ini membuktikan bahwa pendekatan LTR mampu memprioritaskan transaksi fraud secara efektif dan lebih operasional dibandingkan pendekatan klasifikasi biner konvensional.</w:t>
      </w:r>
    </w:p>
    <w:p w14:paraId="41CBD5D2" w14:textId="77777777" w:rsidR="00C97A3E" w:rsidRPr="00C97A3E" w:rsidRDefault="00C97A3E" w:rsidP="00C97A3E">
      <w:pPr>
        <w:pStyle w:val="Heading2"/>
        <w:keepLines w:val="0"/>
        <w:widowControl w:val="0"/>
        <w:spacing w:before="0"/>
        <w:rPr>
          <w:rFonts w:ascii="Times New Roman" w:hAnsi="Times New Roman" w:cs="Times New Roman"/>
          <w:b/>
          <w:bCs/>
          <w:color w:val="auto"/>
          <w:sz w:val="24"/>
          <w:szCs w:val="24"/>
        </w:rPr>
      </w:pPr>
      <w:bookmarkStart w:id="1" w:name="_heading=h.19c6y18" w:colFirst="0" w:colLast="0"/>
      <w:bookmarkEnd w:id="1"/>
      <w:r w:rsidRPr="00C97A3E">
        <w:rPr>
          <w:rFonts w:ascii="Times New Roman" w:hAnsi="Times New Roman" w:cs="Times New Roman"/>
          <w:b/>
          <w:bCs/>
          <w:color w:val="auto"/>
          <w:sz w:val="24"/>
          <w:szCs w:val="24"/>
        </w:rPr>
        <w:lastRenderedPageBreak/>
        <w:t>5.2</w:t>
      </w:r>
      <w:r w:rsidRPr="00C97A3E">
        <w:rPr>
          <w:rFonts w:ascii="Times New Roman" w:hAnsi="Times New Roman" w:cs="Times New Roman"/>
          <w:b/>
          <w:bCs/>
          <w:color w:val="auto"/>
          <w:sz w:val="24"/>
          <w:szCs w:val="24"/>
        </w:rPr>
        <w:tab/>
        <w:t>Saran</w:t>
      </w:r>
    </w:p>
    <w:p w14:paraId="43D6BA79" w14:textId="77777777" w:rsidR="00C97A3E" w:rsidRPr="00C97A3E" w:rsidRDefault="00C97A3E" w:rsidP="00C97A3E">
      <w:pPr>
        <w:ind w:firstLine="720"/>
        <w:jc w:val="both"/>
      </w:pPr>
      <w:r w:rsidRPr="00C97A3E">
        <w:t xml:space="preserve">Berdasarkan penelitian yang telah dilakukan, beberapa saran untuk pengembangan penelitian selanjutnya adalah sebagai berikut: </w:t>
      </w:r>
    </w:p>
    <w:p w14:paraId="1FBC7DFD" w14:textId="77777777" w:rsidR="00C97A3E" w:rsidRPr="00C97A3E" w:rsidRDefault="00C97A3E" w:rsidP="00C97A3E">
      <w:pPr>
        <w:pStyle w:val="ListParagraph"/>
        <w:numPr>
          <w:ilvl w:val="3"/>
          <w:numId w:val="2"/>
        </w:numPr>
        <w:spacing w:line="360" w:lineRule="auto"/>
        <w:ind w:left="993" w:hanging="426"/>
        <w:jc w:val="both"/>
        <w:rPr>
          <w:rFonts w:ascii="Times New Roman" w:hAnsi="Times New Roman" w:cs="Times New Roman"/>
        </w:rPr>
      </w:pPr>
      <w:r w:rsidRPr="00C97A3E">
        <w:rPr>
          <w:rFonts w:ascii="Times New Roman" w:hAnsi="Times New Roman" w:cs="Times New Roman"/>
        </w:rPr>
        <w:t xml:space="preserve">Penggunaan graded relevance sebagai pengganti binary relevance, misalnya dengan menetapkan skor relevansi berdasarkan nominal transaksi (rel = Class × log(1 + Amount)), sehingga fraud bernilai besar diprioritaskan lebih tinggi dalam daftar investigasi. </w:t>
      </w:r>
    </w:p>
    <w:p w14:paraId="1D3A1812" w14:textId="77777777" w:rsidR="00C97A3E" w:rsidRPr="00C97A3E" w:rsidRDefault="00C97A3E" w:rsidP="00C97A3E">
      <w:pPr>
        <w:pStyle w:val="ListParagraph"/>
        <w:numPr>
          <w:ilvl w:val="3"/>
          <w:numId w:val="2"/>
        </w:numPr>
        <w:spacing w:line="360" w:lineRule="auto"/>
        <w:ind w:left="993" w:hanging="426"/>
        <w:jc w:val="both"/>
        <w:rPr>
          <w:rFonts w:ascii="Times New Roman" w:hAnsi="Times New Roman" w:cs="Times New Roman"/>
        </w:rPr>
      </w:pPr>
      <w:r w:rsidRPr="00C97A3E">
        <w:rPr>
          <w:rFonts w:ascii="Times New Roman" w:hAnsi="Times New Roman" w:cs="Times New Roman"/>
        </w:rPr>
        <w:t>Validasi framework pada dataset transaksi keuangan digital Indonesia atau Asia Tenggara yang mencerminkan karakteristik fraud lokal, mengingat dataset yang digunakan dalam penelitian ini berasal dari transaksi Eropa tahun 2013.</w:t>
      </w:r>
    </w:p>
    <w:p w14:paraId="58BA371D" w14:textId="77777777" w:rsidR="00C97A3E" w:rsidRPr="00C97A3E" w:rsidRDefault="00C97A3E" w:rsidP="00C97A3E">
      <w:pPr>
        <w:pStyle w:val="ListParagraph"/>
        <w:numPr>
          <w:ilvl w:val="3"/>
          <w:numId w:val="2"/>
        </w:numPr>
        <w:spacing w:line="360" w:lineRule="auto"/>
        <w:ind w:left="993" w:hanging="426"/>
        <w:jc w:val="both"/>
        <w:rPr>
          <w:rFonts w:ascii="Times New Roman" w:hAnsi="Times New Roman" w:cs="Times New Roman"/>
        </w:rPr>
      </w:pPr>
      <w:r w:rsidRPr="00C97A3E">
        <w:rPr>
          <w:rFonts w:ascii="Times New Roman" w:hAnsi="Times New Roman" w:cs="Times New Roman"/>
        </w:rPr>
        <w:t xml:space="preserve">Implementasi pipeline LTR pada skenario data streaming real-time, di mana query diperbarui setiap jam secara otomatis dan model dilatih ulang secara inkremental. </w:t>
      </w:r>
    </w:p>
    <w:p w14:paraId="7AE145CC" w14:textId="77777777" w:rsidR="00C97A3E" w:rsidRPr="00C97A3E" w:rsidRDefault="00C97A3E" w:rsidP="00C97A3E">
      <w:pPr>
        <w:pStyle w:val="ListParagraph"/>
        <w:numPr>
          <w:ilvl w:val="3"/>
          <w:numId w:val="2"/>
        </w:numPr>
        <w:spacing w:line="360" w:lineRule="auto"/>
        <w:ind w:left="993" w:hanging="426"/>
        <w:jc w:val="both"/>
        <w:rPr>
          <w:rFonts w:ascii="Times New Roman" w:hAnsi="Times New Roman" w:cs="Times New Roman"/>
        </w:rPr>
        <w:sectPr w:rsidR="00C97A3E" w:rsidRPr="00C97A3E" w:rsidSect="00750CDA">
          <w:footerReference w:type="default" r:id="rId8"/>
          <w:headerReference w:type="first" r:id="rId9"/>
          <w:footerReference w:type="first" r:id="rId10"/>
          <w:pgSz w:w="11909" w:h="16834"/>
          <w:pgMar w:top="2275" w:right="1699" w:bottom="1699" w:left="2275" w:header="720" w:footer="720" w:gutter="0"/>
          <w:pgNumType w:start="51"/>
          <w:cols w:space="720"/>
          <w:docGrid w:linePitch="326"/>
        </w:sectPr>
      </w:pPr>
      <w:r w:rsidRPr="00C97A3E">
        <w:rPr>
          <w:rFonts w:ascii="Times New Roman" w:hAnsi="Times New Roman" w:cs="Times New Roman"/>
        </w:rPr>
        <w:t>Eksplorasi model LTR berbasis neural network (seperti ListNet atau DLCM) sebagai alternatif LambdaMART untuk menangkap pola non-linear yang lebih kompleks dalam data transaksi keuangan digital.</w:t>
      </w:r>
    </w:p>
    <w:p w14:paraId="2F3FA363" w14:textId="77777777" w:rsidR="00C97A3E" w:rsidRPr="00C97A3E" w:rsidRDefault="00C97A3E" w:rsidP="00C97A3E">
      <w:pPr>
        <w:pStyle w:val="Heading1"/>
        <w:keepLines w:val="0"/>
        <w:widowControl w:val="0"/>
        <w:spacing w:after="360"/>
        <w:jc w:val="center"/>
        <w:rPr>
          <w:rFonts w:ascii="Times New Roman" w:hAnsi="Times New Roman" w:cs="Times New Roman"/>
          <w:b/>
          <w:bCs/>
          <w:color w:val="auto"/>
          <w:sz w:val="24"/>
          <w:szCs w:val="24"/>
        </w:rPr>
      </w:pPr>
      <w:r w:rsidRPr="00C97A3E">
        <w:rPr>
          <w:rFonts w:ascii="Times New Roman" w:hAnsi="Times New Roman" w:cs="Times New Roman"/>
          <w:b/>
          <w:bCs/>
          <w:color w:val="auto"/>
          <w:sz w:val="24"/>
          <w:szCs w:val="24"/>
        </w:rPr>
        <w:lastRenderedPageBreak/>
        <w:t>REFERENSI</w:t>
      </w:r>
    </w:p>
    <w:sdt>
      <w:sdtPr>
        <w:rPr>
          <w:bCs/>
        </w:rPr>
        <w:tag w:val="MENDELEY_BIBLIOGRAPHY"/>
        <w:id w:val="1366096112"/>
        <w:placeholder>
          <w:docPart w:val="1C9002A605BC4E3AA6E503733C803103"/>
        </w:placeholder>
      </w:sdtPr>
      <w:sdtEndPr>
        <w:rPr>
          <w:b/>
          <w:bCs w:val="0"/>
        </w:rPr>
      </w:sdtEndPr>
      <w:sdtContent>
        <w:p w14:paraId="376BE59B" w14:textId="77777777" w:rsidR="00C97A3E" w:rsidRPr="00C97A3E" w:rsidRDefault="00C97A3E" w:rsidP="00C97A3E">
          <w:pPr>
            <w:autoSpaceDE w:val="0"/>
            <w:autoSpaceDN w:val="0"/>
            <w:ind w:hanging="640"/>
            <w:jc w:val="both"/>
            <w:rPr>
              <w:bCs/>
            </w:rPr>
          </w:pPr>
          <w:r w:rsidRPr="00C97A3E">
            <w:rPr>
              <w:bCs/>
            </w:rPr>
            <w:t>[1]</w:t>
          </w:r>
          <w:r w:rsidRPr="00C97A3E">
            <w:rPr>
              <w:bCs/>
            </w:rPr>
            <w:tab/>
            <w:t xml:space="preserve">Ridwan Dwi Irawan and Agus Fatkhurohman, “Application of Deep Learning Algorithm to Detect Fraud in Online Transaction Networks,” </w:t>
          </w:r>
          <w:r w:rsidRPr="00C97A3E">
            <w:rPr>
              <w:bCs/>
              <w:i/>
              <w:iCs/>
            </w:rPr>
            <w:t>Jurnal Teknologi dan Open Source.</w:t>
          </w:r>
          <w:r w:rsidRPr="00C97A3E">
            <w:rPr>
              <w:bCs/>
            </w:rPr>
            <w:t xml:space="preserve"> vol. 7, no. 2, pp. 167–177, Dec. 2024, doi: 10.36378/jtos.v7i2.3890.</w:t>
          </w:r>
        </w:p>
        <w:p w14:paraId="41544094" w14:textId="77777777" w:rsidR="00C97A3E" w:rsidRPr="00C97A3E" w:rsidRDefault="00C97A3E" w:rsidP="00C97A3E">
          <w:pPr>
            <w:autoSpaceDE w:val="0"/>
            <w:autoSpaceDN w:val="0"/>
            <w:ind w:hanging="640"/>
            <w:jc w:val="both"/>
            <w:rPr>
              <w:bCs/>
            </w:rPr>
          </w:pPr>
          <w:r w:rsidRPr="00C97A3E">
            <w:rPr>
              <w:bCs/>
            </w:rPr>
            <w:t>[2]</w:t>
          </w:r>
          <w:r w:rsidRPr="00C97A3E">
            <w:rPr>
              <w:bCs/>
            </w:rPr>
            <w:tab/>
            <w:t>C. J. C. Burges, "From RankNet to LambdaRank to LambdaMART: An Overview," Microsoft Research, Redmond, WA, USA, Technical Report MSR-TR-2010-82, 2010. [Online]. Available: https://www.microsoft.com/ en-us/research/publication/from-ranknet-to-lambdarank-to-lambdamart- an-overview/</w:t>
          </w:r>
        </w:p>
        <w:p w14:paraId="583E3C5D" w14:textId="77777777" w:rsidR="00C97A3E" w:rsidRPr="00C97A3E" w:rsidRDefault="00C97A3E" w:rsidP="00C97A3E">
          <w:pPr>
            <w:autoSpaceDE w:val="0"/>
            <w:autoSpaceDN w:val="0"/>
            <w:ind w:hanging="640"/>
            <w:jc w:val="both"/>
            <w:rPr>
              <w:bCs/>
            </w:rPr>
          </w:pPr>
          <w:r w:rsidRPr="00C97A3E">
            <w:rPr>
              <w:bCs/>
            </w:rPr>
            <w:t>[3]</w:t>
          </w:r>
          <w:r w:rsidRPr="00C97A3E">
            <w:rPr>
              <w:bCs/>
            </w:rPr>
            <w:tab/>
            <w:t xml:space="preserve">J. Riyanto Tri Wijaya, Dien Noviany Rahmatika, and Eliada Herwiyanti, “MACHINE LEARNING TECHNIQUES IN DETECTING FRAUD: A STATE OF THE ART REVIEW IN THE SCOPUS DATABASE,” </w:t>
          </w:r>
          <w:r w:rsidRPr="00C97A3E">
            <w:rPr>
              <w:bCs/>
              <w:i/>
              <w:iCs/>
            </w:rPr>
            <w:t>Jurnal Bina Akuntansi</w:t>
          </w:r>
          <w:r w:rsidRPr="00C97A3E">
            <w:rPr>
              <w:bCs/>
            </w:rPr>
            <w:t>, vol. 13, no. 1, Jan. 2026, doi: 10.52859/jba.v13i1.825.</w:t>
          </w:r>
        </w:p>
        <w:p w14:paraId="669EAA61" w14:textId="77777777" w:rsidR="00C97A3E" w:rsidRPr="00C97A3E" w:rsidRDefault="00C97A3E" w:rsidP="00C97A3E">
          <w:pPr>
            <w:autoSpaceDE w:val="0"/>
            <w:autoSpaceDN w:val="0"/>
            <w:ind w:hanging="640"/>
            <w:jc w:val="both"/>
            <w:rPr>
              <w:bCs/>
            </w:rPr>
          </w:pPr>
          <w:r w:rsidRPr="00C97A3E">
            <w:rPr>
              <w:bCs/>
            </w:rPr>
            <w:t>[4]</w:t>
          </w:r>
          <w:r w:rsidRPr="00C97A3E">
            <w:rPr>
              <w:bCs/>
            </w:rPr>
            <w:tab/>
            <w:t xml:space="preserve">N. I. Mustika, B. Nenda, and D. Ramadhan, “Machine Learning Algorithms in Fraud Detection: Case Study on Retail Consumer Financing Company,” </w:t>
          </w:r>
          <w:r w:rsidRPr="00C97A3E">
            <w:rPr>
              <w:bCs/>
              <w:i/>
              <w:iCs/>
            </w:rPr>
            <w:t>Asia Pacific Fraud Journal</w:t>
          </w:r>
          <w:r w:rsidRPr="00C97A3E">
            <w:rPr>
              <w:bCs/>
            </w:rPr>
            <w:t>, vol. 6, no. 2, p. 213, Dec. 2021, doi: 10.21532/apfjournal.v6i2.216.</w:t>
          </w:r>
        </w:p>
        <w:p w14:paraId="6FFB28F9" w14:textId="77777777" w:rsidR="00C97A3E" w:rsidRPr="00C97A3E" w:rsidRDefault="00C97A3E" w:rsidP="00C97A3E">
          <w:pPr>
            <w:autoSpaceDE w:val="0"/>
            <w:autoSpaceDN w:val="0"/>
            <w:ind w:hanging="640"/>
            <w:jc w:val="both"/>
            <w:rPr>
              <w:bCs/>
            </w:rPr>
          </w:pPr>
          <w:r w:rsidRPr="00C97A3E">
            <w:rPr>
              <w:bCs/>
            </w:rPr>
            <w:t>[5]</w:t>
          </w:r>
          <w:r w:rsidRPr="00C97A3E">
            <w:rPr>
              <w:bCs/>
            </w:rPr>
            <w:tab/>
            <w:t xml:space="preserve">T. Chen and C. Guestrin, “XGBoost: A scalable tree boosting system,” in </w:t>
          </w:r>
          <w:r w:rsidRPr="00C97A3E">
            <w:rPr>
              <w:bCs/>
              <w:i/>
              <w:iCs/>
            </w:rPr>
            <w:t>Proceedings of the ACM SIGKDD International Conference on Knowledge Discovery and Data Mining</w:t>
          </w:r>
          <w:r w:rsidRPr="00C97A3E">
            <w:rPr>
              <w:bCs/>
            </w:rPr>
            <w:t>, Association for Computing Machinery, Aug. 2016, pp. 785–794. doi: 10.1145/2939672.2939785.</w:t>
          </w:r>
        </w:p>
        <w:p w14:paraId="115FBB37" w14:textId="77777777" w:rsidR="00C97A3E" w:rsidRPr="00C97A3E" w:rsidRDefault="00C97A3E" w:rsidP="00C97A3E">
          <w:pPr>
            <w:autoSpaceDE w:val="0"/>
            <w:autoSpaceDN w:val="0"/>
            <w:ind w:hanging="640"/>
            <w:jc w:val="both"/>
            <w:rPr>
              <w:bCs/>
            </w:rPr>
          </w:pPr>
          <w:r w:rsidRPr="00C97A3E">
            <w:rPr>
              <w:bCs/>
            </w:rPr>
            <w:t>[6]</w:t>
          </w:r>
          <w:r w:rsidRPr="00C97A3E">
            <w:rPr>
              <w:bCs/>
            </w:rPr>
            <w:tab/>
            <w:t xml:space="preserve">W. Hilal, S. A. Gadsden, and J. Yawney, “Financial Fraud: A Review of Anomaly Detection Techniques and Recent Advances,” </w:t>
          </w:r>
          <w:r w:rsidRPr="00C97A3E">
            <w:rPr>
              <w:bCs/>
              <w:i/>
              <w:iCs/>
            </w:rPr>
            <w:t xml:space="preserve">Expert Systems with Applications, </w:t>
          </w:r>
          <w:r w:rsidRPr="00C97A3E">
            <w:rPr>
              <w:bCs/>
            </w:rPr>
            <w:t>vol. 193, p. 116429, May 2022,doi: 10.1016/j.eswa.2021.116429.</w:t>
          </w:r>
        </w:p>
        <w:p w14:paraId="209DF00B" w14:textId="77777777" w:rsidR="00C97A3E" w:rsidRPr="00C97A3E" w:rsidRDefault="00C97A3E" w:rsidP="00C97A3E">
          <w:pPr>
            <w:autoSpaceDE w:val="0"/>
            <w:autoSpaceDN w:val="0"/>
            <w:ind w:hanging="640"/>
            <w:jc w:val="both"/>
            <w:rPr>
              <w:bCs/>
            </w:rPr>
          </w:pPr>
          <w:r w:rsidRPr="00C97A3E">
            <w:rPr>
              <w:bCs/>
            </w:rPr>
            <w:t>[7]</w:t>
          </w:r>
          <w:r w:rsidRPr="00C97A3E">
            <w:rPr>
              <w:bCs/>
            </w:rPr>
            <w:tab/>
            <w:t xml:space="preserve">P. Vanini, S. Rossi, E. Zvizdic, and T. Domenig, “Online payment fraud: from anomaly detection to risk management,” </w:t>
          </w:r>
          <w:r w:rsidRPr="00C97A3E">
            <w:rPr>
              <w:bCs/>
              <w:i/>
              <w:iCs/>
            </w:rPr>
            <w:t>Financial Innovation</w:t>
          </w:r>
          <w:r w:rsidRPr="00C97A3E">
            <w:rPr>
              <w:bCs/>
            </w:rPr>
            <w:t>, vol. 9, no. 1, Dec. 2023, doi: 10.1186/s40854-023-00470-w.</w:t>
          </w:r>
        </w:p>
        <w:p w14:paraId="660E9F46" w14:textId="77777777" w:rsidR="00C97A3E" w:rsidRPr="00C97A3E" w:rsidRDefault="00C97A3E" w:rsidP="00C97A3E">
          <w:pPr>
            <w:autoSpaceDE w:val="0"/>
            <w:autoSpaceDN w:val="0"/>
            <w:ind w:hanging="640"/>
            <w:jc w:val="both"/>
            <w:rPr>
              <w:bCs/>
            </w:rPr>
          </w:pPr>
          <w:r w:rsidRPr="00C97A3E">
            <w:rPr>
              <w:bCs/>
            </w:rPr>
            <w:t>[8]</w:t>
          </w:r>
          <w:r w:rsidRPr="00C97A3E">
            <w:rPr>
              <w:bCs/>
            </w:rPr>
            <w:tab/>
            <w:t xml:space="preserve">R. Q. Majumder, "Data Driven-Machine Learning-Based Fraud Detection Models in FinTech Financial Transactions," in 2025 Global Conference in Emerging </w:t>
          </w:r>
          <w:r w:rsidRPr="00C97A3E">
            <w:rPr>
              <w:bCs/>
            </w:rPr>
            <w:lastRenderedPageBreak/>
            <w:t>Technology (GINOTECH), Pune, India, May 2025, pp. 1–6, doi: 10.1109/GINOTECH63460.2025.11076629.</w:t>
          </w:r>
        </w:p>
        <w:p w14:paraId="5A0132FE" w14:textId="77777777" w:rsidR="00C97A3E" w:rsidRPr="00C97A3E" w:rsidRDefault="00C97A3E" w:rsidP="00C97A3E">
          <w:pPr>
            <w:autoSpaceDE w:val="0"/>
            <w:autoSpaceDN w:val="0"/>
            <w:ind w:hanging="640"/>
            <w:jc w:val="both"/>
            <w:rPr>
              <w:bCs/>
            </w:rPr>
          </w:pPr>
          <w:r w:rsidRPr="00C97A3E">
            <w:rPr>
              <w:bCs/>
            </w:rPr>
            <w:t>[9]</w:t>
          </w:r>
          <w:r w:rsidRPr="00C97A3E">
            <w:rPr>
              <w:bCs/>
            </w:rPr>
            <w:tab/>
            <w:t xml:space="preserve">T.-Y. Liu, "Learning to Rank for Information Retrieval," Found. Trends Inf. Retr., vol. 2, no. 4, pp. 215–322, 2009, doi: 10.1561/1500000016. </w:t>
          </w:r>
        </w:p>
        <w:p w14:paraId="7B0E300F" w14:textId="77777777" w:rsidR="00C97A3E" w:rsidRPr="00C97A3E" w:rsidRDefault="00C97A3E" w:rsidP="00C97A3E">
          <w:pPr>
            <w:autoSpaceDE w:val="0"/>
            <w:autoSpaceDN w:val="0"/>
            <w:ind w:hanging="640"/>
            <w:jc w:val="both"/>
            <w:rPr>
              <w:bCs/>
            </w:rPr>
          </w:pPr>
          <w:r w:rsidRPr="00C97A3E">
            <w:rPr>
              <w:bCs/>
            </w:rPr>
            <w:t>[10]</w:t>
          </w:r>
          <w:r w:rsidRPr="00C97A3E">
            <w:rPr>
              <w:bCs/>
            </w:rPr>
            <w:tab/>
            <w:t xml:space="preserve">W. Li and T. Ma, “Learn to Rank Risky Investors: A Case Study of Predicting Retail Traders’ Behaviour and Profitability,” </w:t>
          </w:r>
          <w:r w:rsidRPr="00C97A3E">
            <w:rPr>
              <w:bCs/>
              <w:i/>
              <w:iCs/>
            </w:rPr>
            <w:t>ACM Trans. Inf. Syst.</w:t>
          </w:r>
          <w:r w:rsidRPr="00C97A3E">
            <w:rPr>
              <w:bCs/>
            </w:rPr>
            <w:t>, vol. 44, no. 1, pp. 1–33, Jan. 2026, doi: 10.1145/3768623.</w:t>
          </w:r>
        </w:p>
        <w:p w14:paraId="6A569DF7" w14:textId="77777777" w:rsidR="00C97A3E" w:rsidRPr="00C97A3E" w:rsidRDefault="00C97A3E" w:rsidP="00C97A3E">
          <w:pPr>
            <w:autoSpaceDE w:val="0"/>
            <w:autoSpaceDN w:val="0"/>
            <w:ind w:hanging="640"/>
            <w:jc w:val="both"/>
            <w:rPr>
              <w:bCs/>
            </w:rPr>
          </w:pPr>
          <w:r w:rsidRPr="00C97A3E">
            <w:rPr>
              <w:bCs/>
            </w:rPr>
            <w:t>[11]</w:t>
          </w:r>
          <w:r w:rsidRPr="00C97A3E">
            <w:rPr>
              <w:bCs/>
            </w:rPr>
            <w:tab/>
            <w:t xml:space="preserve">A. Cherif, A. Badhib, H. Ammar, S. Alshehri, M. Kalkatawi, and A. Imine, “Credit card fraud detection in the era of disruptive technologies: A systematic review,” Jan. 01, 2023, </w:t>
          </w:r>
          <w:r w:rsidRPr="00C97A3E">
            <w:rPr>
              <w:bCs/>
              <w:i/>
              <w:iCs/>
            </w:rPr>
            <w:t>Journal of King Saud University</w:t>
          </w:r>
          <w:r w:rsidRPr="00C97A3E">
            <w:rPr>
              <w:bCs/>
            </w:rPr>
            <w:t>. Computer and Information Sciences, vol. 35, doi: 10.1016/j.jksuci.2022.11.008.</w:t>
          </w:r>
        </w:p>
        <w:p w14:paraId="17F709F0" w14:textId="77777777" w:rsidR="00C97A3E" w:rsidRPr="00C97A3E" w:rsidRDefault="00C97A3E" w:rsidP="00C97A3E">
          <w:pPr>
            <w:jc w:val="both"/>
            <w:rPr>
              <w:b/>
            </w:rPr>
          </w:pPr>
          <w:r w:rsidRPr="00C97A3E">
            <w:rPr>
              <w:b/>
            </w:rPr>
            <w:t> </w:t>
          </w:r>
        </w:p>
      </w:sdtContent>
    </w:sdt>
    <w:p w14:paraId="7B4503AA" w14:textId="77777777" w:rsidR="00C97A3E" w:rsidRPr="00C97A3E" w:rsidRDefault="00C97A3E" w:rsidP="00C97A3E"/>
    <w:p w14:paraId="21AA9BE7" w14:textId="77777777" w:rsidR="00C97A3E" w:rsidRPr="00C97A3E" w:rsidRDefault="00C97A3E" w:rsidP="00C97A3E">
      <w:pPr>
        <w:rPr>
          <w:b/>
          <w:smallCaps/>
        </w:rPr>
      </w:pPr>
      <w:r w:rsidRPr="00C97A3E">
        <w:br w:type="page"/>
      </w:r>
    </w:p>
    <w:p w14:paraId="292BAC3C" w14:textId="77777777" w:rsidR="00C97A3E" w:rsidRPr="00C97A3E" w:rsidRDefault="00C97A3E" w:rsidP="00C97A3E">
      <w:pPr>
        <w:pStyle w:val="Heading1"/>
        <w:jc w:val="center"/>
        <w:rPr>
          <w:rFonts w:ascii="Times New Roman" w:hAnsi="Times New Roman" w:cs="Times New Roman"/>
          <w:b/>
          <w:bCs/>
          <w:color w:val="auto"/>
          <w:sz w:val="24"/>
          <w:szCs w:val="24"/>
        </w:rPr>
      </w:pPr>
      <w:bookmarkStart w:id="2" w:name="_heading=h.28h4qwu" w:colFirst="0" w:colLast="0"/>
      <w:bookmarkEnd w:id="2"/>
      <w:r w:rsidRPr="00C97A3E">
        <w:rPr>
          <w:rFonts w:ascii="Times New Roman" w:hAnsi="Times New Roman" w:cs="Times New Roman"/>
          <w:b/>
          <w:bCs/>
          <w:color w:val="auto"/>
          <w:sz w:val="24"/>
          <w:szCs w:val="24"/>
        </w:rPr>
        <w:lastRenderedPageBreak/>
        <w:t>LAMPIRAN</w:t>
      </w:r>
    </w:p>
    <w:p w14:paraId="0B7B3FEF" w14:textId="77777777" w:rsidR="00C97A3E" w:rsidRPr="00C97A3E" w:rsidRDefault="00C97A3E" w:rsidP="00C97A3E"/>
    <w:p w14:paraId="125067E7" w14:textId="77777777" w:rsidR="00C97A3E" w:rsidRPr="00C97A3E" w:rsidRDefault="00C97A3E" w:rsidP="00C97A3E">
      <w:r w:rsidRPr="00C97A3E">
        <w:t xml:space="preserve">Lampiran 1. Source Code Implementasi Dual Pipeline LambdaMART: </w:t>
      </w:r>
      <w:hyperlink r:id="rId11" w:history="1">
        <w:r w:rsidRPr="00C97A3E">
          <w:rPr>
            <w:rStyle w:val="Hyperlink"/>
            <w:color w:val="0070C0"/>
          </w:rPr>
          <w:t>https://colab.research.google.com/drive/18NSKFOZWAV6Rh8G4FJyrtMYI-yTGLJUZ?usp=sharing</w:t>
        </w:r>
      </w:hyperlink>
    </w:p>
    <w:p w14:paraId="31AEC59C" w14:textId="77777777" w:rsidR="00C97A3E" w:rsidRPr="00C97A3E" w:rsidRDefault="00C97A3E" w:rsidP="00C97A3E">
      <w:pPr>
        <w:jc w:val="both"/>
      </w:pPr>
      <w:r w:rsidRPr="00C97A3E">
        <w:t>Lampiran 2. Contoh Output Peringkat Risiko Fraud (Hybrid LTR, qid=42, Top-50). Nilai dalam format Python:</w:t>
      </w:r>
    </w:p>
    <w:tbl>
      <w:tblPr>
        <w:tblStyle w:val="TableGrid"/>
        <w:tblW w:w="0" w:type="auto"/>
        <w:tblLook w:val="04A0" w:firstRow="1" w:lastRow="0" w:firstColumn="1" w:lastColumn="0" w:noHBand="0" w:noVBand="1"/>
      </w:tblPr>
      <w:tblGrid>
        <w:gridCol w:w="1533"/>
        <w:gridCol w:w="1535"/>
        <w:gridCol w:w="1773"/>
        <w:gridCol w:w="1536"/>
        <w:gridCol w:w="1548"/>
      </w:tblGrid>
      <w:tr w:rsidR="00C97A3E" w:rsidRPr="00C97A3E" w14:paraId="7E66D11B" w14:textId="77777777" w:rsidTr="00F95E13">
        <w:tc>
          <w:tcPr>
            <w:tcW w:w="1533" w:type="dxa"/>
            <w:vAlign w:val="center"/>
          </w:tcPr>
          <w:p w14:paraId="18DFD075" w14:textId="77777777" w:rsidR="00C97A3E" w:rsidRPr="00C97A3E" w:rsidRDefault="00C97A3E" w:rsidP="00F95E13">
            <w:pPr>
              <w:jc w:val="both"/>
              <w:rPr>
                <w:b/>
                <w:bCs/>
                <w:sz w:val="24"/>
                <w:szCs w:val="24"/>
              </w:rPr>
            </w:pPr>
            <w:r w:rsidRPr="00C97A3E">
              <w:rPr>
                <w:b/>
                <w:bCs/>
                <w:caps/>
                <w:spacing w:val="10"/>
                <w:sz w:val="24"/>
                <w:szCs w:val="24"/>
              </w:rPr>
              <w:t>Posisi</w:t>
            </w:r>
          </w:p>
        </w:tc>
        <w:tc>
          <w:tcPr>
            <w:tcW w:w="1535" w:type="dxa"/>
            <w:vAlign w:val="center"/>
          </w:tcPr>
          <w:p w14:paraId="5D4CE9BA" w14:textId="77777777" w:rsidR="00C97A3E" w:rsidRPr="00C97A3E" w:rsidRDefault="00C97A3E" w:rsidP="00F95E13">
            <w:pPr>
              <w:jc w:val="both"/>
              <w:rPr>
                <w:b/>
                <w:bCs/>
                <w:sz w:val="24"/>
                <w:szCs w:val="24"/>
              </w:rPr>
            </w:pPr>
            <w:r w:rsidRPr="00C97A3E">
              <w:rPr>
                <w:b/>
                <w:bCs/>
                <w:caps/>
                <w:spacing w:val="10"/>
                <w:sz w:val="24"/>
                <w:szCs w:val="24"/>
              </w:rPr>
              <w:t>Kelas</w:t>
            </w:r>
          </w:p>
        </w:tc>
        <w:tc>
          <w:tcPr>
            <w:tcW w:w="1773" w:type="dxa"/>
            <w:vAlign w:val="center"/>
          </w:tcPr>
          <w:p w14:paraId="6AAF5A83" w14:textId="77777777" w:rsidR="00C97A3E" w:rsidRPr="00C97A3E" w:rsidRDefault="00C97A3E" w:rsidP="00F95E13">
            <w:pPr>
              <w:jc w:val="both"/>
              <w:rPr>
                <w:b/>
                <w:bCs/>
                <w:sz w:val="24"/>
                <w:szCs w:val="24"/>
              </w:rPr>
            </w:pPr>
            <w:r w:rsidRPr="00C97A3E">
              <w:rPr>
                <w:b/>
                <w:bCs/>
                <w:caps/>
                <w:spacing w:val="10"/>
                <w:sz w:val="24"/>
                <w:szCs w:val="24"/>
              </w:rPr>
              <w:t>xgb_score</w:t>
            </w:r>
          </w:p>
        </w:tc>
        <w:tc>
          <w:tcPr>
            <w:tcW w:w="1536" w:type="dxa"/>
            <w:vAlign w:val="center"/>
          </w:tcPr>
          <w:p w14:paraId="64303A8A" w14:textId="77777777" w:rsidR="00C97A3E" w:rsidRPr="00C97A3E" w:rsidRDefault="00C97A3E" w:rsidP="00F95E13">
            <w:pPr>
              <w:jc w:val="both"/>
              <w:rPr>
                <w:b/>
                <w:bCs/>
                <w:sz w:val="24"/>
                <w:szCs w:val="24"/>
              </w:rPr>
            </w:pPr>
            <w:r w:rsidRPr="00C97A3E">
              <w:rPr>
                <w:b/>
                <w:bCs/>
                <w:caps/>
                <w:spacing w:val="10"/>
                <w:sz w:val="24"/>
                <w:szCs w:val="24"/>
              </w:rPr>
              <w:t>LTR score</w:t>
            </w:r>
          </w:p>
        </w:tc>
        <w:tc>
          <w:tcPr>
            <w:tcW w:w="1548" w:type="dxa"/>
            <w:vAlign w:val="center"/>
          </w:tcPr>
          <w:p w14:paraId="2942B001" w14:textId="77777777" w:rsidR="00C97A3E" w:rsidRPr="00C97A3E" w:rsidRDefault="00C97A3E" w:rsidP="00F95E13">
            <w:pPr>
              <w:jc w:val="both"/>
              <w:rPr>
                <w:b/>
                <w:bCs/>
                <w:sz w:val="24"/>
                <w:szCs w:val="24"/>
              </w:rPr>
            </w:pPr>
            <w:r w:rsidRPr="00C97A3E">
              <w:rPr>
                <w:b/>
                <w:bCs/>
                <w:caps/>
                <w:spacing w:val="10"/>
                <w:sz w:val="24"/>
                <w:szCs w:val="24"/>
              </w:rPr>
              <w:t>Status</w:t>
            </w:r>
          </w:p>
        </w:tc>
      </w:tr>
      <w:tr w:rsidR="00C97A3E" w:rsidRPr="00C97A3E" w14:paraId="620C1497" w14:textId="77777777" w:rsidTr="00F95E13">
        <w:tc>
          <w:tcPr>
            <w:tcW w:w="1533" w:type="dxa"/>
          </w:tcPr>
          <w:p w14:paraId="4970E23C" w14:textId="77777777" w:rsidR="00C97A3E" w:rsidRPr="00C97A3E" w:rsidRDefault="00C97A3E" w:rsidP="00F95E13">
            <w:pPr>
              <w:jc w:val="both"/>
              <w:rPr>
                <w:sz w:val="24"/>
                <w:szCs w:val="24"/>
              </w:rPr>
            </w:pPr>
            <w:r w:rsidRPr="00C97A3E">
              <w:rPr>
                <w:sz w:val="24"/>
                <w:szCs w:val="24"/>
              </w:rPr>
              <w:t>1-11</w:t>
            </w:r>
          </w:p>
        </w:tc>
        <w:tc>
          <w:tcPr>
            <w:tcW w:w="1535" w:type="dxa"/>
          </w:tcPr>
          <w:p w14:paraId="0AA3E128" w14:textId="77777777" w:rsidR="00C97A3E" w:rsidRPr="00C97A3E" w:rsidRDefault="00C97A3E" w:rsidP="00F95E13">
            <w:pPr>
              <w:jc w:val="both"/>
              <w:rPr>
                <w:sz w:val="24"/>
                <w:szCs w:val="24"/>
              </w:rPr>
            </w:pPr>
            <w:r w:rsidRPr="00C97A3E">
              <w:rPr>
                <w:sz w:val="24"/>
                <w:szCs w:val="24"/>
              </w:rPr>
              <w:t>FRAUD</w:t>
            </w:r>
          </w:p>
        </w:tc>
        <w:tc>
          <w:tcPr>
            <w:tcW w:w="1773" w:type="dxa"/>
          </w:tcPr>
          <w:p w14:paraId="4C016857" w14:textId="77777777" w:rsidR="00C97A3E" w:rsidRPr="00C97A3E" w:rsidRDefault="00C97A3E" w:rsidP="00F95E13">
            <w:pPr>
              <w:jc w:val="both"/>
              <w:rPr>
                <w:sz w:val="24"/>
                <w:szCs w:val="24"/>
              </w:rPr>
            </w:pPr>
            <w:r w:rsidRPr="00C97A3E">
              <w:rPr>
                <w:sz w:val="24"/>
                <w:szCs w:val="24"/>
              </w:rPr>
              <w:t>+3,85–+4,72</w:t>
            </w:r>
          </w:p>
        </w:tc>
        <w:tc>
          <w:tcPr>
            <w:tcW w:w="1536" w:type="dxa"/>
          </w:tcPr>
          <w:p w14:paraId="6D0C9CE8" w14:textId="77777777" w:rsidR="00C97A3E" w:rsidRPr="00C97A3E" w:rsidRDefault="00C97A3E" w:rsidP="00F95E13">
            <w:pPr>
              <w:jc w:val="both"/>
              <w:rPr>
                <w:sz w:val="24"/>
                <w:szCs w:val="24"/>
              </w:rPr>
            </w:pPr>
            <w:r w:rsidRPr="00C97A3E">
              <w:rPr>
                <w:sz w:val="24"/>
                <w:szCs w:val="24"/>
              </w:rPr>
              <w:t>0,342</w:t>
            </w:r>
          </w:p>
        </w:tc>
        <w:tc>
          <w:tcPr>
            <w:tcW w:w="1548" w:type="dxa"/>
          </w:tcPr>
          <w:p w14:paraId="17EC5F2E" w14:textId="77777777" w:rsidR="00C97A3E" w:rsidRPr="00C97A3E" w:rsidRDefault="00C97A3E" w:rsidP="00F95E13">
            <w:pPr>
              <w:jc w:val="both"/>
              <w:rPr>
                <w:sz w:val="24"/>
                <w:szCs w:val="24"/>
              </w:rPr>
            </w:pPr>
            <w:r w:rsidRPr="00C97A3E">
              <w:rPr>
                <w:sz w:val="24"/>
                <w:szCs w:val="24"/>
              </w:rPr>
              <w:t xml:space="preserve">Benar </w:t>
            </w:r>
            <w:r w:rsidRPr="00C97A3E">
              <w:rPr>
                <w:rFonts w:ascii="Segoe UI Symbol" w:hAnsi="Segoe UI Symbol" w:cs="Segoe UI Symbol"/>
                <w:sz w:val="24"/>
                <w:szCs w:val="24"/>
              </w:rPr>
              <w:t>✓</w:t>
            </w:r>
          </w:p>
        </w:tc>
      </w:tr>
      <w:tr w:rsidR="00C97A3E" w:rsidRPr="00C97A3E" w14:paraId="25E6A258" w14:textId="77777777" w:rsidTr="00F95E13">
        <w:tc>
          <w:tcPr>
            <w:tcW w:w="1533" w:type="dxa"/>
          </w:tcPr>
          <w:p w14:paraId="047EDD7E" w14:textId="77777777" w:rsidR="00C97A3E" w:rsidRPr="00C97A3E" w:rsidRDefault="00C97A3E" w:rsidP="00F95E13">
            <w:pPr>
              <w:jc w:val="both"/>
              <w:rPr>
                <w:sz w:val="24"/>
                <w:szCs w:val="24"/>
              </w:rPr>
            </w:pPr>
            <w:r w:rsidRPr="00C97A3E">
              <w:rPr>
                <w:sz w:val="24"/>
                <w:szCs w:val="24"/>
              </w:rPr>
              <w:t>12</w:t>
            </w:r>
          </w:p>
        </w:tc>
        <w:tc>
          <w:tcPr>
            <w:tcW w:w="1535" w:type="dxa"/>
          </w:tcPr>
          <w:p w14:paraId="1203EF30" w14:textId="77777777" w:rsidR="00C97A3E" w:rsidRPr="00C97A3E" w:rsidRDefault="00C97A3E" w:rsidP="00F95E13">
            <w:pPr>
              <w:jc w:val="both"/>
              <w:rPr>
                <w:sz w:val="24"/>
                <w:szCs w:val="24"/>
              </w:rPr>
            </w:pPr>
            <w:r w:rsidRPr="00C97A3E">
              <w:rPr>
                <w:sz w:val="24"/>
                <w:szCs w:val="24"/>
              </w:rPr>
              <w:t>FRAUD</w:t>
            </w:r>
          </w:p>
        </w:tc>
        <w:tc>
          <w:tcPr>
            <w:tcW w:w="1773" w:type="dxa"/>
          </w:tcPr>
          <w:p w14:paraId="3BFBB1B2" w14:textId="77777777" w:rsidR="00C97A3E" w:rsidRPr="00C97A3E" w:rsidRDefault="00C97A3E" w:rsidP="00F95E13">
            <w:pPr>
              <w:jc w:val="both"/>
              <w:rPr>
                <w:sz w:val="24"/>
                <w:szCs w:val="24"/>
              </w:rPr>
            </w:pPr>
            <w:r w:rsidRPr="00C97A3E">
              <w:rPr>
                <w:sz w:val="24"/>
                <w:szCs w:val="24"/>
              </w:rPr>
              <w:t>+4,21</w:t>
            </w:r>
          </w:p>
        </w:tc>
        <w:tc>
          <w:tcPr>
            <w:tcW w:w="1536" w:type="dxa"/>
          </w:tcPr>
          <w:p w14:paraId="41DCC86A" w14:textId="77777777" w:rsidR="00C97A3E" w:rsidRPr="00C97A3E" w:rsidRDefault="00C97A3E" w:rsidP="00F95E13">
            <w:pPr>
              <w:jc w:val="both"/>
              <w:rPr>
                <w:sz w:val="24"/>
                <w:szCs w:val="24"/>
              </w:rPr>
            </w:pPr>
            <w:r w:rsidRPr="00C97A3E">
              <w:rPr>
                <w:sz w:val="24"/>
                <w:szCs w:val="24"/>
              </w:rPr>
              <w:t>0,319</w:t>
            </w:r>
          </w:p>
        </w:tc>
        <w:tc>
          <w:tcPr>
            <w:tcW w:w="1548" w:type="dxa"/>
          </w:tcPr>
          <w:p w14:paraId="4E0160AD" w14:textId="77777777" w:rsidR="00C97A3E" w:rsidRPr="00C97A3E" w:rsidRDefault="00C97A3E" w:rsidP="00F95E13">
            <w:pPr>
              <w:jc w:val="both"/>
              <w:rPr>
                <w:sz w:val="24"/>
                <w:szCs w:val="24"/>
              </w:rPr>
            </w:pPr>
            <w:r w:rsidRPr="00C97A3E">
              <w:rPr>
                <w:sz w:val="24"/>
                <w:szCs w:val="24"/>
              </w:rPr>
              <w:t xml:space="preserve">Benar </w:t>
            </w:r>
            <w:r w:rsidRPr="00C97A3E">
              <w:rPr>
                <w:rFonts w:ascii="Segoe UI Symbol" w:hAnsi="Segoe UI Symbol" w:cs="Segoe UI Symbol"/>
                <w:sz w:val="24"/>
                <w:szCs w:val="24"/>
              </w:rPr>
              <w:t>✓</w:t>
            </w:r>
          </w:p>
        </w:tc>
      </w:tr>
      <w:tr w:rsidR="00C97A3E" w:rsidRPr="00C97A3E" w14:paraId="3D84C67A" w14:textId="77777777" w:rsidTr="00F95E13">
        <w:tc>
          <w:tcPr>
            <w:tcW w:w="1533" w:type="dxa"/>
          </w:tcPr>
          <w:p w14:paraId="1BEEC71D" w14:textId="77777777" w:rsidR="00C97A3E" w:rsidRPr="00C97A3E" w:rsidRDefault="00C97A3E" w:rsidP="00F95E13">
            <w:pPr>
              <w:jc w:val="both"/>
              <w:rPr>
                <w:sz w:val="24"/>
                <w:szCs w:val="24"/>
              </w:rPr>
            </w:pPr>
            <w:r w:rsidRPr="00C97A3E">
              <w:rPr>
                <w:sz w:val="24"/>
                <w:szCs w:val="24"/>
              </w:rPr>
              <w:t>13</w:t>
            </w:r>
          </w:p>
        </w:tc>
        <w:tc>
          <w:tcPr>
            <w:tcW w:w="1535" w:type="dxa"/>
          </w:tcPr>
          <w:p w14:paraId="32595F67" w14:textId="77777777" w:rsidR="00C97A3E" w:rsidRPr="00C97A3E" w:rsidRDefault="00C97A3E" w:rsidP="00F95E13">
            <w:pPr>
              <w:jc w:val="both"/>
              <w:rPr>
                <w:sz w:val="24"/>
                <w:szCs w:val="24"/>
              </w:rPr>
            </w:pPr>
            <w:r w:rsidRPr="00C97A3E">
              <w:rPr>
                <w:sz w:val="24"/>
                <w:szCs w:val="24"/>
              </w:rPr>
              <w:t>FRAUD</w:t>
            </w:r>
          </w:p>
        </w:tc>
        <w:tc>
          <w:tcPr>
            <w:tcW w:w="1773" w:type="dxa"/>
          </w:tcPr>
          <w:p w14:paraId="29ADD147" w14:textId="77777777" w:rsidR="00C97A3E" w:rsidRPr="00C97A3E" w:rsidRDefault="00C97A3E" w:rsidP="00F95E13">
            <w:pPr>
              <w:jc w:val="both"/>
              <w:rPr>
                <w:sz w:val="24"/>
                <w:szCs w:val="24"/>
              </w:rPr>
            </w:pPr>
            <w:r w:rsidRPr="00C97A3E">
              <w:rPr>
                <w:sz w:val="24"/>
                <w:szCs w:val="24"/>
              </w:rPr>
              <w:t>+1,78</w:t>
            </w:r>
          </w:p>
        </w:tc>
        <w:tc>
          <w:tcPr>
            <w:tcW w:w="1536" w:type="dxa"/>
          </w:tcPr>
          <w:p w14:paraId="0C4268FD" w14:textId="77777777" w:rsidR="00C97A3E" w:rsidRPr="00C97A3E" w:rsidRDefault="00C97A3E" w:rsidP="00F95E13">
            <w:pPr>
              <w:jc w:val="both"/>
              <w:rPr>
                <w:sz w:val="24"/>
                <w:szCs w:val="24"/>
              </w:rPr>
            </w:pPr>
            <w:r w:rsidRPr="00C97A3E">
              <w:rPr>
                <w:sz w:val="24"/>
                <w:szCs w:val="24"/>
              </w:rPr>
              <w:t>0,220</w:t>
            </w:r>
          </w:p>
        </w:tc>
        <w:tc>
          <w:tcPr>
            <w:tcW w:w="1548" w:type="dxa"/>
          </w:tcPr>
          <w:p w14:paraId="6AC25D5E" w14:textId="77777777" w:rsidR="00C97A3E" w:rsidRPr="00C97A3E" w:rsidRDefault="00C97A3E" w:rsidP="00F95E13">
            <w:pPr>
              <w:jc w:val="both"/>
              <w:rPr>
                <w:sz w:val="24"/>
                <w:szCs w:val="24"/>
              </w:rPr>
            </w:pPr>
            <w:r w:rsidRPr="00C97A3E">
              <w:rPr>
                <w:sz w:val="24"/>
                <w:szCs w:val="24"/>
              </w:rPr>
              <w:t xml:space="preserve">Benar </w:t>
            </w:r>
            <w:r w:rsidRPr="00C97A3E">
              <w:rPr>
                <w:rFonts w:ascii="Segoe UI Symbol" w:hAnsi="Segoe UI Symbol" w:cs="Segoe UI Symbol"/>
                <w:sz w:val="24"/>
                <w:szCs w:val="24"/>
              </w:rPr>
              <w:t>✓</w:t>
            </w:r>
          </w:p>
        </w:tc>
      </w:tr>
      <w:tr w:rsidR="00C97A3E" w:rsidRPr="00C97A3E" w14:paraId="461EC4C1" w14:textId="77777777" w:rsidTr="00F95E13">
        <w:tc>
          <w:tcPr>
            <w:tcW w:w="1533" w:type="dxa"/>
          </w:tcPr>
          <w:p w14:paraId="29BEFC4E" w14:textId="77777777" w:rsidR="00C97A3E" w:rsidRPr="00C97A3E" w:rsidRDefault="00C97A3E" w:rsidP="00F95E13">
            <w:pPr>
              <w:jc w:val="both"/>
              <w:rPr>
                <w:sz w:val="24"/>
                <w:szCs w:val="24"/>
              </w:rPr>
            </w:pPr>
            <w:r w:rsidRPr="00C97A3E">
              <w:rPr>
                <w:sz w:val="24"/>
                <w:szCs w:val="24"/>
              </w:rPr>
              <w:t>14</w:t>
            </w:r>
          </w:p>
        </w:tc>
        <w:tc>
          <w:tcPr>
            <w:tcW w:w="1535" w:type="dxa"/>
          </w:tcPr>
          <w:p w14:paraId="1EE208D7" w14:textId="77777777" w:rsidR="00C97A3E" w:rsidRPr="00C97A3E" w:rsidRDefault="00C97A3E" w:rsidP="00F95E13">
            <w:pPr>
              <w:jc w:val="both"/>
              <w:rPr>
                <w:sz w:val="24"/>
                <w:szCs w:val="24"/>
              </w:rPr>
            </w:pPr>
            <w:r w:rsidRPr="00C97A3E">
              <w:rPr>
                <w:sz w:val="24"/>
                <w:szCs w:val="24"/>
              </w:rPr>
              <w:t>FRAUD</w:t>
            </w:r>
          </w:p>
        </w:tc>
        <w:tc>
          <w:tcPr>
            <w:tcW w:w="1773" w:type="dxa"/>
          </w:tcPr>
          <w:p w14:paraId="6079E50A" w14:textId="77777777" w:rsidR="00C97A3E" w:rsidRPr="00C97A3E" w:rsidRDefault="00C97A3E" w:rsidP="00F95E13">
            <w:pPr>
              <w:jc w:val="both"/>
              <w:rPr>
                <w:sz w:val="24"/>
                <w:szCs w:val="24"/>
              </w:rPr>
            </w:pPr>
            <w:r w:rsidRPr="00C97A3E">
              <w:rPr>
                <w:sz w:val="24"/>
                <w:szCs w:val="24"/>
              </w:rPr>
              <w:t>+4,42</w:t>
            </w:r>
          </w:p>
        </w:tc>
        <w:tc>
          <w:tcPr>
            <w:tcW w:w="1536" w:type="dxa"/>
          </w:tcPr>
          <w:p w14:paraId="3F548EAB" w14:textId="77777777" w:rsidR="00C97A3E" w:rsidRPr="00C97A3E" w:rsidRDefault="00C97A3E" w:rsidP="00F95E13">
            <w:pPr>
              <w:jc w:val="both"/>
              <w:rPr>
                <w:sz w:val="24"/>
                <w:szCs w:val="24"/>
              </w:rPr>
            </w:pPr>
            <w:r w:rsidRPr="00C97A3E">
              <w:rPr>
                <w:sz w:val="24"/>
                <w:szCs w:val="24"/>
              </w:rPr>
              <w:t>0,211</w:t>
            </w:r>
          </w:p>
        </w:tc>
        <w:tc>
          <w:tcPr>
            <w:tcW w:w="1548" w:type="dxa"/>
          </w:tcPr>
          <w:p w14:paraId="29F20E63" w14:textId="77777777" w:rsidR="00C97A3E" w:rsidRPr="00C97A3E" w:rsidRDefault="00C97A3E" w:rsidP="00F95E13">
            <w:pPr>
              <w:jc w:val="both"/>
              <w:rPr>
                <w:sz w:val="24"/>
                <w:szCs w:val="24"/>
              </w:rPr>
            </w:pPr>
            <w:r w:rsidRPr="00C97A3E">
              <w:rPr>
                <w:sz w:val="24"/>
                <w:szCs w:val="24"/>
              </w:rPr>
              <w:t xml:space="preserve">Benar </w:t>
            </w:r>
            <w:r w:rsidRPr="00C97A3E">
              <w:rPr>
                <w:rFonts w:ascii="Segoe UI Symbol" w:hAnsi="Segoe UI Symbol" w:cs="Segoe UI Symbol"/>
                <w:sz w:val="24"/>
                <w:szCs w:val="24"/>
              </w:rPr>
              <w:t>✓</w:t>
            </w:r>
          </w:p>
        </w:tc>
      </w:tr>
      <w:tr w:rsidR="00C97A3E" w:rsidRPr="00C97A3E" w14:paraId="366F3734" w14:textId="77777777" w:rsidTr="00F95E13">
        <w:tc>
          <w:tcPr>
            <w:tcW w:w="1533" w:type="dxa"/>
          </w:tcPr>
          <w:p w14:paraId="256F0352" w14:textId="77777777" w:rsidR="00C97A3E" w:rsidRPr="00C97A3E" w:rsidRDefault="00C97A3E" w:rsidP="00F95E13">
            <w:pPr>
              <w:jc w:val="both"/>
              <w:rPr>
                <w:sz w:val="24"/>
                <w:szCs w:val="24"/>
              </w:rPr>
            </w:pPr>
            <w:r w:rsidRPr="00C97A3E">
              <w:rPr>
                <w:sz w:val="24"/>
                <w:szCs w:val="24"/>
              </w:rPr>
              <w:t>15-17</w:t>
            </w:r>
          </w:p>
        </w:tc>
        <w:tc>
          <w:tcPr>
            <w:tcW w:w="1535" w:type="dxa"/>
          </w:tcPr>
          <w:p w14:paraId="2EDF2726" w14:textId="77777777" w:rsidR="00C97A3E" w:rsidRPr="00C97A3E" w:rsidRDefault="00C97A3E" w:rsidP="00F95E13">
            <w:pPr>
              <w:jc w:val="both"/>
              <w:rPr>
                <w:sz w:val="24"/>
                <w:szCs w:val="24"/>
              </w:rPr>
            </w:pPr>
            <w:r w:rsidRPr="00C97A3E">
              <w:rPr>
                <w:sz w:val="24"/>
                <w:szCs w:val="24"/>
              </w:rPr>
              <w:t>Normal</w:t>
            </w:r>
          </w:p>
        </w:tc>
        <w:tc>
          <w:tcPr>
            <w:tcW w:w="1773" w:type="dxa"/>
          </w:tcPr>
          <w:p w14:paraId="41EDA5C9" w14:textId="77777777" w:rsidR="00C97A3E" w:rsidRPr="00C97A3E" w:rsidRDefault="00C97A3E" w:rsidP="00F95E13">
            <w:pPr>
              <w:jc w:val="both"/>
              <w:rPr>
                <w:sz w:val="24"/>
                <w:szCs w:val="24"/>
              </w:rPr>
            </w:pPr>
            <w:r w:rsidRPr="00C97A3E">
              <w:rPr>
                <w:sz w:val="24"/>
                <w:szCs w:val="24"/>
              </w:rPr>
              <w:t>-4,21–+0,50</w:t>
            </w:r>
          </w:p>
        </w:tc>
        <w:tc>
          <w:tcPr>
            <w:tcW w:w="1536" w:type="dxa"/>
          </w:tcPr>
          <w:p w14:paraId="54FDE6B6" w14:textId="77777777" w:rsidR="00C97A3E" w:rsidRPr="00C97A3E" w:rsidRDefault="00C97A3E" w:rsidP="00F95E13">
            <w:pPr>
              <w:jc w:val="both"/>
              <w:rPr>
                <w:sz w:val="24"/>
                <w:szCs w:val="24"/>
              </w:rPr>
            </w:pPr>
            <w:r w:rsidRPr="00C97A3E">
              <w:rPr>
                <w:sz w:val="24"/>
                <w:szCs w:val="24"/>
              </w:rPr>
              <w:t>0,149</w:t>
            </w:r>
          </w:p>
        </w:tc>
        <w:tc>
          <w:tcPr>
            <w:tcW w:w="1548" w:type="dxa"/>
          </w:tcPr>
          <w:p w14:paraId="2B88B407" w14:textId="77777777" w:rsidR="00C97A3E" w:rsidRPr="00C97A3E" w:rsidRDefault="00C97A3E" w:rsidP="00F95E13">
            <w:pPr>
              <w:jc w:val="both"/>
              <w:rPr>
                <w:sz w:val="24"/>
                <w:szCs w:val="24"/>
              </w:rPr>
            </w:pPr>
            <w:r w:rsidRPr="00C97A3E">
              <w:rPr>
                <w:sz w:val="24"/>
                <w:szCs w:val="24"/>
              </w:rPr>
              <w:t>False+</w:t>
            </w:r>
          </w:p>
        </w:tc>
      </w:tr>
      <w:tr w:rsidR="00C97A3E" w:rsidRPr="00C97A3E" w14:paraId="114DA426" w14:textId="77777777" w:rsidTr="00F95E13">
        <w:tc>
          <w:tcPr>
            <w:tcW w:w="1533" w:type="dxa"/>
          </w:tcPr>
          <w:p w14:paraId="63A58461" w14:textId="77777777" w:rsidR="00C97A3E" w:rsidRPr="00C97A3E" w:rsidRDefault="00C97A3E" w:rsidP="00F95E13">
            <w:pPr>
              <w:jc w:val="both"/>
              <w:rPr>
                <w:sz w:val="24"/>
                <w:szCs w:val="24"/>
              </w:rPr>
            </w:pPr>
            <w:r w:rsidRPr="00C97A3E">
              <w:rPr>
                <w:sz w:val="24"/>
                <w:szCs w:val="24"/>
              </w:rPr>
              <w:t>18–24</w:t>
            </w:r>
          </w:p>
        </w:tc>
        <w:tc>
          <w:tcPr>
            <w:tcW w:w="1535" w:type="dxa"/>
          </w:tcPr>
          <w:p w14:paraId="5FD469CF" w14:textId="77777777" w:rsidR="00C97A3E" w:rsidRPr="00C97A3E" w:rsidRDefault="00C97A3E" w:rsidP="00F95E13">
            <w:pPr>
              <w:jc w:val="both"/>
              <w:rPr>
                <w:sz w:val="24"/>
                <w:szCs w:val="24"/>
              </w:rPr>
            </w:pPr>
            <w:r w:rsidRPr="00C97A3E">
              <w:rPr>
                <w:sz w:val="24"/>
                <w:szCs w:val="24"/>
              </w:rPr>
              <w:t>Normal</w:t>
            </w:r>
          </w:p>
        </w:tc>
        <w:tc>
          <w:tcPr>
            <w:tcW w:w="1773" w:type="dxa"/>
          </w:tcPr>
          <w:p w14:paraId="72EC0B9A" w14:textId="77777777" w:rsidR="00C97A3E" w:rsidRPr="00C97A3E" w:rsidRDefault="00C97A3E" w:rsidP="00F95E13">
            <w:pPr>
              <w:jc w:val="both"/>
              <w:rPr>
                <w:sz w:val="24"/>
                <w:szCs w:val="24"/>
              </w:rPr>
            </w:pPr>
            <w:r w:rsidRPr="00C97A3E">
              <w:rPr>
                <w:sz w:val="24"/>
                <w:szCs w:val="24"/>
              </w:rPr>
              <w:t>-4,06-+0,56</w:t>
            </w:r>
          </w:p>
        </w:tc>
        <w:tc>
          <w:tcPr>
            <w:tcW w:w="1536" w:type="dxa"/>
          </w:tcPr>
          <w:p w14:paraId="6486183E" w14:textId="77777777" w:rsidR="00C97A3E" w:rsidRPr="00C97A3E" w:rsidRDefault="00C97A3E" w:rsidP="00F95E13">
            <w:pPr>
              <w:jc w:val="both"/>
              <w:rPr>
                <w:sz w:val="24"/>
                <w:szCs w:val="24"/>
              </w:rPr>
            </w:pPr>
            <w:r w:rsidRPr="00C97A3E">
              <w:rPr>
                <w:sz w:val="24"/>
                <w:szCs w:val="24"/>
              </w:rPr>
              <w:t>0,115</w:t>
            </w:r>
          </w:p>
        </w:tc>
        <w:tc>
          <w:tcPr>
            <w:tcW w:w="1548" w:type="dxa"/>
          </w:tcPr>
          <w:p w14:paraId="075CE1C3" w14:textId="77777777" w:rsidR="00C97A3E" w:rsidRPr="00C97A3E" w:rsidRDefault="00C97A3E" w:rsidP="00F95E13">
            <w:pPr>
              <w:jc w:val="both"/>
              <w:rPr>
                <w:sz w:val="24"/>
                <w:szCs w:val="24"/>
              </w:rPr>
            </w:pPr>
            <w:r w:rsidRPr="00C97A3E">
              <w:rPr>
                <w:sz w:val="24"/>
                <w:szCs w:val="24"/>
              </w:rPr>
              <w:t>False+</w:t>
            </w:r>
          </w:p>
        </w:tc>
      </w:tr>
      <w:tr w:rsidR="00C97A3E" w:rsidRPr="00C97A3E" w14:paraId="3ABE0064" w14:textId="77777777" w:rsidTr="00F95E13">
        <w:tc>
          <w:tcPr>
            <w:tcW w:w="1533" w:type="dxa"/>
          </w:tcPr>
          <w:p w14:paraId="6A9F0305" w14:textId="77777777" w:rsidR="00C97A3E" w:rsidRPr="00C97A3E" w:rsidRDefault="00C97A3E" w:rsidP="00F95E13">
            <w:pPr>
              <w:jc w:val="both"/>
              <w:rPr>
                <w:sz w:val="24"/>
                <w:szCs w:val="24"/>
              </w:rPr>
            </w:pPr>
            <w:r w:rsidRPr="00C97A3E">
              <w:rPr>
                <w:sz w:val="24"/>
                <w:szCs w:val="24"/>
              </w:rPr>
              <w:t>25-27</w:t>
            </w:r>
          </w:p>
        </w:tc>
        <w:tc>
          <w:tcPr>
            <w:tcW w:w="1535" w:type="dxa"/>
          </w:tcPr>
          <w:p w14:paraId="7143C003" w14:textId="77777777" w:rsidR="00C97A3E" w:rsidRPr="00C97A3E" w:rsidRDefault="00C97A3E" w:rsidP="00F95E13">
            <w:pPr>
              <w:jc w:val="both"/>
              <w:rPr>
                <w:sz w:val="24"/>
                <w:szCs w:val="24"/>
              </w:rPr>
            </w:pPr>
            <w:r w:rsidRPr="00C97A3E">
              <w:rPr>
                <w:sz w:val="24"/>
                <w:szCs w:val="24"/>
              </w:rPr>
              <w:t>Normal</w:t>
            </w:r>
          </w:p>
        </w:tc>
        <w:tc>
          <w:tcPr>
            <w:tcW w:w="1773" w:type="dxa"/>
            <w:vAlign w:val="center"/>
          </w:tcPr>
          <w:p w14:paraId="4F2A3431" w14:textId="77777777" w:rsidR="00C97A3E" w:rsidRPr="00C97A3E" w:rsidRDefault="00C97A3E" w:rsidP="00F95E13">
            <w:pPr>
              <w:jc w:val="both"/>
              <w:rPr>
                <w:sz w:val="24"/>
                <w:szCs w:val="24"/>
              </w:rPr>
            </w:pPr>
            <w:r w:rsidRPr="00C97A3E">
              <w:rPr>
                <w:sz w:val="24"/>
                <w:szCs w:val="24"/>
              </w:rPr>
              <w:t>-2,44–+1,29</w:t>
            </w:r>
          </w:p>
        </w:tc>
        <w:tc>
          <w:tcPr>
            <w:tcW w:w="1536" w:type="dxa"/>
            <w:vAlign w:val="center"/>
          </w:tcPr>
          <w:p w14:paraId="21211471" w14:textId="77777777" w:rsidR="00C97A3E" w:rsidRPr="00C97A3E" w:rsidRDefault="00C97A3E" w:rsidP="00F95E13">
            <w:pPr>
              <w:jc w:val="both"/>
              <w:rPr>
                <w:sz w:val="24"/>
                <w:szCs w:val="24"/>
              </w:rPr>
            </w:pPr>
            <w:r w:rsidRPr="00C97A3E">
              <w:rPr>
                <w:sz w:val="24"/>
                <w:szCs w:val="24"/>
              </w:rPr>
              <w:t>0,112</w:t>
            </w:r>
          </w:p>
        </w:tc>
        <w:tc>
          <w:tcPr>
            <w:tcW w:w="1548" w:type="dxa"/>
            <w:vAlign w:val="center"/>
          </w:tcPr>
          <w:p w14:paraId="0D1A0853" w14:textId="77777777" w:rsidR="00C97A3E" w:rsidRPr="00C97A3E" w:rsidRDefault="00C97A3E" w:rsidP="00F95E13">
            <w:pPr>
              <w:jc w:val="both"/>
              <w:rPr>
                <w:sz w:val="24"/>
                <w:szCs w:val="24"/>
              </w:rPr>
            </w:pPr>
            <w:r w:rsidRPr="00C97A3E">
              <w:rPr>
                <w:sz w:val="24"/>
                <w:szCs w:val="24"/>
              </w:rPr>
              <w:t>False+</w:t>
            </w:r>
          </w:p>
        </w:tc>
      </w:tr>
      <w:tr w:rsidR="00C97A3E" w:rsidRPr="00C97A3E" w14:paraId="66DE3794" w14:textId="77777777" w:rsidTr="00F95E13">
        <w:tc>
          <w:tcPr>
            <w:tcW w:w="1533" w:type="dxa"/>
            <w:vAlign w:val="center"/>
          </w:tcPr>
          <w:p w14:paraId="2621C490" w14:textId="77777777" w:rsidR="00C97A3E" w:rsidRPr="00C97A3E" w:rsidRDefault="00C97A3E" w:rsidP="00F95E13">
            <w:pPr>
              <w:jc w:val="both"/>
              <w:rPr>
                <w:sz w:val="24"/>
                <w:szCs w:val="24"/>
              </w:rPr>
            </w:pPr>
            <w:r w:rsidRPr="00C97A3E">
              <w:rPr>
                <w:sz w:val="24"/>
                <w:szCs w:val="24"/>
              </w:rPr>
              <w:t>28–50</w:t>
            </w:r>
          </w:p>
        </w:tc>
        <w:tc>
          <w:tcPr>
            <w:tcW w:w="1535" w:type="dxa"/>
            <w:vAlign w:val="center"/>
          </w:tcPr>
          <w:p w14:paraId="787E7FAE" w14:textId="77777777" w:rsidR="00C97A3E" w:rsidRPr="00C97A3E" w:rsidRDefault="00C97A3E" w:rsidP="00F95E13">
            <w:pPr>
              <w:jc w:val="both"/>
              <w:rPr>
                <w:sz w:val="24"/>
                <w:szCs w:val="24"/>
              </w:rPr>
            </w:pPr>
            <w:r w:rsidRPr="00C97A3E">
              <w:rPr>
                <w:sz w:val="24"/>
                <w:szCs w:val="24"/>
              </w:rPr>
              <w:t>Normal</w:t>
            </w:r>
          </w:p>
        </w:tc>
        <w:tc>
          <w:tcPr>
            <w:tcW w:w="1773" w:type="dxa"/>
            <w:vAlign w:val="center"/>
          </w:tcPr>
          <w:p w14:paraId="27F53F55" w14:textId="77777777" w:rsidR="00C97A3E" w:rsidRPr="00C97A3E" w:rsidRDefault="00C97A3E" w:rsidP="00F95E13">
            <w:pPr>
              <w:jc w:val="both"/>
              <w:rPr>
                <w:sz w:val="24"/>
                <w:szCs w:val="24"/>
              </w:rPr>
            </w:pPr>
            <w:r w:rsidRPr="00C97A3E">
              <w:rPr>
                <w:sz w:val="24"/>
                <w:szCs w:val="24"/>
              </w:rPr>
              <w:t>-4,64–+1,46</w:t>
            </w:r>
          </w:p>
        </w:tc>
        <w:tc>
          <w:tcPr>
            <w:tcW w:w="1536" w:type="dxa"/>
            <w:vAlign w:val="center"/>
          </w:tcPr>
          <w:p w14:paraId="068B62F2" w14:textId="77777777" w:rsidR="00C97A3E" w:rsidRPr="00C97A3E" w:rsidRDefault="00C97A3E" w:rsidP="00F95E13">
            <w:pPr>
              <w:jc w:val="both"/>
              <w:rPr>
                <w:sz w:val="24"/>
                <w:szCs w:val="24"/>
              </w:rPr>
            </w:pPr>
            <w:r w:rsidRPr="00C97A3E">
              <w:rPr>
                <w:sz w:val="24"/>
                <w:szCs w:val="24"/>
              </w:rPr>
              <w:t>0,041</w:t>
            </w:r>
          </w:p>
        </w:tc>
        <w:tc>
          <w:tcPr>
            <w:tcW w:w="1548" w:type="dxa"/>
            <w:vAlign w:val="center"/>
          </w:tcPr>
          <w:p w14:paraId="2C5F80D5" w14:textId="77777777" w:rsidR="00C97A3E" w:rsidRPr="00C97A3E" w:rsidRDefault="00C97A3E" w:rsidP="00F95E13">
            <w:pPr>
              <w:jc w:val="both"/>
              <w:rPr>
                <w:sz w:val="24"/>
                <w:szCs w:val="24"/>
              </w:rPr>
            </w:pPr>
            <w:r w:rsidRPr="00C97A3E">
              <w:rPr>
                <w:sz w:val="24"/>
                <w:szCs w:val="24"/>
              </w:rPr>
              <w:t>False+</w:t>
            </w:r>
          </w:p>
        </w:tc>
      </w:tr>
    </w:tbl>
    <w:p w14:paraId="76071E8D" w14:textId="77777777" w:rsidR="00C97A3E" w:rsidRPr="00C97A3E" w:rsidRDefault="00C97A3E" w:rsidP="00C97A3E">
      <w:pPr>
        <w:jc w:val="both"/>
      </w:pPr>
    </w:p>
    <w:p w14:paraId="0A2BF5BF" w14:textId="77777777" w:rsidR="00C97A3E" w:rsidRPr="00C97A3E" w:rsidRDefault="00C97A3E" w:rsidP="00C97A3E">
      <w:pPr>
        <w:jc w:val="both"/>
      </w:pPr>
    </w:p>
    <w:p w14:paraId="537F50DD" w14:textId="77777777" w:rsidR="00C97A3E" w:rsidRPr="00C97A3E" w:rsidRDefault="00C97A3E" w:rsidP="00C97A3E">
      <w:pPr>
        <w:jc w:val="both"/>
      </w:pPr>
    </w:p>
    <w:p w14:paraId="564E1C21" w14:textId="77777777" w:rsidR="00C97A3E" w:rsidRPr="00C97A3E" w:rsidRDefault="00C97A3E" w:rsidP="00C97A3E">
      <w:pPr>
        <w:jc w:val="both"/>
      </w:pPr>
    </w:p>
    <w:p w14:paraId="0D9A02C5" w14:textId="77777777" w:rsidR="00C97A3E" w:rsidRPr="00C97A3E" w:rsidRDefault="00C97A3E" w:rsidP="00C97A3E">
      <w:pPr>
        <w:jc w:val="both"/>
      </w:pPr>
    </w:p>
    <w:p w14:paraId="6868FECE" w14:textId="77777777" w:rsidR="00C97A3E" w:rsidRPr="00C97A3E" w:rsidRDefault="00C97A3E" w:rsidP="00C97A3E">
      <w:pPr>
        <w:jc w:val="both"/>
      </w:pPr>
    </w:p>
    <w:p w14:paraId="1F040A5E" w14:textId="77777777" w:rsidR="00C97A3E" w:rsidRDefault="00C97A3E" w:rsidP="00C97A3E">
      <w:pPr>
        <w:jc w:val="both"/>
      </w:pPr>
    </w:p>
    <w:p w14:paraId="436161A4" w14:textId="77777777" w:rsidR="001403F1" w:rsidRDefault="001403F1" w:rsidP="00C97A3E">
      <w:pPr>
        <w:jc w:val="both"/>
      </w:pPr>
    </w:p>
    <w:p w14:paraId="32ECA5E9" w14:textId="77777777" w:rsidR="001403F1" w:rsidRPr="00C97A3E" w:rsidRDefault="001403F1" w:rsidP="00C97A3E">
      <w:pPr>
        <w:jc w:val="both"/>
      </w:pPr>
    </w:p>
    <w:p w14:paraId="790E7057" w14:textId="77777777" w:rsidR="00C97A3E" w:rsidRPr="00C97A3E" w:rsidRDefault="00C97A3E" w:rsidP="00C97A3E">
      <w:pPr>
        <w:jc w:val="both"/>
      </w:pPr>
    </w:p>
    <w:p w14:paraId="39F8C2A6" w14:textId="77777777" w:rsidR="00C97A3E" w:rsidRPr="00C97A3E" w:rsidRDefault="00C97A3E" w:rsidP="00C97A3E">
      <w:r w:rsidRPr="00C97A3E">
        <w:lastRenderedPageBreak/>
        <w:t>Lampiran 3. Konfigurasi Hyperparameter Model LambdaMART</w:t>
      </w:r>
    </w:p>
    <w:tbl>
      <w:tblPr>
        <w:tblStyle w:val="TableGrid"/>
        <w:tblW w:w="0" w:type="auto"/>
        <w:tblLook w:val="04A0" w:firstRow="1" w:lastRow="0" w:firstColumn="1" w:lastColumn="0" w:noHBand="0" w:noVBand="1"/>
      </w:tblPr>
      <w:tblGrid>
        <w:gridCol w:w="846"/>
        <w:gridCol w:w="4437"/>
        <w:gridCol w:w="2642"/>
      </w:tblGrid>
      <w:tr w:rsidR="00C97A3E" w:rsidRPr="00C97A3E" w14:paraId="21F5DF84" w14:textId="77777777" w:rsidTr="00F95E13">
        <w:trPr>
          <w:trHeight w:val="417"/>
        </w:trPr>
        <w:tc>
          <w:tcPr>
            <w:tcW w:w="846" w:type="dxa"/>
          </w:tcPr>
          <w:p w14:paraId="17503CB0" w14:textId="77777777" w:rsidR="00C97A3E" w:rsidRPr="00C97A3E" w:rsidRDefault="00C97A3E" w:rsidP="00F95E13">
            <w:pPr>
              <w:jc w:val="right"/>
              <w:rPr>
                <w:b/>
                <w:bCs/>
                <w:sz w:val="24"/>
                <w:szCs w:val="24"/>
              </w:rPr>
            </w:pPr>
            <w:r w:rsidRPr="00C97A3E">
              <w:rPr>
                <w:b/>
                <w:bCs/>
                <w:sz w:val="24"/>
                <w:szCs w:val="24"/>
              </w:rPr>
              <w:t>Index</w:t>
            </w:r>
          </w:p>
        </w:tc>
        <w:tc>
          <w:tcPr>
            <w:tcW w:w="4437" w:type="dxa"/>
          </w:tcPr>
          <w:p w14:paraId="7C34F25E" w14:textId="77777777" w:rsidR="00C97A3E" w:rsidRPr="00C97A3E" w:rsidRDefault="00C97A3E" w:rsidP="00F95E13">
            <w:pPr>
              <w:jc w:val="right"/>
              <w:rPr>
                <w:b/>
                <w:bCs/>
                <w:sz w:val="24"/>
                <w:szCs w:val="24"/>
              </w:rPr>
            </w:pPr>
            <w:r w:rsidRPr="00C97A3E">
              <w:rPr>
                <w:b/>
                <w:bCs/>
                <w:sz w:val="24"/>
                <w:szCs w:val="24"/>
              </w:rPr>
              <w:t>Parameter</w:t>
            </w:r>
          </w:p>
        </w:tc>
        <w:tc>
          <w:tcPr>
            <w:tcW w:w="2642" w:type="dxa"/>
          </w:tcPr>
          <w:p w14:paraId="1642F677" w14:textId="77777777" w:rsidR="00C97A3E" w:rsidRPr="00C97A3E" w:rsidRDefault="00C97A3E" w:rsidP="00F95E13">
            <w:pPr>
              <w:jc w:val="right"/>
              <w:rPr>
                <w:b/>
                <w:bCs/>
                <w:sz w:val="24"/>
                <w:szCs w:val="24"/>
              </w:rPr>
            </w:pPr>
            <w:r w:rsidRPr="00C97A3E">
              <w:rPr>
                <w:b/>
                <w:bCs/>
                <w:sz w:val="24"/>
                <w:szCs w:val="24"/>
              </w:rPr>
              <w:t>Nilai</w:t>
            </w:r>
          </w:p>
        </w:tc>
      </w:tr>
      <w:tr w:rsidR="00C97A3E" w:rsidRPr="00C97A3E" w14:paraId="76BA97E9" w14:textId="77777777" w:rsidTr="00F95E13">
        <w:trPr>
          <w:trHeight w:val="417"/>
        </w:trPr>
        <w:tc>
          <w:tcPr>
            <w:tcW w:w="846" w:type="dxa"/>
            <w:vAlign w:val="center"/>
          </w:tcPr>
          <w:p w14:paraId="708C8BD7" w14:textId="77777777" w:rsidR="00C97A3E" w:rsidRPr="00C97A3E" w:rsidRDefault="00C97A3E" w:rsidP="00F95E13">
            <w:pPr>
              <w:jc w:val="right"/>
              <w:rPr>
                <w:sz w:val="24"/>
                <w:szCs w:val="24"/>
              </w:rPr>
            </w:pPr>
            <w:r w:rsidRPr="00C97A3E">
              <w:rPr>
                <w:b/>
                <w:bCs/>
                <w:sz w:val="24"/>
                <w:szCs w:val="24"/>
              </w:rPr>
              <w:t>0</w:t>
            </w:r>
          </w:p>
        </w:tc>
        <w:tc>
          <w:tcPr>
            <w:tcW w:w="4437" w:type="dxa"/>
            <w:vAlign w:val="center"/>
          </w:tcPr>
          <w:p w14:paraId="5ADD9C7B" w14:textId="77777777" w:rsidR="00C97A3E" w:rsidRPr="00C97A3E" w:rsidRDefault="00C97A3E" w:rsidP="00F95E13">
            <w:pPr>
              <w:jc w:val="right"/>
              <w:rPr>
                <w:sz w:val="24"/>
                <w:szCs w:val="24"/>
              </w:rPr>
            </w:pPr>
            <w:r w:rsidRPr="00C97A3E">
              <w:rPr>
                <w:sz w:val="24"/>
                <w:szCs w:val="24"/>
              </w:rPr>
              <w:t>use_time_window</w:t>
            </w:r>
          </w:p>
        </w:tc>
        <w:tc>
          <w:tcPr>
            <w:tcW w:w="2642" w:type="dxa"/>
            <w:vAlign w:val="center"/>
          </w:tcPr>
          <w:p w14:paraId="02C911C0" w14:textId="77777777" w:rsidR="00C97A3E" w:rsidRPr="00C97A3E" w:rsidRDefault="00C97A3E" w:rsidP="00F95E13">
            <w:pPr>
              <w:jc w:val="right"/>
              <w:rPr>
                <w:sz w:val="24"/>
                <w:szCs w:val="24"/>
              </w:rPr>
            </w:pPr>
            <w:r w:rsidRPr="00C97A3E">
              <w:rPr>
                <w:sz w:val="24"/>
                <w:szCs w:val="24"/>
              </w:rPr>
              <w:t>True</w:t>
            </w:r>
          </w:p>
        </w:tc>
      </w:tr>
      <w:tr w:rsidR="00C97A3E" w:rsidRPr="00C97A3E" w14:paraId="484A86E0" w14:textId="77777777" w:rsidTr="00F95E13">
        <w:tc>
          <w:tcPr>
            <w:tcW w:w="846" w:type="dxa"/>
            <w:vAlign w:val="center"/>
          </w:tcPr>
          <w:p w14:paraId="6F62C971" w14:textId="77777777" w:rsidR="00C97A3E" w:rsidRPr="00C97A3E" w:rsidRDefault="00C97A3E" w:rsidP="00F95E13">
            <w:pPr>
              <w:jc w:val="right"/>
              <w:rPr>
                <w:sz w:val="24"/>
                <w:szCs w:val="24"/>
              </w:rPr>
            </w:pPr>
            <w:r w:rsidRPr="00C97A3E">
              <w:rPr>
                <w:b/>
                <w:bCs/>
                <w:sz w:val="24"/>
                <w:szCs w:val="24"/>
              </w:rPr>
              <w:t>1</w:t>
            </w:r>
          </w:p>
        </w:tc>
        <w:tc>
          <w:tcPr>
            <w:tcW w:w="4437" w:type="dxa"/>
            <w:vAlign w:val="center"/>
          </w:tcPr>
          <w:p w14:paraId="3BD6F84D" w14:textId="77777777" w:rsidR="00C97A3E" w:rsidRPr="00C97A3E" w:rsidRDefault="00C97A3E" w:rsidP="00F95E13">
            <w:pPr>
              <w:jc w:val="right"/>
              <w:rPr>
                <w:sz w:val="24"/>
                <w:szCs w:val="24"/>
              </w:rPr>
            </w:pPr>
            <w:r w:rsidRPr="00C97A3E">
              <w:rPr>
                <w:sz w:val="24"/>
                <w:szCs w:val="24"/>
              </w:rPr>
              <w:t>clf_n_estimators</w:t>
            </w:r>
          </w:p>
        </w:tc>
        <w:tc>
          <w:tcPr>
            <w:tcW w:w="2642" w:type="dxa"/>
            <w:vAlign w:val="center"/>
          </w:tcPr>
          <w:p w14:paraId="41006C60" w14:textId="77777777" w:rsidR="00C97A3E" w:rsidRPr="00C97A3E" w:rsidRDefault="00C97A3E" w:rsidP="00F95E13">
            <w:pPr>
              <w:jc w:val="right"/>
              <w:rPr>
                <w:sz w:val="24"/>
                <w:szCs w:val="24"/>
              </w:rPr>
            </w:pPr>
            <w:r w:rsidRPr="00C97A3E">
              <w:rPr>
                <w:sz w:val="24"/>
                <w:szCs w:val="24"/>
              </w:rPr>
              <w:t>100</w:t>
            </w:r>
          </w:p>
        </w:tc>
      </w:tr>
      <w:tr w:rsidR="00C97A3E" w:rsidRPr="00C97A3E" w14:paraId="1AD73D96" w14:textId="77777777" w:rsidTr="00F95E13">
        <w:tc>
          <w:tcPr>
            <w:tcW w:w="846" w:type="dxa"/>
            <w:vAlign w:val="center"/>
          </w:tcPr>
          <w:p w14:paraId="6E251DB5" w14:textId="77777777" w:rsidR="00C97A3E" w:rsidRPr="00C97A3E" w:rsidRDefault="00C97A3E" w:rsidP="00F95E13">
            <w:pPr>
              <w:jc w:val="right"/>
              <w:rPr>
                <w:sz w:val="24"/>
                <w:szCs w:val="24"/>
              </w:rPr>
            </w:pPr>
            <w:r w:rsidRPr="00C97A3E">
              <w:rPr>
                <w:b/>
                <w:bCs/>
                <w:sz w:val="24"/>
                <w:szCs w:val="24"/>
              </w:rPr>
              <w:t>2</w:t>
            </w:r>
          </w:p>
        </w:tc>
        <w:tc>
          <w:tcPr>
            <w:tcW w:w="4437" w:type="dxa"/>
            <w:vAlign w:val="center"/>
          </w:tcPr>
          <w:p w14:paraId="20F19CE5" w14:textId="77777777" w:rsidR="00C97A3E" w:rsidRPr="00C97A3E" w:rsidRDefault="00C97A3E" w:rsidP="00F95E13">
            <w:pPr>
              <w:jc w:val="right"/>
              <w:rPr>
                <w:sz w:val="24"/>
                <w:szCs w:val="24"/>
              </w:rPr>
            </w:pPr>
            <w:r w:rsidRPr="00C97A3E">
              <w:rPr>
                <w:sz w:val="24"/>
                <w:szCs w:val="24"/>
              </w:rPr>
              <w:t>clf_max_depth</w:t>
            </w:r>
          </w:p>
        </w:tc>
        <w:tc>
          <w:tcPr>
            <w:tcW w:w="2642" w:type="dxa"/>
            <w:vAlign w:val="center"/>
          </w:tcPr>
          <w:p w14:paraId="701CC5A5" w14:textId="77777777" w:rsidR="00C97A3E" w:rsidRPr="00C97A3E" w:rsidRDefault="00C97A3E" w:rsidP="00F95E13">
            <w:pPr>
              <w:jc w:val="right"/>
              <w:rPr>
                <w:sz w:val="24"/>
                <w:szCs w:val="24"/>
              </w:rPr>
            </w:pPr>
            <w:r w:rsidRPr="00C97A3E">
              <w:rPr>
                <w:sz w:val="24"/>
                <w:szCs w:val="24"/>
              </w:rPr>
              <w:t>3</w:t>
            </w:r>
          </w:p>
        </w:tc>
      </w:tr>
      <w:tr w:rsidR="00C97A3E" w:rsidRPr="00C97A3E" w14:paraId="6F54E585" w14:textId="77777777" w:rsidTr="00F95E13">
        <w:tc>
          <w:tcPr>
            <w:tcW w:w="846" w:type="dxa"/>
            <w:vAlign w:val="center"/>
          </w:tcPr>
          <w:p w14:paraId="4E6253AC" w14:textId="77777777" w:rsidR="00C97A3E" w:rsidRPr="00C97A3E" w:rsidRDefault="00C97A3E" w:rsidP="00F95E13">
            <w:pPr>
              <w:jc w:val="right"/>
              <w:rPr>
                <w:sz w:val="24"/>
                <w:szCs w:val="24"/>
              </w:rPr>
            </w:pPr>
            <w:r w:rsidRPr="00C97A3E">
              <w:rPr>
                <w:b/>
                <w:bCs/>
                <w:sz w:val="24"/>
                <w:szCs w:val="24"/>
              </w:rPr>
              <w:t>3</w:t>
            </w:r>
          </w:p>
        </w:tc>
        <w:tc>
          <w:tcPr>
            <w:tcW w:w="4437" w:type="dxa"/>
            <w:vAlign w:val="center"/>
          </w:tcPr>
          <w:p w14:paraId="2D30BF75" w14:textId="77777777" w:rsidR="00C97A3E" w:rsidRPr="00C97A3E" w:rsidRDefault="00C97A3E" w:rsidP="00F95E13">
            <w:pPr>
              <w:jc w:val="right"/>
              <w:rPr>
                <w:sz w:val="24"/>
                <w:szCs w:val="24"/>
              </w:rPr>
            </w:pPr>
            <w:r w:rsidRPr="00C97A3E">
              <w:rPr>
                <w:sz w:val="24"/>
                <w:szCs w:val="24"/>
              </w:rPr>
              <w:t>clf_learning_rate</w:t>
            </w:r>
          </w:p>
        </w:tc>
        <w:tc>
          <w:tcPr>
            <w:tcW w:w="2642" w:type="dxa"/>
            <w:vAlign w:val="center"/>
          </w:tcPr>
          <w:p w14:paraId="422DBA67" w14:textId="77777777" w:rsidR="00C97A3E" w:rsidRPr="00C97A3E" w:rsidRDefault="00C97A3E" w:rsidP="00F95E13">
            <w:pPr>
              <w:jc w:val="right"/>
              <w:rPr>
                <w:sz w:val="24"/>
                <w:szCs w:val="24"/>
              </w:rPr>
            </w:pPr>
            <w:r w:rsidRPr="00C97A3E">
              <w:rPr>
                <w:sz w:val="24"/>
                <w:szCs w:val="24"/>
              </w:rPr>
              <w:t>0.05</w:t>
            </w:r>
          </w:p>
        </w:tc>
      </w:tr>
      <w:tr w:rsidR="00C97A3E" w:rsidRPr="00C97A3E" w14:paraId="5C6C8906" w14:textId="77777777" w:rsidTr="00F95E13">
        <w:tc>
          <w:tcPr>
            <w:tcW w:w="846" w:type="dxa"/>
            <w:vAlign w:val="center"/>
          </w:tcPr>
          <w:p w14:paraId="26F612EF" w14:textId="77777777" w:rsidR="00C97A3E" w:rsidRPr="00C97A3E" w:rsidRDefault="00C97A3E" w:rsidP="00F95E13">
            <w:pPr>
              <w:jc w:val="right"/>
              <w:rPr>
                <w:sz w:val="24"/>
                <w:szCs w:val="24"/>
              </w:rPr>
            </w:pPr>
            <w:r w:rsidRPr="00C97A3E">
              <w:rPr>
                <w:b/>
                <w:bCs/>
                <w:sz w:val="24"/>
                <w:szCs w:val="24"/>
              </w:rPr>
              <w:t>4</w:t>
            </w:r>
          </w:p>
        </w:tc>
        <w:tc>
          <w:tcPr>
            <w:tcW w:w="4437" w:type="dxa"/>
            <w:vAlign w:val="center"/>
          </w:tcPr>
          <w:p w14:paraId="494118CA" w14:textId="77777777" w:rsidR="00C97A3E" w:rsidRPr="00C97A3E" w:rsidRDefault="00C97A3E" w:rsidP="00F95E13">
            <w:pPr>
              <w:jc w:val="right"/>
              <w:rPr>
                <w:sz w:val="24"/>
                <w:szCs w:val="24"/>
              </w:rPr>
            </w:pPr>
            <w:r w:rsidRPr="00C97A3E">
              <w:rPr>
                <w:sz w:val="24"/>
                <w:szCs w:val="24"/>
              </w:rPr>
              <w:t>clf_subsample</w:t>
            </w:r>
          </w:p>
        </w:tc>
        <w:tc>
          <w:tcPr>
            <w:tcW w:w="2642" w:type="dxa"/>
            <w:vAlign w:val="center"/>
          </w:tcPr>
          <w:p w14:paraId="6160DF8A" w14:textId="77777777" w:rsidR="00C97A3E" w:rsidRPr="00C97A3E" w:rsidRDefault="00C97A3E" w:rsidP="00F95E13">
            <w:pPr>
              <w:jc w:val="right"/>
              <w:rPr>
                <w:sz w:val="24"/>
                <w:szCs w:val="24"/>
              </w:rPr>
            </w:pPr>
            <w:r w:rsidRPr="00C97A3E">
              <w:rPr>
                <w:sz w:val="24"/>
                <w:szCs w:val="24"/>
              </w:rPr>
              <w:t>0.8</w:t>
            </w:r>
          </w:p>
        </w:tc>
      </w:tr>
      <w:tr w:rsidR="00C97A3E" w:rsidRPr="00C97A3E" w14:paraId="48261364" w14:textId="77777777" w:rsidTr="00F95E13">
        <w:tc>
          <w:tcPr>
            <w:tcW w:w="846" w:type="dxa"/>
            <w:vAlign w:val="center"/>
          </w:tcPr>
          <w:p w14:paraId="4AD1877E" w14:textId="77777777" w:rsidR="00C97A3E" w:rsidRPr="00C97A3E" w:rsidRDefault="00C97A3E" w:rsidP="00F95E13">
            <w:pPr>
              <w:jc w:val="right"/>
              <w:rPr>
                <w:sz w:val="24"/>
                <w:szCs w:val="24"/>
              </w:rPr>
            </w:pPr>
            <w:r w:rsidRPr="00C97A3E">
              <w:rPr>
                <w:b/>
                <w:bCs/>
                <w:sz w:val="24"/>
                <w:szCs w:val="24"/>
              </w:rPr>
              <w:t>5</w:t>
            </w:r>
          </w:p>
        </w:tc>
        <w:tc>
          <w:tcPr>
            <w:tcW w:w="4437" w:type="dxa"/>
            <w:vAlign w:val="center"/>
          </w:tcPr>
          <w:p w14:paraId="6347BE38" w14:textId="77777777" w:rsidR="00C97A3E" w:rsidRPr="00C97A3E" w:rsidRDefault="00C97A3E" w:rsidP="00F95E13">
            <w:pPr>
              <w:jc w:val="right"/>
              <w:rPr>
                <w:sz w:val="24"/>
                <w:szCs w:val="24"/>
              </w:rPr>
            </w:pPr>
            <w:r w:rsidRPr="00C97A3E">
              <w:rPr>
                <w:sz w:val="24"/>
                <w:szCs w:val="24"/>
              </w:rPr>
              <w:t>clf_colsample_bytree</w:t>
            </w:r>
          </w:p>
        </w:tc>
        <w:tc>
          <w:tcPr>
            <w:tcW w:w="2642" w:type="dxa"/>
            <w:vAlign w:val="center"/>
          </w:tcPr>
          <w:p w14:paraId="52595531" w14:textId="77777777" w:rsidR="00C97A3E" w:rsidRPr="00C97A3E" w:rsidRDefault="00C97A3E" w:rsidP="00F95E13">
            <w:pPr>
              <w:jc w:val="right"/>
              <w:rPr>
                <w:sz w:val="24"/>
                <w:szCs w:val="24"/>
              </w:rPr>
            </w:pPr>
            <w:r w:rsidRPr="00C97A3E">
              <w:rPr>
                <w:sz w:val="24"/>
                <w:szCs w:val="24"/>
              </w:rPr>
              <w:t>0.8</w:t>
            </w:r>
          </w:p>
        </w:tc>
      </w:tr>
      <w:tr w:rsidR="00C97A3E" w:rsidRPr="00C97A3E" w14:paraId="21B4CC27" w14:textId="77777777" w:rsidTr="00F95E13">
        <w:tc>
          <w:tcPr>
            <w:tcW w:w="846" w:type="dxa"/>
            <w:vAlign w:val="center"/>
          </w:tcPr>
          <w:p w14:paraId="77C2ADF4" w14:textId="77777777" w:rsidR="00C97A3E" w:rsidRPr="00C97A3E" w:rsidRDefault="00C97A3E" w:rsidP="00F95E13">
            <w:pPr>
              <w:jc w:val="right"/>
              <w:rPr>
                <w:sz w:val="24"/>
                <w:szCs w:val="24"/>
              </w:rPr>
            </w:pPr>
            <w:r w:rsidRPr="00C97A3E">
              <w:rPr>
                <w:b/>
                <w:bCs/>
                <w:sz w:val="24"/>
                <w:szCs w:val="24"/>
              </w:rPr>
              <w:t>6</w:t>
            </w:r>
          </w:p>
        </w:tc>
        <w:tc>
          <w:tcPr>
            <w:tcW w:w="4437" w:type="dxa"/>
            <w:vAlign w:val="center"/>
          </w:tcPr>
          <w:p w14:paraId="0298668D" w14:textId="77777777" w:rsidR="00C97A3E" w:rsidRPr="00C97A3E" w:rsidRDefault="00C97A3E" w:rsidP="00F95E13">
            <w:pPr>
              <w:jc w:val="right"/>
              <w:rPr>
                <w:sz w:val="24"/>
                <w:szCs w:val="24"/>
              </w:rPr>
            </w:pPr>
            <w:r w:rsidRPr="00C97A3E">
              <w:rPr>
                <w:sz w:val="24"/>
                <w:szCs w:val="24"/>
              </w:rPr>
              <w:t>objective</w:t>
            </w:r>
          </w:p>
        </w:tc>
        <w:tc>
          <w:tcPr>
            <w:tcW w:w="2642" w:type="dxa"/>
            <w:vAlign w:val="center"/>
          </w:tcPr>
          <w:p w14:paraId="2BA2DAE8" w14:textId="77777777" w:rsidR="00C97A3E" w:rsidRPr="00C97A3E" w:rsidRDefault="00C97A3E" w:rsidP="00F95E13">
            <w:pPr>
              <w:jc w:val="right"/>
              <w:rPr>
                <w:sz w:val="24"/>
                <w:szCs w:val="24"/>
              </w:rPr>
            </w:pPr>
            <w:r w:rsidRPr="00C97A3E">
              <w:rPr>
                <w:sz w:val="24"/>
                <w:szCs w:val="24"/>
              </w:rPr>
              <w:t>rank:ndcg</w:t>
            </w:r>
          </w:p>
        </w:tc>
      </w:tr>
      <w:tr w:rsidR="00C97A3E" w:rsidRPr="00C97A3E" w14:paraId="754648B2" w14:textId="77777777" w:rsidTr="00F95E13">
        <w:tc>
          <w:tcPr>
            <w:tcW w:w="846" w:type="dxa"/>
            <w:vAlign w:val="center"/>
          </w:tcPr>
          <w:p w14:paraId="3008C4CB" w14:textId="77777777" w:rsidR="00C97A3E" w:rsidRPr="00C97A3E" w:rsidRDefault="00C97A3E" w:rsidP="00F95E13">
            <w:pPr>
              <w:jc w:val="right"/>
              <w:rPr>
                <w:sz w:val="24"/>
                <w:szCs w:val="24"/>
              </w:rPr>
            </w:pPr>
            <w:r w:rsidRPr="00C97A3E">
              <w:rPr>
                <w:b/>
                <w:bCs/>
                <w:sz w:val="24"/>
                <w:szCs w:val="24"/>
              </w:rPr>
              <w:t>7</w:t>
            </w:r>
          </w:p>
        </w:tc>
        <w:tc>
          <w:tcPr>
            <w:tcW w:w="4437" w:type="dxa"/>
            <w:vAlign w:val="center"/>
          </w:tcPr>
          <w:p w14:paraId="5B72644E" w14:textId="77777777" w:rsidR="00C97A3E" w:rsidRPr="00C97A3E" w:rsidRDefault="00C97A3E" w:rsidP="00F95E13">
            <w:pPr>
              <w:jc w:val="right"/>
              <w:rPr>
                <w:sz w:val="24"/>
                <w:szCs w:val="24"/>
              </w:rPr>
            </w:pPr>
            <w:r w:rsidRPr="00C97A3E">
              <w:rPr>
                <w:sz w:val="24"/>
                <w:szCs w:val="24"/>
              </w:rPr>
              <w:t>eval_metric</w:t>
            </w:r>
          </w:p>
        </w:tc>
        <w:tc>
          <w:tcPr>
            <w:tcW w:w="2642" w:type="dxa"/>
            <w:vAlign w:val="center"/>
          </w:tcPr>
          <w:p w14:paraId="4E7EE5E4" w14:textId="77777777" w:rsidR="00C97A3E" w:rsidRPr="00C97A3E" w:rsidRDefault="00C97A3E" w:rsidP="00F95E13">
            <w:pPr>
              <w:jc w:val="right"/>
              <w:rPr>
                <w:sz w:val="24"/>
                <w:szCs w:val="24"/>
              </w:rPr>
            </w:pPr>
            <w:r w:rsidRPr="00C97A3E">
              <w:rPr>
                <w:sz w:val="24"/>
                <w:szCs w:val="24"/>
              </w:rPr>
              <w:t>['ndcg@10', 'map@10']</w:t>
            </w:r>
          </w:p>
        </w:tc>
      </w:tr>
      <w:tr w:rsidR="00C97A3E" w:rsidRPr="00C97A3E" w14:paraId="44B39C07" w14:textId="77777777" w:rsidTr="00F95E13">
        <w:tc>
          <w:tcPr>
            <w:tcW w:w="846" w:type="dxa"/>
            <w:vAlign w:val="center"/>
          </w:tcPr>
          <w:p w14:paraId="245FD1F2" w14:textId="77777777" w:rsidR="00C97A3E" w:rsidRPr="00C97A3E" w:rsidRDefault="00C97A3E" w:rsidP="00F95E13">
            <w:pPr>
              <w:jc w:val="right"/>
              <w:rPr>
                <w:sz w:val="24"/>
                <w:szCs w:val="24"/>
              </w:rPr>
            </w:pPr>
            <w:r w:rsidRPr="00C97A3E">
              <w:rPr>
                <w:b/>
                <w:bCs/>
                <w:sz w:val="24"/>
                <w:szCs w:val="24"/>
              </w:rPr>
              <w:t>8</w:t>
            </w:r>
          </w:p>
        </w:tc>
        <w:tc>
          <w:tcPr>
            <w:tcW w:w="4437" w:type="dxa"/>
            <w:vAlign w:val="center"/>
          </w:tcPr>
          <w:p w14:paraId="0B05FF5E" w14:textId="77777777" w:rsidR="00C97A3E" w:rsidRPr="00C97A3E" w:rsidRDefault="00C97A3E" w:rsidP="00F95E13">
            <w:pPr>
              <w:jc w:val="right"/>
              <w:rPr>
                <w:sz w:val="24"/>
                <w:szCs w:val="24"/>
              </w:rPr>
            </w:pPr>
            <w:r w:rsidRPr="00C97A3E">
              <w:rPr>
                <w:sz w:val="24"/>
                <w:szCs w:val="24"/>
              </w:rPr>
              <w:t>tree_method</w:t>
            </w:r>
          </w:p>
        </w:tc>
        <w:tc>
          <w:tcPr>
            <w:tcW w:w="2642" w:type="dxa"/>
            <w:vAlign w:val="center"/>
          </w:tcPr>
          <w:p w14:paraId="00227372" w14:textId="77777777" w:rsidR="00C97A3E" w:rsidRPr="00C97A3E" w:rsidRDefault="00C97A3E" w:rsidP="00F95E13">
            <w:pPr>
              <w:jc w:val="right"/>
              <w:rPr>
                <w:sz w:val="24"/>
                <w:szCs w:val="24"/>
              </w:rPr>
            </w:pPr>
            <w:r w:rsidRPr="00C97A3E">
              <w:rPr>
                <w:sz w:val="24"/>
                <w:szCs w:val="24"/>
              </w:rPr>
              <w:t>hist</w:t>
            </w:r>
          </w:p>
        </w:tc>
      </w:tr>
      <w:tr w:rsidR="00C97A3E" w:rsidRPr="00C97A3E" w14:paraId="2AE938C6" w14:textId="77777777" w:rsidTr="00F95E13">
        <w:tc>
          <w:tcPr>
            <w:tcW w:w="846" w:type="dxa"/>
            <w:vAlign w:val="center"/>
          </w:tcPr>
          <w:p w14:paraId="39759A8D" w14:textId="77777777" w:rsidR="00C97A3E" w:rsidRPr="00C97A3E" w:rsidRDefault="00C97A3E" w:rsidP="00F95E13">
            <w:pPr>
              <w:jc w:val="right"/>
              <w:rPr>
                <w:sz w:val="24"/>
                <w:szCs w:val="24"/>
              </w:rPr>
            </w:pPr>
            <w:r w:rsidRPr="00C97A3E">
              <w:rPr>
                <w:b/>
                <w:bCs/>
                <w:sz w:val="24"/>
                <w:szCs w:val="24"/>
              </w:rPr>
              <w:t>9</w:t>
            </w:r>
          </w:p>
        </w:tc>
        <w:tc>
          <w:tcPr>
            <w:tcW w:w="4437" w:type="dxa"/>
            <w:vAlign w:val="center"/>
          </w:tcPr>
          <w:p w14:paraId="6FB6EB8F" w14:textId="77777777" w:rsidR="00C97A3E" w:rsidRPr="00C97A3E" w:rsidRDefault="00C97A3E" w:rsidP="00F95E13">
            <w:pPr>
              <w:jc w:val="right"/>
              <w:rPr>
                <w:sz w:val="24"/>
                <w:szCs w:val="24"/>
              </w:rPr>
            </w:pPr>
            <w:r w:rsidRPr="00C97A3E">
              <w:rPr>
                <w:sz w:val="24"/>
                <w:szCs w:val="24"/>
              </w:rPr>
              <w:t>device</w:t>
            </w:r>
          </w:p>
        </w:tc>
        <w:tc>
          <w:tcPr>
            <w:tcW w:w="2642" w:type="dxa"/>
            <w:vAlign w:val="center"/>
          </w:tcPr>
          <w:p w14:paraId="5777D312" w14:textId="77777777" w:rsidR="00C97A3E" w:rsidRPr="00C97A3E" w:rsidRDefault="00C97A3E" w:rsidP="00F95E13">
            <w:pPr>
              <w:jc w:val="right"/>
              <w:rPr>
                <w:sz w:val="24"/>
                <w:szCs w:val="24"/>
              </w:rPr>
            </w:pPr>
            <w:r w:rsidRPr="00C97A3E">
              <w:rPr>
                <w:sz w:val="24"/>
                <w:szCs w:val="24"/>
              </w:rPr>
              <w:t>cpu</w:t>
            </w:r>
          </w:p>
        </w:tc>
      </w:tr>
      <w:tr w:rsidR="00C97A3E" w:rsidRPr="00C97A3E" w14:paraId="0E3FDA76" w14:textId="77777777" w:rsidTr="00F95E13">
        <w:tc>
          <w:tcPr>
            <w:tcW w:w="846" w:type="dxa"/>
            <w:vAlign w:val="center"/>
          </w:tcPr>
          <w:p w14:paraId="5033D899" w14:textId="77777777" w:rsidR="00C97A3E" w:rsidRPr="00C97A3E" w:rsidRDefault="00C97A3E" w:rsidP="00F95E13">
            <w:pPr>
              <w:jc w:val="right"/>
              <w:rPr>
                <w:sz w:val="24"/>
                <w:szCs w:val="24"/>
              </w:rPr>
            </w:pPr>
            <w:r w:rsidRPr="00C97A3E">
              <w:rPr>
                <w:b/>
                <w:bCs/>
                <w:sz w:val="24"/>
                <w:szCs w:val="24"/>
              </w:rPr>
              <w:t>10</w:t>
            </w:r>
          </w:p>
        </w:tc>
        <w:tc>
          <w:tcPr>
            <w:tcW w:w="4437" w:type="dxa"/>
            <w:vAlign w:val="center"/>
          </w:tcPr>
          <w:p w14:paraId="70094929" w14:textId="77777777" w:rsidR="00C97A3E" w:rsidRPr="00C97A3E" w:rsidRDefault="00C97A3E" w:rsidP="00F95E13">
            <w:pPr>
              <w:jc w:val="right"/>
              <w:rPr>
                <w:sz w:val="24"/>
                <w:szCs w:val="24"/>
              </w:rPr>
            </w:pPr>
            <w:r w:rsidRPr="00C97A3E">
              <w:rPr>
                <w:sz w:val="24"/>
                <w:szCs w:val="24"/>
              </w:rPr>
              <w:t>learning_rate</w:t>
            </w:r>
          </w:p>
        </w:tc>
        <w:tc>
          <w:tcPr>
            <w:tcW w:w="2642" w:type="dxa"/>
            <w:vAlign w:val="center"/>
          </w:tcPr>
          <w:p w14:paraId="2F489318" w14:textId="77777777" w:rsidR="00C97A3E" w:rsidRPr="00C97A3E" w:rsidRDefault="00C97A3E" w:rsidP="00F95E13">
            <w:pPr>
              <w:jc w:val="right"/>
              <w:rPr>
                <w:sz w:val="24"/>
                <w:szCs w:val="24"/>
              </w:rPr>
            </w:pPr>
            <w:r w:rsidRPr="00C97A3E">
              <w:rPr>
                <w:sz w:val="24"/>
                <w:szCs w:val="24"/>
              </w:rPr>
              <w:t>0.05</w:t>
            </w:r>
          </w:p>
        </w:tc>
      </w:tr>
      <w:tr w:rsidR="00C97A3E" w:rsidRPr="00C97A3E" w14:paraId="23E78DE0" w14:textId="77777777" w:rsidTr="00F95E13">
        <w:tc>
          <w:tcPr>
            <w:tcW w:w="846" w:type="dxa"/>
            <w:vAlign w:val="center"/>
          </w:tcPr>
          <w:p w14:paraId="42AC9312" w14:textId="77777777" w:rsidR="00C97A3E" w:rsidRPr="00C97A3E" w:rsidRDefault="00C97A3E" w:rsidP="00F95E13">
            <w:pPr>
              <w:jc w:val="right"/>
              <w:rPr>
                <w:sz w:val="24"/>
                <w:szCs w:val="24"/>
              </w:rPr>
            </w:pPr>
            <w:r w:rsidRPr="00C97A3E">
              <w:rPr>
                <w:b/>
                <w:bCs/>
                <w:sz w:val="24"/>
                <w:szCs w:val="24"/>
              </w:rPr>
              <w:t>11</w:t>
            </w:r>
          </w:p>
        </w:tc>
        <w:tc>
          <w:tcPr>
            <w:tcW w:w="4437" w:type="dxa"/>
            <w:vAlign w:val="center"/>
          </w:tcPr>
          <w:p w14:paraId="7192E7D6" w14:textId="77777777" w:rsidR="00C97A3E" w:rsidRPr="00C97A3E" w:rsidRDefault="00C97A3E" w:rsidP="00F95E13">
            <w:pPr>
              <w:jc w:val="right"/>
              <w:rPr>
                <w:sz w:val="24"/>
                <w:szCs w:val="24"/>
              </w:rPr>
            </w:pPr>
            <w:r w:rsidRPr="00C97A3E">
              <w:rPr>
                <w:sz w:val="24"/>
                <w:szCs w:val="24"/>
              </w:rPr>
              <w:t>max_depth</w:t>
            </w:r>
          </w:p>
        </w:tc>
        <w:tc>
          <w:tcPr>
            <w:tcW w:w="2642" w:type="dxa"/>
            <w:vAlign w:val="center"/>
          </w:tcPr>
          <w:p w14:paraId="2BD4F5D4" w14:textId="77777777" w:rsidR="00C97A3E" w:rsidRPr="00C97A3E" w:rsidRDefault="00C97A3E" w:rsidP="00F95E13">
            <w:pPr>
              <w:jc w:val="right"/>
              <w:rPr>
                <w:sz w:val="24"/>
                <w:szCs w:val="24"/>
              </w:rPr>
            </w:pPr>
            <w:r w:rsidRPr="00C97A3E">
              <w:rPr>
                <w:sz w:val="24"/>
                <w:szCs w:val="24"/>
              </w:rPr>
              <w:t>4</w:t>
            </w:r>
          </w:p>
        </w:tc>
      </w:tr>
      <w:tr w:rsidR="00C97A3E" w:rsidRPr="00C97A3E" w14:paraId="5BD504EE" w14:textId="77777777" w:rsidTr="00F95E13">
        <w:tc>
          <w:tcPr>
            <w:tcW w:w="846" w:type="dxa"/>
            <w:vAlign w:val="center"/>
          </w:tcPr>
          <w:p w14:paraId="053A8546" w14:textId="77777777" w:rsidR="00C97A3E" w:rsidRPr="00C97A3E" w:rsidRDefault="00C97A3E" w:rsidP="00F95E13">
            <w:pPr>
              <w:jc w:val="right"/>
              <w:rPr>
                <w:sz w:val="24"/>
                <w:szCs w:val="24"/>
              </w:rPr>
            </w:pPr>
            <w:r w:rsidRPr="00C97A3E">
              <w:rPr>
                <w:b/>
                <w:bCs/>
                <w:sz w:val="24"/>
                <w:szCs w:val="24"/>
              </w:rPr>
              <w:t>12</w:t>
            </w:r>
          </w:p>
        </w:tc>
        <w:tc>
          <w:tcPr>
            <w:tcW w:w="4437" w:type="dxa"/>
            <w:vAlign w:val="center"/>
          </w:tcPr>
          <w:p w14:paraId="31177911" w14:textId="77777777" w:rsidR="00C97A3E" w:rsidRPr="00C97A3E" w:rsidRDefault="00C97A3E" w:rsidP="00F95E13">
            <w:pPr>
              <w:jc w:val="right"/>
              <w:rPr>
                <w:sz w:val="24"/>
                <w:szCs w:val="24"/>
              </w:rPr>
            </w:pPr>
            <w:r w:rsidRPr="00C97A3E">
              <w:rPr>
                <w:sz w:val="24"/>
                <w:szCs w:val="24"/>
              </w:rPr>
              <w:t>min_child_weight</w:t>
            </w:r>
          </w:p>
        </w:tc>
        <w:tc>
          <w:tcPr>
            <w:tcW w:w="2642" w:type="dxa"/>
            <w:vAlign w:val="center"/>
          </w:tcPr>
          <w:p w14:paraId="6C8C4236" w14:textId="77777777" w:rsidR="00C97A3E" w:rsidRPr="00C97A3E" w:rsidRDefault="00C97A3E" w:rsidP="00F95E13">
            <w:pPr>
              <w:jc w:val="right"/>
              <w:rPr>
                <w:sz w:val="24"/>
                <w:szCs w:val="24"/>
              </w:rPr>
            </w:pPr>
            <w:r w:rsidRPr="00C97A3E">
              <w:rPr>
                <w:sz w:val="24"/>
                <w:szCs w:val="24"/>
              </w:rPr>
              <w:t>10.0</w:t>
            </w:r>
          </w:p>
        </w:tc>
      </w:tr>
      <w:tr w:rsidR="00C97A3E" w:rsidRPr="00C97A3E" w14:paraId="35EEF5E1" w14:textId="77777777" w:rsidTr="00F95E13">
        <w:tc>
          <w:tcPr>
            <w:tcW w:w="846" w:type="dxa"/>
            <w:vAlign w:val="center"/>
          </w:tcPr>
          <w:p w14:paraId="162B0D48" w14:textId="77777777" w:rsidR="00C97A3E" w:rsidRPr="00C97A3E" w:rsidRDefault="00C97A3E" w:rsidP="00F95E13">
            <w:pPr>
              <w:jc w:val="right"/>
              <w:rPr>
                <w:sz w:val="24"/>
                <w:szCs w:val="24"/>
              </w:rPr>
            </w:pPr>
            <w:r w:rsidRPr="00C97A3E">
              <w:rPr>
                <w:b/>
                <w:bCs/>
                <w:sz w:val="24"/>
                <w:szCs w:val="24"/>
              </w:rPr>
              <w:t>13</w:t>
            </w:r>
          </w:p>
        </w:tc>
        <w:tc>
          <w:tcPr>
            <w:tcW w:w="4437" w:type="dxa"/>
            <w:vAlign w:val="center"/>
          </w:tcPr>
          <w:p w14:paraId="0CA94F70" w14:textId="77777777" w:rsidR="00C97A3E" w:rsidRPr="00C97A3E" w:rsidRDefault="00C97A3E" w:rsidP="00F95E13">
            <w:pPr>
              <w:jc w:val="right"/>
              <w:rPr>
                <w:sz w:val="24"/>
                <w:szCs w:val="24"/>
              </w:rPr>
            </w:pPr>
            <w:r w:rsidRPr="00C97A3E">
              <w:rPr>
                <w:sz w:val="24"/>
                <w:szCs w:val="24"/>
              </w:rPr>
              <w:t>subsample</w:t>
            </w:r>
          </w:p>
        </w:tc>
        <w:tc>
          <w:tcPr>
            <w:tcW w:w="2642" w:type="dxa"/>
            <w:vAlign w:val="center"/>
          </w:tcPr>
          <w:p w14:paraId="56592BB7" w14:textId="77777777" w:rsidR="00C97A3E" w:rsidRPr="00C97A3E" w:rsidRDefault="00C97A3E" w:rsidP="00F95E13">
            <w:pPr>
              <w:jc w:val="right"/>
              <w:rPr>
                <w:sz w:val="24"/>
                <w:szCs w:val="24"/>
              </w:rPr>
            </w:pPr>
            <w:r w:rsidRPr="00C97A3E">
              <w:rPr>
                <w:sz w:val="24"/>
                <w:szCs w:val="24"/>
              </w:rPr>
              <w:t>0.9</w:t>
            </w:r>
          </w:p>
        </w:tc>
      </w:tr>
      <w:tr w:rsidR="00C97A3E" w:rsidRPr="00C97A3E" w14:paraId="02BB7145" w14:textId="77777777" w:rsidTr="00F95E13">
        <w:tc>
          <w:tcPr>
            <w:tcW w:w="846" w:type="dxa"/>
            <w:vAlign w:val="center"/>
          </w:tcPr>
          <w:p w14:paraId="2B5B8FE2" w14:textId="77777777" w:rsidR="00C97A3E" w:rsidRPr="00C97A3E" w:rsidRDefault="00C97A3E" w:rsidP="00F95E13">
            <w:pPr>
              <w:jc w:val="right"/>
              <w:rPr>
                <w:sz w:val="24"/>
                <w:szCs w:val="24"/>
              </w:rPr>
            </w:pPr>
            <w:r w:rsidRPr="00C97A3E">
              <w:rPr>
                <w:b/>
                <w:bCs/>
                <w:sz w:val="24"/>
                <w:szCs w:val="24"/>
              </w:rPr>
              <w:t>14</w:t>
            </w:r>
          </w:p>
        </w:tc>
        <w:tc>
          <w:tcPr>
            <w:tcW w:w="4437" w:type="dxa"/>
            <w:vAlign w:val="center"/>
          </w:tcPr>
          <w:p w14:paraId="72AB8E17" w14:textId="77777777" w:rsidR="00C97A3E" w:rsidRPr="00C97A3E" w:rsidRDefault="00C97A3E" w:rsidP="00F95E13">
            <w:pPr>
              <w:jc w:val="right"/>
              <w:rPr>
                <w:sz w:val="24"/>
                <w:szCs w:val="24"/>
              </w:rPr>
            </w:pPr>
            <w:r w:rsidRPr="00C97A3E">
              <w:rPr>
                <w:sz w:val="24"/>
                <w:szCs w:val="24"/>
              </w:rPr>
              <w:t>colsample_bytree</w:t>
            </w:r>
          </w:p>
        </w:tc>
        <w:tc>
          <w:tcPr>
            <w:tcW w:w="2642" w:type="dxa"/>
            <w:vAlign w:val="center"/>
          </w:tcPr>
          <w:p w14:paraId="3A770304" w14:textId="77777777" w:rsidR="00C97A3E" w:rsidRPr="00C97A3E" w:rsidRDefault="00C97A3E" w:rsidP="00F95E13">
            <w:pPr>
              <w:jc w:val="right"/>
              <w:rPr>
                <w:sz w:val="24"/>
                <w:szCs w:val="24"/>
              </w:rPr>
            </w:pPr>
            <w:r w:rsidRPr="00C97A3E">
              <w:rPr>
                <w:sz w:val="24"/>
                <w:szCs w:val="24"/>
              </w:rPr>
              <w:t>0.8</w:t>
            </w:r>
          </w:p>
        </w:tc>
      </w:tr>
      <w:tr w:rsidR="00C97A3E" w:rsidRPr="00C97A3E" w14:paraId="248DDDFC" w14:textId="77777777" w:rsidTr="00F95E13">
        <w:tc>
          <w:tcPr>
            <w:tcW w:w="846" w:type="dxa"/>
            <w:vAlign w:val="center"/>
          </w:tcPr>
          <w:p w14:paraId="6BF51C1C" w14:textId="77777777" w:rsidR="00C97A3E" w:rsidRPr="00C97A3E" w:rsidRDefault="00C97A3E" w:rsidP="00F95E13">
            <w:pPr>
              <w:jc w:val="right"/>
              <w:rPr>
                <w:sz w:val="24"/>
                <w:szCs w:val="24"/>
              </w:rPr>
            </w:pPr>
            <w:r w:rsidRPr="00C97A3E">
              <w:rPr>
                <w:b/>
                <w:bCs/>
                <w:sz w:val="24"/>
                <w:szCs w:val="24"/>
              </w:rPr>
              <w:t>15</w:t>
            </w:r>
          </w:p>
        </w:tc>
        <w:tc>
          <w:tcPr>
            <w:tcW w:w="4437" w:type="dxa"/>
            <w:vAlign w:val="center"/>
          </w:tcPr>
          <w:p w14:paraId="35445948" w14:textId="77777777" w:rsidR="00C97A3E" w:rsidRPr="00C97A3E" w:rsidRDefault="00C97A3E" w:rsidP="00F95E13">
            <w:pPr>
              <w:jc w:val="right"/>
              <w:rPr>
                <w:sz w:val="24"/>
                <w:szCs w:val="24"/>
              </w:rPr>
            </w:pPr>
            <w:r w:rsidRPr="00C97A3E">
              <w:rPr>
                <w:sz w:val="24"/>
                <w:szCs w:val="24"/>
              </w:rPr>
              <w:t>reg_alpha</w:t>
            </w:r>
          </w:p>
        </w:tc>
        <w:tc>
          <w:tcPr>
            <w:tcW w:w="2642" w:type="dxa"/>
            <w:vAlign w:val="center"/>
          </w:tcPr>
          <w:p w14:paraId="1A21FA59" w14:textId="77777777" w:rsidR="00C97A3E" w:rsidRPr="00C97A3E" w:rsidRDefault="00C97A3E" w:rsidP="00F95E13">
            <w:pPr>
              <w:jc w:val="right"/>
              <w:rPr>
                <w:sz w:val="24"/>
                <w:szCs w:val="24"/>
              </w:rPr>
            </w:pPr>
            <w:r w:rsidRPr="00C97A3E">
              <w:rPr>
                <w:sz w:val="24"/>
                <w:szCs w:val="24"/>
              </w:rPr>
              <w:t>0.1</w:t>
            </w:r>
          </w:p>
        </w:tc>
      </w:tr>
      <w:tr w:rsidR="00C97A3E" w:rsidRPr="00C97A3E" w14:paraId="15333124" w14:textId="77777777" w:rsidTr="00F95E13">
        <w:tc>
          <w:tcPr>
            <w:tcW w:w="846" w:type="dxa"/>
            <w:vAlign w:val="center"/>
          </w:tcPr>
          <w:p w14:paraId="7189C21E" w14:textId="77777777" w:rsidR="00C97A3E" w:rsidRPr="00C97A3E" w:rsidRDefault="00C97A3E" w:rsidP="00F95E13">
            <w:pPr>
              <w:jc w:val="right"/>
              <w:rPr>
                <w:sz w:val="24"/>
                <w:szCs w:val="24"/>
              </w:rPr>
            </w:pPr>
            <w:r w:rsidRPr="00C97A3E">
              <w:rPr>
                <w:b/>
                <w:bCs/>
                <w:sz w:val="24"/>
                <w:szCs w:val="24"/>
              </w:rPr>
              <w:t>16</w:t>
            </w:r>
          </w:p>
        </w:tc>
        <w:tc>
          <w:tcPr>
            <w:tcW w:w="4437" w:type="dxa"/>
            <w:vAlign w:val="center"/>
          </w:tcPr>
          <w:p w14:paraId="4CE8F43B" w14:textId="77777777" w:rsidR="00C97A3E" w:rsidRPr="00C97A3E" w:rsidRDefault="00C97A3E" w:rsidP="00F95E13">
            <w:pPr>
              <w:jc w:val="right"/>
              <w:rPr>
                <w:sz w:val="24"/>
                <w:szCs w:val="24"/>
              </w:rPr>
            </w:pPr>
            <w:r w:rsidRPr="00C97A3E">
              <w:rPr>
                <w:sz w:val="24"/>
                <w:szCs w:val="24"/>
              </w:rPr>
              <w:t>reg_lambda</w:t>
            </w:r>
          </w:p>
        </w:tc>
        <w:tc>
          <w:tcPr>
            <w:tcW w:w="2642" w:type="dxa"/>
            <w:vAlign w:val="center"/>
          </w:tcPr>
          <w:p w14:paraId="1FEE54AD" w14:textId="77777777" w:rsidR="00C97A3E" w:rsidRPr="00C97A3E" w:rsidRDefault="00C97A3E" w:rsidP="00F95E13">
            <w:pPr>
              <w:jc w:val="right"/>
              <w:rPr>
                <w:sz w:val="24"/>
                <w:szCs w:val="24"/>
              </w:rPr>
            </w:pPr>
            <w:r w:rsidRPr="00C97A3E">
              <w:rPr>
                <w:sz w:val="24"/>
                <w:szCs w:val="24"/>
              </w:rPr>
              <w:t>1.0</w:t>
            </w:r>
          </w:p>
        </w:tc>
      </w:tr>
      <w:tr w:rsidR="00C97A3E" w:rsidRPr="00C97A3E" w14:paraId="6C02378E" w14:textId="77777777" w:rsidTr="00F95E13">
        <w:tc>
          <w:tcPr>
            <w:tcW w:w="846" w:type="dxa"/>
            <w:vAlign w:val="center"/>
          </w:tcPr>
          <w:p w14:paraId="67F0DFB5" w14:textId="77777777" w:rsidR="00C97A3E" w:rsidRPr="00C97A3E" w:rsidRDefault="00C97A3E" w:rsidP="00F95E13">
            <w:pPr>
              <w:jc w:val="right"/>
              <w:rPr>
                <w:sz w:val="24"/>
                <w:szCs w:val="24"/>
              </w:rPr>
            </w:pPr>
            <w:r w:rsidRPr="00C97A3E">
              <w:rPr>
                <w:b/>
                <w:bCs/>
                <w:sz w:val="24"/>
                <w:szCs w:val="24"/>
              </w:rPr>
              <w:t>17</w:t>
            </w:r>
          </w:p>
        </w:tc>
        <w:tc>
          <w:tcPr>
            <w:tcW w:w="4437" w:type="dxa"/>
            <w:vAlign w:val="center"/>
          </w:tcPr>
          <w:p w14:paraId="1EC31459" w14:textId="77777777" w:rsidR="00C97A3E" w:rsidRPr="00C97A3E" w:rsidRDefault="00C97A3E" w:rsidP="00F95E13">
            <w:pPr>
              <w:jc w:val="right"/>
              <w:rPr>
                <w:sz w:val="24"/>
                <w:szCs w:val="24"/>
              </w:rPr>
            </w:pPr>
            <w:r w:rsidRPr="00C97A3E">
              <w:rPr>
                <w:sz w:val="24"/>
                <w:szCs w:val="24"/>
              </w:rPr>
              <w:t>n_estimators</w:t>
            </w:r>
          </w:p>
        </w:tc>
        <w:tc>
          <w:tcPr>
            <w:tcW w:w="2642" w:type="dxa"/>
            <w:vAlign w:val="center"/>
          </w:tcPr>
          <w:p w14:paraId="3CF05BE5" w14:textId="77777777" w:rsidR="00C97A3E" w:rsidRPr="00C97A3E" w:rsidRDefault="00C97A3E" w:rsidP="00F95E13">
            <w:pPr>
              <w:jc w:val="right"/>
              <w:rPr>
                <w:sz w:val="24"/>
                <w:szCs w:val="24"/>
              </w:rPr>
            </w:pPr>
            <w:r w:rsidRPr="00C97A3E">
              <w:rPr>
                <w:sz w:val="24"/>
                <w:szCs w:val="24"/>
              </w:rPr>
              <w:t>1000</w:t>
            </w:r>
          </w:p>
        </w:tc>
      </w:tr>
      <w:tr w:rsidR="00C97A3E" w:rsidRPr="00C97A3E" w14:paraId="4C098DF1" w14:textId="77777777" w:rsidTr="00F95E13">
        <w:tc>
          <w:tcPr>
            <w:tcW w:w="846" w:type="dxa"/>
            <w:vAlign w:val="center"/>
          </w:tcPr>
          <w:p w14:paraId="2C1A3AD9" w14:textId="77777777" w:rsidR="00C97A3E" w:rsidRPr="00C97A3E" w:rsidRDefault="00C97A3E" w:rsidP="00F95E13">
            <w:pPr>
              <w:jc w:val="right"/>
              <w:rPr>
                <w:sz w:val="24"/>
                <w:szCs w:val="24"/>
              </w:rPr>
            </w:pPr>
            <w:r w:rsidRPr="00C97A3E">
              <w:rPr>
                <w:b/>
                <w:bCs/>
                <w:sz w:val="24"/>
                <w:szCs w:val="24"/>
              </w:rPr>
              <w:t>18</w:t>
            </w:r>
          </w:p>
        </w:tc>
        <w:tc>
          <w:tcPr>
            <w:tcW w:w="4437" w:type="dxa"/>
            <w:vAlign w:val="center"/>
          </w:tcPr>
          <w:p w14:paraId="05505ED8" w14:textId="77777777" w:rsidR="00C97A3E" w:rsidRPr="00C97A3E" w:rsidRDefault="00C97A3E" w:rsidP="00F95E13">
            <w:pPr>
              <w:jc w:val="right"/>
              <w:rPr>
                <w:sz w:val="24"/>
                <w:szCs w:val="24"/>
              </w:rPr>
            </w:pPr>
            <w:r w:rsidRPr="00C97A3E">
              <w:rPr>
                <w:sz w:val="24"/>
                <w:szCs w:val="24"/>
              </w:rPr>
              <w:t>early_stopping_rounds</w:t>
            </w:r>
          </w:p>
        </w:tc>
        <w:tc>
          <w:tcPr>
            <w:tcW w:w="2642" w:type="dxa"/>
            <w:vAlign w:val="center"/>
          </w:tcPr>
          <w:p w14:paraId="775326EF" w14:textId="77777777" w:rsidR="00C97A3E" w:rsidRPr="00C97A3E" w:rsidRDefault="00C97A3E" w:rsidP="00F95E13">
            <w:pPr>
              <w:jc w:val="right"/>
              <w:rPr>
                <w:sz w:val="24"/>
                <w:szCs w:val="24"/>
              </w:rPr>
            </w:pPr>
            <w:r w:rsidRPr="00C97A3E">
              <w:rPr>
                <w:sz w:val="24"/>
                <w:szCs w:val="24"/>
              </w:rPr>
              <w:t>50</w:t>
            </w:r>
          </w:p>
        </w:tc>
      </w:tr>
      <w:tr w:rsidR="00C97A3E" w:rsidRPr="00C97A3E" w14:paraId="3B97747C" w14:textId="77777777" w:rsidTr="00F95E13">
        <w:tc>
          <w:tcPr>
            <w:tcW w:w="846" w:type="dxa"/>
            <w:vAlign w:val="center"/>
          </w:tcPr>
          <w:p w14:paraId="25973EC7" w14:textId="77777777" w:rsidR="00C97A3E" w:rsidRPr="00C97A3E" w:rsidRDefault="00C97A3E" w:rsidP="00F95E13">
            <w:pPr>
              <w:jc w:val="right"/>
              <w:rPr>
                <w:sz w:val="24"/>
                <w:szCs w:val="24"/>
              </w:rPr>
            </w:pPr>
            <w:r w:rsidRPr="00C97A3E">
              <w:rPr>
                <w:b/>
                <w:bCs/>
                <w:sz w:val="24"/>
                <w:szCs w:val="24"/>
              </w:rPr>
              <w:t>19</w:t>
            </w:r>
          </w:p>
        </w:tc>
        <w:tc>
          <w:tcPr>
            <w:tcW w:w="4437" w:type="dxa"/>
            <w:vAlign w:val="center"/>
          </w:tcPr>
          <w:p w14:paraId="3650252C" w14:textId="77777777" w:rsidR="00C97A3E" w:rsidRPr="00C97A3E" w:rsidRDefault="00C97A3E" w:rsidP="00F95E13">
            <w:pPr>
              <w:jc w:val="right"/>
              <w:rPr>
                <w:sz w:val="24"/>
                <w:szCs w:val="24"/>
              </w:rPr>
            </w:pPr>
            <w:r w:rsidRPr="00C97A3E">
              <w:rPr>
                <w:sz w:val="24"/>
                <w:szCs w:val="24"/>
              </w:rPr>
              <w:t>random_state</w:t>
            </w:r>
          </w:p>
        </w:tc>
        <w:tc>
          <w:tcPr>
            <w:tcW w:w="2642" w:type="dxa"/>
            <w:vAlign w:val="center"/>
          </w:tcPr>
          <w:p w14:paraId="3BAECA66" w14:textId="77777777" w:rsidR="00C97A3E" w:rsidRPr="00C97A3E" w:rsidRDefault="00C97A3E" w:rsidP="00F95E13">
            <w:pPr>
              <w:jc w:val="right"/>
              <w:rPr>
                <w:sz w:val="24"/>
                <w:szCs w:val="24"/>
              </w:rPr>
            </w:pPr>
            <w:r w:rsidRPr="00C97A3E">
              <w:rPr>
                <w:sz w:val="24"/>
                <w:szCs w:val="24"/>
              </w:rPr>
              <w:t>42</w:t>
            </w:r>
          </w:p>
        </w:tc>
      </w:tr>
      <w:tr w:rsidR="00C97A3E" w:rsidRPr="00C97A3E" w14:paraId="1907B2D9" w14:textId="77777777" w:rsidTr="00F95E13">
        <w:tc>
          <w:tcPr>
            <w:tcW w:w="846" w:type="dxa"/>
            <w:vAlign w:val="center"/>
          </w:tcPr>
          <w:p w14:paraId="3C5C9330" w14:textId="77777777" w:rsidR="00C97A3E" w:rsidRPr="00C97A3E" w:rsidRDefault="00C97A3E" w:rsidP="00F95E13">
            <w:pPr>
              <w:jc w:val="right"/>
              <w:rPr>
                <w:sz w:val="24"/>
                <w:szCs w:val="24"/>
              </w:rPr>
            </w:pPr>
            <w:r w:rsidRPr="00C97A3E">
              <w:rPr>
                <w:b/>
                <w:bCs/>
                <w:sz w:val="24"/>
                <w:szCs w:val="24"/>
              </w:rPr>
              <w:t>20</w:t>
            </w:r>
          </w:p>
        </w:tc>
        <w:tc>
          <w:tcPr>
            <w:tcW w:w="4437" w:type="dxa"/>
            <w:vAlign w:val="center"/>
          </w:tcPr>
          <w:p w14:paraId="46875F9F" w14:textId="77777777" w:rsidR="00C97A3E" w:rsidRPr="00C97A3E" w:rsidRDefault="00C97A3E" w:rsidP="00F95E13">
            <w:pPr>
              <w:jc w:val="right"/>
              <w:rPr>
                <w:sz w:val="24"/>
                <w:szCs w:val="24"/>
              </w:rPr>
            </w:pPr>
            <w:r w:rsidRPr="00C97A3E">
              <w:rPr>
                <w:sz w:val="24"/>
                <w:szCs w:val="24"/>
              </w:rPr>
              <w:t>lambdarank_pair_method</w:t>
            </w:r>
          </w:p>
        </w:tc>
        <w:tc>
          <w:tcPr>
            <w:tcW w:w="2642" w:type="dxa"/>
            <w:vAlign w:val="center"/>
          </w:tcPr>
          <w:p w14:paraId="526C1FAB" w14:textId="77777777" w:rsidR="00C97A3E" w:rsidRPr="00C97A3E" w:rsidRDefault="00C97A3E" w:rsidP="00F95E13">
            <w:pPr>
              <w:jc w:val="right"/>
              <w:rPr>
                <w:sz w:val="24"/>
                <w:szCs w:val="24"/>
              </w:rPr>
            </w:pPr>
            <w:r w:rsidRPr="00C97A3E">
              <w:rPr>
                <w:sz w:val="24"/>
                <w:szCs w:val="24"/>
              </w:rPr>
              <w:t>topk</w:t>
            </w:r>
          </w:p>
        </w:tc>
      </w:tr>
      <w:tr w:rsidR="00C97A3E" w:rsidRPr="00C97A3E" w14:paraId="579AFAB8" w14:textId="77777777" w:rsidTr="00F95E13">
        <w:tc>
          <w:tcPr>
            <w:tcW w:w="846" w:type="dxa"/>
            <w:vAlign w:val="center"/>
          </w:tcPr>
          <w:p w14:paraId="5764EC7F" w14:textId="77777777" w:rsidR="00C97A3E" w:rsidRPr="00C97A3E" w:rsidRDefault="00C97A3E" w:rsidP="00F95E13">
            <w:pPr>
              <w:jc w:val="right"/>
              <w:rPr>
                <w:sz w:val="24"/>
                <w:szCs w:val="24"/>
              </w:rPr>
            </w:pPr>
            <w:r w:rsidRPr="00C97A3E">
              <w:rPr>
                <w:b/>
                <w:bCs/>
                <w:sz w:val="24"/>
                <w:szCs w:val="24"/>
              </w:rPr>
              <w:t>21</w:t>
            </w:r>
          </w:p>
        </w:tc>
        <w:tc>
          <w:tcPr>
            <w:tcW w:w="4437" w:type="dxa"/>
            <w:vAlign w:val="center"/>
          </w:tcPr>
          <w:p w14:paraId="55D1B0C8" w14:textId="77777777" w:rsidR="00C97A3E" w:rsidRPr="00C97A3E" w:rsidRDefault="00C97A3E" w:rsidP="00F95E13">
            <w:pPr>
              <w:jc w:val="right"/>
              <w:rPr>
                <w:sz w:val="24"/>
                <w:szCs w:val="24"/>
              </w:rPr>
            </w:pPr>
            <w:r w:rsidRPr="00C97A3E">
              <w:rPr>
                <w:sz w:val="24"/>
                <w:szCs w:val="24"/>
              </w:rPr>
              <w:t>lambdarank_num_pair_per_sample</w:t>
            </w:r>
          </w:p>
        </w:tc>
        <w:tc>
          <w:tcPr>
            <w:tcW w:w="2642" w:type="dxa"/>
            <w:vAlign w:val="center"/>
          </w:tcPr>
          <w:p w14:paraId="6877D107" w14:textId="77777777" w:rsidR="00C97A3E" w:rsidRPr="00C97A3E" w:rsidRDefault="00C97A3E" w:rsidP="00F95E13">
            <w:pPr>
              <w:jc w:val="right"/>
              <w:rPr>
                <w:sz w:val="24"/>
                <w:szCs w:val="24"/>
              </w:rPr>
            </w:pPr>
            <w:r w:rsidRPr="00C97A3E">
              <w:rPr>
                <w:sz w:val="24"/>
                <w:szCs w:val="24"/>
              </w:rPr>
              <w:t>50</w:t>
            </w:r>
          </w:p>
        </w:tc>
      </w:tr>
      <w:tr w:rsidR="00C97A3E" w:rsidRPr="00C97A3E" w14:paraId="55E6BC2B" w14:textId="77777777" w:rsidTr="00F95E13">
        <w:tc>
          <w:tcPr>
            <w:tcW w:w="846" w:type="dxa"/>
            <w:vAlign w:val="center"/>
          </w:tcPr>
          <w:p w14:paraId="6F914460" w14:textId="77777777" w:rsidR="00C97A3E" w:rsidRPr="00C97A3E" w:rsidRDefault="00C97A3E" w:rsidP="00F95E13">
            <w:pPr>
              <w:jc w:val="right"/>
              <w:rPr>
                <w:sz w:val="24"/>
                <w:szCs w:val="24"/>
              </w:rPr>
            </w:pPr>
            <w:r w:rsidRPr="00C97A3E">
              <w:rPr>
                <w:b/>
                <w:bCs/>
                <w:sz w:val="24"/>
                <w:szCs w:val="24"/>
              </w:rPr>
              <w:t>22</w:t>
            </w:r>
          </w:p>
        </w:tc>
        <w:tc>
          <w:tcPr>
            <w:tcW w:w="4437" w:type="dxa"/>
            <w:vAlign w:val="center"/>
          </w:tcPr>
          <w:p w14:paraId="32F9076B" w14:textId="77777777" w:rsidR="00C97A3E" w:rsidRPr="00C97A3E" w:rsidRDefault="00C97A3E" w:rsidP="00F95E13">
            <w:pPr>
              <w:jc w:val="right"/>
              <w:rPr>
                <w:sz w:val="24"/>
                <w:szCs w:val="24"/>
              </w:rPr>
            </w:pPr>
            <w:r w:rsidRPr="00C97A3E">
              <w:rPr>
                <w:sz w:val="24"/>
                <w:szCs w:val="24"/>
              </w:rPr>
              <w:t>ks</w:t>
            </w:r>
          </w:p>
        </w:tc>
        <w:tc>
          <w:tcPr>
            <w:tcW w:w="2642" w:type="dxa"/>
            <w:vAlign w:val="center"/>
          </w:tcPr>
          <w:p w14:paraId="169E671F" w14:textId="77777777" w:rsidR="00C97A3E" w:rsidRPr="00C97A3E" w:rsidRDefault="00C97A3E" w:rsidP="00F95E13">
            <w:pPr>
              <w:jc w:val="right"/>
              <w:rPr>
                <w:sz w:val="24"/>
                <w:szCs w:val="24"/>
              </w:rPr>
            </w:pPr>
            <w:r w:rsidRPr="00C97A3E">
              <w:rPr>
                <w:sz w:val="24"/>
                <w:szCs w:val="24"/>
              </w:rPr>
              <w:t>[10, 20, 50]</w:t>
            </w:r>
          </w:p>
        </w:tc>
      </w:tr>
    </w:tbl>
    <w:p w14:paraId="0FCDA866" w14:textId="77777777" w:rsidR="00C97A3E" w:rsidRDefault="00C97A3E" w:rsidP="00C97A3E"/>
    <w:p w14:paraId="1ACCB48A" w14:textId="77777777" w:rsidR="00750CDA" w:rsidRDefault="00750CDA" w:rsidP="00C97A3E"/>
    <w:p w14:paraId="61564E35" w14:textId="77777777" w:rsidR="00750CDA" w:rsidRDefault="00750CDA" w:rsidP="00C97A3E"/>
    <w:p w14:paraId="5E2AA69D" w14:textId="77777777" w:rsidR="00750CDA" w:rsidRDefault="00750CDA" w:rsidP="00C97A3E"/>
    <w:p w14:paraId="25A9824A" w14:textId="77777777" w:rsidR="00750CDA" w:rsidRPr="00C97A3E" w:rsidRDefault="00750CDA" w:rsidP="00C97A3E"/>
    <w:p w14:paraId="5FC1FE4F" w14:textId="77777777" w:rsidR="00C97A3E" w:rsidRPr="00C97A3E" w:rsidRDefault="00C97A3E" w:rsidP="00C97A3E">
      <w:r w:rsidRPr="00C97A3E">
        <w:lastRenderedPageBreak/>
        <w:t>Lampiran 4. Sumber Data dan Kode Penelitian :</w:t>
      </w:r>
    </w:p>
    <w:p w14:paraId="304611D0" w14:textId="77777777" w:rsidR="00C97A3E" w:rsidRPr="001403F1" w:rsidRDefault="00C97A3E" w:rsidP="00C97A3E">
      <w:pPr>
        <w:pStyle w:val="ListParagraph"/>
        <w:numPr>
          <w:ilvl w:val="0"/>
          <w:numId w:val="3"/>
        </w:numPr>
        <w:spacing w:line="360" w:lineRule="auto"/>
        <w:rPr>
          <w:rFonts w:ascii="Times New Roman" w:hAnsi="Times New Roman" w:cs="Times New Roman"/>
          <w:color w:val="0070C0"/>
        </w:rPr>
      </w:pPr>
      <w:r w:rsidRPr="00C97A3E">
        <w:rPr>
          <w:rFonts w:ascii="Times New Roman" w:hAnsi="Times New Roman" w:cs="Times New Roman"/>
        </w:rPr>
        <w:t xml:space="preserve">Dataset: </w:t>
      </w:r>
      <w:hyperlink r:id="rId12" w:history="1">
        <w:r w:rsidRPr="001403F1">
          <w:rPr>
            <w:rStyle w:val="Hyperlink"/>
            <w:rFonts w:ascii="Times New Roman" w:hAnsi="Times New Roman" w:cs="Times New Roman"/>
            <w:color w:val="0070C0"/>
          </w:rPr>
          <w:t>https://www.kaggle.com/datasets/mlg-ulb/creditcardfraud</w:t>
        </w:r>
      </w:hyperlink>
    </w:p>
    <w:p w14:paraId="0B262EBC" w14:textId="77777777" w:rsidR="00C97A3E" w:rsidRPr="00C97A3E" w:rsidRDefault="00C97A3E" w:rsidP="00C97A3E">
      <w:pPr>
        <w:pStyle w:val="ListParagraph"/>
        <w:numPr>
          <w:ilvl w:val="0"/>
          <w:numId w:val="3"/>
        </w:numPr>
        <w:spacing w:line="360" w:lineRule="auto"/>
        <w:rPr>
          <w:rFonts w:ascii="Times New Roman" w:hAnsi="Times New Roman" w:cs="Times New Roman"/>
        </w:rPr>
      </w:pPr>
      <w:r w:rsidRPr="00C97A3E">
        <w:rPr>
          <w:rFonts w:ascii="Times New Roman" w:hAnsi="Times New Roman" w:cs="Times New Roman"/>
        </w:rPr>
        <w:t>Platform: Google Colaboratory (cloud GPU)</w:t>
      </w:r>
    </w:p>
    <w:p w14:paraId="134F8965" w14:textId="77777777" w:rsidR="009979D7" w:rsidRPr="00C97A3E" w:rsidRDefault="009979D7" w:rsidP="00C97A3E"/>
    <w:sectPr w:rsidR="009979D7" w:rsidRPr="00C97A3E" w:rsidSect="006D0EAA">
      <w:headerReference w:type="default" r:id="rId13"/>
      <w:footerReference w:type="default" r:id="rId14"/>
      <w:pgSz w:w="11909" w:h="16834"/>
      <w:pgMar w:top="1699" w:right="1699" w:bottom="1699" w:left="227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7B0C" w14:textId="77777777" w:rsidR="001744FB" w:rsidRDefault="001744FB">
      <w:pPr>
        <w:spacing w:after="0" w:line="240" w:lineRule="auto"/>
      </w:pPr>
      <w:r>
        <w:separator/>
      </w:r>
    </w:p>
  </w:endnote>
  <w:endnote w:type="continuationSeparator" w:id="0">
    <w:p w14:paraId="5785B796" w14:textId="77777777" w:rsidR="001744FB" w:rsidRDefault="0017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354692"/>
      <w:docPartObj>
        <w:docPartGallery w:val="Page Numbers (Bottom of Page)"/>
        <w:docPartUnique/>
      </w:docPartObj>
    </w:sdtPr>
    <w:sdtEndPr>
      <w:rPr>
        <w:noProof/>
      </w:rPr>
    </w:sdtEndPr>
    <w:sdtContent>
      <w:p w14:paraId="7A258CDB" w14:textId="37C26DE4" w:rsidR="00750CDA" w:rsidRDefault="00750C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EF368" w14:textId="77777777" w:rsidR="00750CDA" w:rsidRDefault="00750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57043"/>
      <w:docPartObj>
        <w:docPartGallery w:val="Page Numbers (Bottom of Page)"/>
        <w:docPartUnique/>
      </w:docPartObj>
    </w:sdtPr>
    <w:sdtEndPr>
      <w:rPr>
        <w:noProof/>
      </w:rPr>
    </w:sdtEndPr>
    <w:sdtContent>
      <w:p w14:paraId="37618002" w14:textId="2A3480E9" w:rsidR="00750CDA" w:rsidRDefault="00750C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101FD0" w14:textId="77777777" w:rsidR="00750CDA" w:rsidRDefault="00750C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F208" w14:textId="77777777" w:rsidR="006D0EAA" w:rsidRDefault="006D0EA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15</w:t>
    </w:r>
    <w:r>
      <w:rPr>
        <w:color w:val="000000"/>
      </w:rPr>
      <w:fldChar w:fldCharType="end"/>
    </w:r>
  </w:p>
  <w:p w14:paraId="5FD8D80F" w14:textId="77777777" w:rsidR="006D0EAA" w:rsidRDefault="006D0EA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B303" w14:textId="77777777" w:rsidR="001744FB" w:rsidRDefault="001744FB">
      <w:pPr>
        <w:spacing w:after="0" w:line="240" w:lineRule="auto"/>
      </w:pPr>
      <w:r>
        <w:separator/>
      </w:r>
    </w:p>
  </w:footnote>
  <w:footnote w:type="continuationSeparator" w:id="0">
    <w:p w14:paraId="79D23010" w14:textId="77777777" w:rsidR="001744FB" w:rsidRDefault="00174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916D" w14:textId="77777777" w:rsidR="00C97A3E" w:rsidRDefault="00C97A3E">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E2E8" w14:textId="77777777" w:rsidR="006D0EAA" w:rsidRDefault="006D0EAA">
    <w:pPr>
      <w:pBdr>
        <w:top w:val="nil"/>
        <w:left w:val="nil"/>
        <w:bottom w:val="nil"/>
        <w:right w:val="nil"/>
        <w:between w:val="nil"/>
      </w:pBdr>
      <w:spacing w:after="0" w:line="240" w:lineRule="auto"/>
      <w:jc w:val="right"/>
      <w:rPr>
        <w:color w:val="000000"/>
      </w:rPr>
    </w:pPr>
  </w:p>
  <w:p w14:paraId="236F8DDD" w14:textId="77777777" w:rsidR="006D0EAA" w:rsidRDefault="006D0EAA">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A421D0"/>
    <w:multiLevelType w:val="multilevel"/>
    <w:tmpl w:val="1D6E6A1E"/>
    <w:lvl w:ilvl="0">
      <w:start w:val="1"/>
      <w:numFmt w:val="decimal"/>
      <w:lvlText w:val="2.%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27314D6"/>
    <w:multiLevelType w:val="hybridMultilevel"/>
    <w:tmpl w:val="23D87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49873830">
    <w:abstractNumId w:val="1"/>
  </w:num>
  <w:num w:numId="2" w16cid:durableId="604389224">
    <w:abstractNumId w:val="0"/>
  </w:num>
  <w:num w:numId="3" w16cid:durableId="732504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AA"/>
    <w:rsid w:val="00005BCF"/>
    <w:rsid w:val="000B2B61"/>
    <w:rsid w:val="001403F1"/>
    <w:rsid w:val="001506F9"/>
    <w:rsid w:val="001744FB"/>
    <w:rsid w:val="00331F7E"/>
    <w:rsid w:val="00486E6B"/>
    <w:rsid w:val="005C373D"/>
    <w:rsid w:val="005C78F4"/>
    <w:rsid w:val="006A1A58"/>
    <w:rsid w:val="006B249D"/>
    <w:rsid w:val="006D0EAA"/>
    <w:rsid w:val="00745844"/>
    <w:rsid w:val="00750CDA"/>
    <w:rsid w:val="00866DCB"/>
    <w:rsid w:val="008B05F1"/>
    <w:rsid w:val="0099399F"/>
    <w:rsid w:val="009979D7"/>
    <w:rsid w:val="009C39F7"/>
    <w:rsid w:val="00B76990"/>
    <w:rsid w:val="00C0266E"/>
    <w:rsid w:val="00C97A3E"/>
    <w:rsid w:val="00DF477E"/>
    <w:rsid w:val="00F00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D618"/>
  <w15:chartTrackingRefBased/>
  <w15:docId w15:val="{6563ADC4-88F2-4F56-837E-57DFEADB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EAA"/>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6D0EA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unhideWhenUsed/>
    <w:qFormat/>
    <w:rsid w:val="006D0EA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6D0EA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6D0EA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6D0EAA"/>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6D0EAA"/>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6D0EAA"/>
    <w:pPr>
      <w:keepNext/>
      <w:keepLines/>
      <w:spacing w:before="40" w:after="0" w:line="278" w:lineRule="auto"/>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6D0EAA"/>
    <w:pPr>
      <w:keepNext/>
      <w:keepLines/>
      <w:spacing w:after="0" w:line="278" w:lineRule="auto"/>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6D0EAA"/>
    <w:pPr>
      <w:keepNext/>
      <w:keepLines/>
      <w:spacing w:after="0" w:line="278" w:lineRule="auto"/>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AA"/>
    <w:rPr>
      <w:rFonts w:eastAsiaTheme="majorEastAsia" w:cstheme="majorBidi"/>
      <w:color w:val="272727" w:themeColor="text1" w:themeTint="D8"/>
    </w:rPr>
  </w:style>
  <w:style w:type="paragraph" w:styleId="Title">
    <w:name w:val="Title"/>
    <w:basedOn w:val="Normal"/>
    <w:next w:val="Normal"/>
    <w:link w:val="TitleChar"/>
    <w:uiPriority w:val="10"/>
    <w:qFormat/>
    <w:rsid w:val="006D0EAA"/>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6D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AA"/>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6D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AA"/>
    <w:pPr>
      <w:spacing w:before="160" w:line="278"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6D0EAA"/>
    <w:rPr>
      <w:i/>
      <w:iCs/>
      <w:color w:val="404040" w:themeColor="text1" w:themeTint="BF"/>
    </w:rPr>
  </w:style>
  <w:style w:type="paragraph" w:styleId="ListParagraph">
    <w:name w:val="List Paragraph"/>
    <w:basedOn w:val="Normal"/>
    <w:uiPriority w:val="34"/>
    <w:qFormat/>
    <w:rsid w:val="006D0EAA"/>
    <w:pPr>
      <w:spacing w:line="278" w:lineRule="auto"/>
      <w:ind w:left="720"/>
      <w:contextualSpacing/>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6D0EAA"/>
    <w:rPr>
      <w:i/>
      <w:iCs/>
      <w:color w:val="2F5496" w:themeColor="accent1" w:themeShade="BF"/>
    </w:rPr>
  </w:style>
  <w:style w:type="paragraph" w:styleId="IntenseQuote">
    <w:name w:val="Intense Quote"/>
    <w:basedOn w:val="Normal"/>
    <w:next w:val="Normal"/>
    <w:link w:val="IntenseQuoteChar"/>
    <w:uiPriority w:val="30"/>
    <w:qFormat/>
    <w:rsid w:val="006D0EA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6D0EAA"/>
    <w:rPr>
      <w:i/>
      <w:iCs/>
      <w:color w:val="2F5496" w:themeColor="accent1" w:themeShade="BF"/>
    </w:rPr>
  </w:style>
  <w:style w:type="character" w:styleId="IntenseReference">
    <w:name w:val="Intense Reference"/>
    <w:basedOn w:val="DefaultParagraphFont"/>
    <w:uiPriority w:val="32"/>
    <w:qFormat/>
    <w:rsid w:val="006D0EAA"/>
    <w:rPr>
      <w:b/>
      <w:bCs/>
      <w:smallCaps/>
      <w:color w:val="2F5496" w:themeColor="accent1" w:themeShade="BF"/>
      <w:spacing w:val="5"/>
    </w:rPr>
  </w:style>
  <w:style w:type="character" w:styleId="PlaceholderText">
    <w:name w:val="Placeholder Text"/>
    <w:basedOn w:val="DefaultParagraphFont"/>
    <w:uiPriority w:val="99"/>
    <w:semiHidden/>
    <w:rsid w:val="005C78F4"/>
    <w:rPr>
      <w:color w:val="666666"/>
    </w:rPr>
  </w:style>
  <w:style w:type="table" w:styleId="TableGrid">
    <w:name w:val="Table Grid"/>
    <w:basedOn w:val="TableNormal"/>
    <w:uiPriority w:val="39"/>
    <w:rsid w:val="001506F9"/>
    <w:pPr>
      <w:spacing w:after="0" w:line="240" w:lineRule="auto"/>
    </w:pPr>
    <w:rPr>
      <w:rFonts w:ascii="Times New Roman" w:eastAsia="Times New Roma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06F9"/>
    <w:rPr>
      <w:color w:val="0563C1" w:themeColor="hyperlink"/>
      <w:u w:val="single"/>
    </w:rPr>
  </w:style>
  <w:style w:type="character" w:styleId="FollowedHyperlink">
    <w:name w:val="FollowedHyperlink"/>
    <w:basedOn w:val="DefaultParagraphFont"/>
    <w:uiPriority w:val="99"/>
    <w:semiHidden/>
    <w:unhideWhenUsed/>
    <w:rsid w:val="001506F9"/>
    <w:rPr>
      <w:color w:val="954F72" w:themeColor="followedHyperlink"/>
      <w:u w:val="single"/>
    </w:rPr>
  </w:style>
  <w:style w:type="paragraph" w:styleId="Header">
    <w:name w:val="header"/>
    <w:basedOn w:val="Normal"/>
    <w:link w:val="HeaderChar"/>
    <w:uiPriority w:val="99"/>
    <w:unhideWhenUsed/>
    <w:rsid w:val="00750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CDA"/>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750C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CDA"/>
    <w:rPr>
      <w:rFonts w:ascii="Times New Roman" w:eastAsia="Times New Roman" w:hAnsi="Times New Roman" w:cs="Times New Roman"/>
      <w:kern w:val="0"/>
      <w:lang w:val="en-US"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mlg-ulb/creditcardfrau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8NSKFOZWAV6Rh8G4FJyrtMYI-yTGLJUZ?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9002A605BC4E3AA6E503733C803103"/>
        <w:category>
          <w:name w:val="General"/>
          <w:gallery w:val="placeholder"/>
        </w:category>
        <w:types>
          <w:type w:val="bbPlcHdr"/>
        </w:types>
        <w:behaviors>
          <w:behavior w:val="content"/>
        </w:behaviors>
        <w:guid w:val="{6AEDE9D0-B924-4195-9A36-A8139B7FEB78}"/>
      </w:docPartPr>
      <w:docPartBody>
        <w:p w:rsidR="00000000" w:rsidRDefault="00A67BFE" w:rsidP="00A67BFE">
          <w:pPr>
            <w:pStyle w:val="1C9002A605BC4E3AA6E503733C803103"/>
          </w:pPr>
          <w:r w:rsidRPr="00F37A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8A"/>
    <w:rsid w:val="0000654D"/>
    <w:rsid w:val="00486E6B"/>
    <w:rsid w:val="00570632"/>
    <w:rsid w:val="005A640A"/>
    <w:rsid w:val="00745844"/>
    <w:rsid w:val="00866DCB"/>
    <w:rsid w:val="009F548A"/>
    <w:rsid w:val="00A67BFE"/>
    <w:rsid w:val="00C227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7BFE"/>
    <w:rPr>
      <w:color w:val="666666"/>
    </w:rPr>
  </w:style>
  <w:style w:type="paragraph" w:customStyle="1" w:styleId="BCFB74D2BE5F4E89A8DD423BCA283AF2">
    <w:name w:val="BCFB74D2BE5F4E89A8DD423BCA283AF2"/>
    <w:rsid w:val="00570632"/>
  </w:style>
  <w:style w:type="paragraph" w:customStyle="1" w:styleId="884289230F504DB490ED2BA3C4950464">
    <w:name w:val="884289230F504DB490ED2BA3C4950464"/>
    <w:rsid w:val="00570632"/>
  </w:style>
  <w:style w:type="paragraph" w:customStyle="1" w:styleId="1895946BCAE14EA28814C8DADCBF5839">
    <w:name w:val="1895946BCAE14EA28814C8DADCBF5839"/>
    <w:rsid w:val="00A67BFE"/>
  </w:style>
  <w:style w:type="paragraph" w:customStyle="1" w:styleId="1C9002A605BC4E3AA6E503733C803103">
    <w:name w:val="1C9002A605BC4E3AA6E503733C803103"/>
    <w:rsid w:val="00A67B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B983CF-E4AA-4FA2-B3BB-E0C789358A7A}">
  <we:reference id="wa104382081" version="1.55.1.0" store="en-US" storeType="OMEX"/>
  <we:alternateReferences>
    <we:reference id="wa104382081" version="1.55.1.0" store="en-US" storeType="OMEX"/>
  </we:alternateReferences>
  <we:properties>
    <we:property name="MENDELEY_CITATIONS" value="[{&quot;citationID&quot;:&quot;MENDELEY_CITATION_3ff21b8a-b410-49b1-8efa-8f30a97deedf&quot;,&quot;properties&quot;:{&quot;noteIndex&quot;:0},&quot;isEdited&quot;:false,&quot;manualOverride&quot;:{&quot;isManuallyOverridden&quot;:false,&quot;citeprocText&quot;:&quot;[1]&quot;,&quot;manualOverrideText&quot;:&quot;&quot;},&quot;citationItems&quot;:[{&quot;id&quot;:&quot;3938c096-7b7b-3498-8c6e-0b1d640b3ee3&quot;,&quot;itemData&quot;:{&quot;type&quot;:&quot;article-journal&quot;,&quot;id&quot;:&quot;3938c096-7b7b-3498-8c6e-0b1d640b3ee3&quot;,&quot;title&quot;:&quot;Application of Deep Learning Algorithm to Detect Fraud in Online Transaction Networks&quot;,&quot;author&quot;:[{&quot;family&quot;:&quot;Ridwan Dwi Irawan&quot;,&quot;given&quot;:&quot;&quot;,&quot;parse-names&quot;:false,&quot;dropping-particle&quot;:&quot;&quot;,&quot;non-dropping-particle&quot;:&quot;&quot;},{&quot;family&quot;:&quot;Agus Fatkhurohman&quot;,&quot;given&quot;:&quot;&quot;,&quot;parse-names&quot;:false,&quot;dropping-particle&quot;:&quot;&quot;,&quot;non-dropping-particle&quot;:&quot;&quot;}],&quot;container-title&quot;:&quot;JURNAL TEKNOLOGI DAN OPEN SOURCE&quot;,&quot;DOI&quot;:&quot;10.36378/jtos.v7i2.3890&quot;,&quot;ISSN&quot;:&quot;2655-7592&quot;,&quot;issued&quot;:{&quot;date-parts&quot;:[[2024,12,29]]},&quot;page&quot;:&quot;167-177&quot;,&quot;abstract&quot;:&quot;Online transaction fraud is a severe problem that may cost businesses and people a lot of money. This paper suggests using deep learning algorithms to detect fraud as a remedy to this issue. These algorithms were chosen based on their ability to handle large amounts of intricate data and identify patterns that are difficult to identify using traditional techniques. Important components of this research include gathering and preprocessing transaction data, creating deep learning models, and assessing model performance. This investigation examines a variety of financial transaction types that may have involved fraud. The deep learning approach uses deep neural network designs, including Long Short-Term Memory (LSTM) and Convolutional Neural Networks (CNN), to maximize detection accuracy. The study's findings demonstrate that the deep learning models created are excellent at identifying questionable transactions and can lower the false positive rate, which raises the overall effectiveness of fraud detection systems. As a result, deep learning algorithms have demonstrated a high degree of efficacy in identifying fraudulent activity inside internet-based transaction networks, so they play a vital role in fraud prevention.&quot;,&quot;publisher&quot;:&quot;Universitas Islam Kuantan Singingi&quot;,&quot;issue&quot;:&quot;2&quot;,&quot;volume&quot;:&quot;7&quot;,&quot;container-title-short&quot;:&quot;&quot;},&quot;isTemporary&quot;:false}],&quot;citationTag&quot;:&quot;MENDELEY_CITATION_v3_eyJjaXRhdGlvbklEIjoiTUVOREVMRVlfQ0lUQVRJT05fM2ZmMjFiOGEtYjQxMC00OWIxLThlZmEtOGYzMGE5N2RlZWRm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X1dfQ==&quot;},{&quot;citationID&quot;:&quot;MENDELEY_CITATION_4635b6b0-0ed4-4c3e-9db9-19074f536f42&quot;,&quot;properties&quot;:{&quot;noteIndex&quot;:0},&quot;isEdited&quot;:false,&quot;manualOverride&quot;:{&quot;isManuallyOverridden&quot;:false,&quot;citeprocText&quot;:&quot;[2]&quot;,&quot;manualOverrideText&quot;:&quot;&quot;},&quot;citationTag&quot;:&quot;MENDELEY_CITATION_v3_eyJjaXRhdGlvbklEIjoiTUVOREVMRVlfQ0lUQVRJT05fNDYzNWI2YjAtMGVkNC00YzNlLTlkYjktMTkwNzRmNTM2ZjQyIiwicHJvcGVydGllcyI6eyJub3RlSW5kZXgiOjB9LCJpc0VkaXRlZCI6ZmFsc2UsIm1hbnVhbE92ZXJyaWRlIjp7ImlzTWFudWFsbHlPdmVycmlkZGVuIjpmYWxzZSwiY2l0ZXByb2NUZXh0IjoiWzJ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V9XX0=&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citationID&quot;:&quot;MENDELEY_CITATION_faed4780-151b-4924-8400-688f97572160&quot;,&quot;properties&quot;:{&quot;noteIndex&quot;:0},&quot;isEdited&quot;:false,&quot;manualOverride&quot;:{&quot;isManuallyOverridden&quot;:false,&quot;citeprocText&quot;:&quot;[3]&quot;,&quot;manualOverrideText&quot;:&quot;&quot;},&quot;citationTag&quot;:&quot;MENDELEY_CITATION_v3_eyJjaXRhdGlvbklEIjoiTUVOREVMRVlfQ0lUQVRJT05fZmFlZDQ3ODAtMTUxYi00OTI0LTg0MDAtNjg4Zjk3NTcyMTYwIiwicHJvcGVydGllcyI6eyJub3RlSW5kZXgiOjB9LCJpc0VkaXRlZCI6ZmFsc2UsIm1hbnVhbE92ZXJyaWRlIjp7ImlzTWFudWFsbHlPdmVycmlkZGVuIjpmYWxzZSwiY2l0ZXByb2NUZXh0IjoiWzN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V9XX0=&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FD177-29A2-464D-AC89-4FE36B6B3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14</cp:revision>
  <dcterms:created xsi:type="dcterms:W3CDTF">2026-02-10T13:16:00Z</dcterms:created>
  <dcterms:modified xsi:type="dcterms:W3CDTF">2026-04-07T13:55:00Z</dcterms:modified>
</cp:coreProperties>
</file>