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0BE2E" w14:textId="6E93BD33" w:rsidR="008B7F78" w:rsidRPr="00B83302" w:rsidRDefault="00A26558" w:rsidP="00B83302">
      <w:pPr>
        <w:spacing w:line="360" w:lineRule="auto"/>
        <w:rPr>
          <w:rFonts w:asciiTheme="minorHAnsi" w:hAnsiTheme="minorHAnsi" w:cstheme="minorHAnsi"/>
          <w:b/>
          <w:bCs/>
        </w:rPr>
      </w:pPr>
      <w:r w:rsidRPr="00B83302">
        <w:rPr>
          <w:rFonts w:asciiTheme="minorHAnsi" w:hAnsiTheme="minorHAnsi" w:cstheme="minorHAnsi"/>
          <w:b/>
          <w:bCs/>
        </w:rPr>
        <w:t>Lab 08.01 – Tic-Tac-Toe</w:t>
      </w:r>
    </w:p>
    <w:p w14:paraId="34CE3CA6" w14:textId="66F96E2A" w:rsidR="00A26558" w:rsidRPr="00B83302" w:rsidRDefault="00A26558" w:rsidP="00B83302">
      <w:pPr>
        <w:spacing w:line="360" w:lineRule="auto"/>
        <w:rPr>
          <w:rFonts w:asciiTheme="minorHAnsi" w:hAnsiTheme="minorHAnsi" w:cstheme="minorHAnsi"/>
          <w:b/>
          <w:bCs/>
        </w:rPr>
      </w:pPr>
    </w:p>
    <w:p w14:paraId="0A043480" w14:textId="26F7F176" w:rsidR="00A26558" w:rsidRPr="00B83302" w:rsidRDefault="00A26558" w:rsidP="00B83302">
      <w:pPr>
        <w:spacing w:line="360" w:lineRule="auto"/>
        <w:rPr>
          <w:rFonts w:asciiTheme="minorHAnsi" w:hAnsiTheme="minorHAnsi" w:cstheme="minorHAnsi"/>
          <w:b/>
          <w:bCs/>
        </w:rPr>
      </w:pPr>
      <w:r w:rsidRPr="00B83302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2C7AEEA7" wp14:editId="139B4654">
            <wp:extent cx="5978769" cy="3539992"/>
            <wp:effectExtent l="0" t="0" r="317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5488" cy="360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F1AB" w14:textId="72AA0BC9" w:rsidR="00A26558" w:rsidRPr="00B83302" w:rsidRDefault="00A7483B" w:rsidP="00B83302">
      <w:pPr>
        <w:pStyle w:val="ListParagraph"/>
        <w:spacing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  <w:b/>
          <w:bCs/>
        </w:rPr>
        <w:br/>
        <w:t>Get the necessary DOM elements and mak</w:t>
      </w:r>
      <w:r w:rsidR="004B6C0B" w:rsidRPr="00B83302">
        <w:rPr>
          <w:rFonts w:asciiTheme="minorHAnsi" w:hAnsiTheme="minorHAnsi" w:cstheme="minorHAnsi"/>
          <w:b/>
          <w:bCs/>
        </w:rPr>
        <w:t>e</w:t>
      </w:r>
      <w:r w:rsidRPr="00B83302">
        <w:rPr>
          <w:rFonts w:asciiTheme="minorHAnsi" w:hAnsiTheme="minorHAnsi" w:cstheme="minorHAnsi"/>
          <w:b/>
          <w:bCs/>
        </w:rPr>
        <w:t xml:space="preserve"> them </w:t>
      </w:r>
      <w:r w:rsidR="004B6C0B" w:rsidRPr="00B83302">
        <w:rPr>
          <w:rFonts w:asciiTheme="minorHAnsi" w:hAnsiTheme="minorHAnsi" w:cstheme="minorHAnsi"/>
          <w:b/>
          <w:bCs/>
        </w:rPr>
        <w:t>call functions</w:t>
      </w:r>
    </w:p>
    <w:p w14:paraId="1B994395" w14:textId="3919389C" w:rsidR="00A26558" w:rsidRPr="00B83302" w:rsidRDefault="002E0250" w:rsidP="00B83302">
      <w:pPr>
        <w:pStyle w:val="ListParagraph"/>
        <w:numPr>
          <w:ilvl w:val="0"/>
          <w:numId w:val="1"/>
        </w:numPr>
        <w:spacing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</w:rPr>
        <w:t>In the</w:t>
      </w:r>
      <w:r w:rsidR="00A26558" w:rsidRPr="00B83302">
        <w:rPr>
          <w:rFonts w:asciiTheme="minorHAnsi" w:hAnsiTheme="minorHAnsi" w:cstheme="minorHAnsi"/>
        </w:rPr>
        <w:t xml:space="preserve"> </w:t>
      </w:r>
      <w:r w:rsidR="00A26558" w:rsidRPr="00B83302">
        <w:rPr>
          <w:rFonts w:asciiTheme="minorHAnsi" w:hAnsiTheme="minorHAnsi" w:cstheme="minorHAnsi"/>
          <w:b/>
          <w:bCs/>
        </w:rPr>
        <w:t>08</w:t>
      </w:r>
      <w:r w:rsidRPr="00B83302">
        <w:rPr>
          <w:rFonts w:asciiTheme="minorHAnsi" w:hAnsiTheme="minorHAnsi" w:cstheme="minorHAnsi"/>
          <w:b/>
          <w:bCs/>
        </w:rPr>
        <w:t>-setInterval-setTimeout</w:t>
      </w:r>
      <w:r w:rsidRPr="00B83302">
        <w:rPr>
          <w:rFonts w:asciiTheme="minorHAnsi" w:hAnsiTheme="minorHAnsi" w:cstheme="minorHAnsi"/>
        </w:rPr>
        <w:t xml:space="preserve"> folder, open the</w:t>
      </w:r>
      <w:r w:rsidR="00A26558" w:rsidRPr="00B83302">
        <w:rPr>
          <w:rFonts w:asciiTheme="minorHAnsi" w:hAnsiTheme="minorHAnsi" w:cstheme="minorHAnsi"/>
        </w:rPr>
        <w:t xml:space="preserve"> </w:t>
      </w:r>
      <w:r w:rsidR="00A26558" w:rsidRPr="00B83302">
        <w:rPr>
          <w:rFonts w:asciiTheme="minorHAnsi" w:hAnsiTheme="minorHAnsi" w:cstheme="minorHAnsi"/>
          <w:b/>
          <w:bCs/>
        </w:rPr>
        <w:t>lab</w:t>
      </w:r>
      <w:r w:rsidR="00A26558" w:rsidRPr="00B83302">
        <w:rPr>
          <w:rFonts w:asciiTheme="minorHAnsi" w:hAnsiTheme="minorHAnsi" w:cstheme="minorHAnsi"/>
        </w:rPr>
        <w:t xml:space="preserve"> folder</w:t>
      </w:r>
      <w:r w:rsidRPr="00B83302">
        <w:rPr>
          <w:rFonts w:asciiTheme="minorHAnsi" w:hAnsiTheme="minorHAnsi" w:cstheme="minorHAnsi"/>
        </w:rPr>
        <w:t xml:space="preserve">, </w:t>
      </w:r>
      <w:r w:rsidR="009740A4" w:rsidRPr="00B83302">
        <w:rPr>
          <w:rFonts w:asciiTheme="minorHAnsi" w:hAnsiTheme="minorHAnsi" w:cstheme="minorHAnsi"/>
        </w:rPr>
        <w:br/>
      </w:r>
      <w:r w:rsidRPr="00B83302">
        <w:rPr>
          <w:rFonts w:asciiTheme="minorHAnsi" w:hAnsiTheme="minorHAnsi" w:cstheme="minorHAnsi"/>
        </w:rPr>
        <w:t>and then open the</w:t>
      </w:r>
      <w:r w:rsidR="00A26558" w:rsidRPr="00B83302">
        <w:rPr>
          <w:rFonts w:asciiTheme="minorHAnsi" w:hAnsiTheme="minorHAnsi" w:cstheme="minorHAnsi"/>
        </w:rPr>
        <w:t xml:space="preserve"> </w:t>
      </w:r>
      <w:r w:rsidR="00A26558" w:rsidRPr="00B83302">
        <w:rPr>
          <w:rFonts w:asciiTheme="minorHAnsi" w:hAnsiTheme="minorHAnsi" w:cstheme="minorHAnsi"/>
          <w:b/>
          <w:bCs/>
        </w:rPr>
        <w:t>Lab-08.01–Tic-Tac-Toe.html</w:t>
      </w:r>
    </w:p>
    <w:p w14:paraId="77BC88BE" w14:textId="5BD6C454" w:rsidR="00A26558" w:rsidRPr="00B83302" w:rsidRDefault="00595AB2" w:rsidP="00B83302">
      <w:pPr>
        <w:pStyle w:val="ListParagraph"/>
        <w:numPr>
          <w:ilvl w:val="0"/>
          <w:numId w:val="1"/>
        </w:numPr>
        <w:spacing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</w:rPr>
        <w:t>Import the JS</w:t>
      </w:r>
      <w:r w:rsidR="00C730E1" w:rsidRPr="00B83302">
        <w:rPr>
          <w:rFonts w:asciiTheme="minorHAnsi" w:hAnsiTheme="minorHAnsi" w:cstheme="minorHAnsi"/>
        </w:rPr>
        <w:t xml:space="preserve"> </w:t>
      </w:r>
      <w:r w:rsidRPr="00B83302">
        <w:rPr>
          <w:rFonts w:asciiTheme="minorHAnsi" w:hAnsiTheme="minorHAnsi" w:cstheme="minorHAnsi"/>
        </w:rPr>
        <w:t>file</w:t>
      </w:r>
      <w:r w:rsidR="00C730E1" w:rsidRPr="00B83302">
        <w:rPr>
          <w:rFonts w:asciiTheme="minorHAnsi" w:hAnsiTheme="minorHAnsi" w:cstheme="minorHAnsi"/>
        </w:rPr>
        <w:t>.</w:t>
      </w:r>
    </w:p>
    <w:p w14:paraId="2460A360" w14:textId="1D8AD588" w:rsidR="00C730E1" w:rsidRPr="00B83302" w:rsidRDefault="00C730E1" w:rsidP="00B83302">
      <w:pPr>
        <w:pStyle w:val="ListParagraph"/>
        <w:numPr>
          <w:ilvl w:val="0"/>
          <w:numId w:val="1"/>
        </w:numPr>
        <w:spacing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</w:rPr>
        <w:t>Write JS to get all the X and O squares into JS. One line of code can bring them all in as an array of DOM elements (</w:t>
      </w:r>
      <w:proofErr w:type="spellStart"/>
      <w:r w:rsidRPr="00B83302">
        <w:rPr>
          <w:rFonts w:asciiTheme="minorHAnsi" w:hAnsiTheme="minorHAnsi" w:cstheme="minorHAnsi"/>
          <w:b/>
          <w:bCs/>
        </w:rPr>
        <w:t>querySelectorAll</w:t>
      </w:r>
      <w:proofErr w:type="spellEnd"/>
      <w:r w:rsidRPr="00B83302">
        <w:rPr>
          <w:rFonts w:asciiTheme="minorHAnsi" w:hAnsiTheme="minorHAnsi" w:cstheme="minorHAnsi"/>
        </w:rPr>
        <w:t>).</w:t>
      </w:r>
    </w:p>
    <w:p w14:paraId="517EAF77" w14:textId="37F52324" w:rsidR="00C730E1" w:rsidRPr="00B83302" w:rsidRDefault="00C730E1" w:rsidP="00B83302">
      <w:pPr>
        <w:pStyle w:val="ListParagraph"/>
        <w:numPr>
          <w:ilvl w:val="0"/>
          <w:numId w:val="1"/>
        </w:numPr>
        <w:spacing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</w:rPr>
        <w:t xml:space="preserve">Loop through the array, making each item call the </w:t>
      </w:r>
      <w:proofErr w:type="spellStart"/>
      <w:r w:rsidR="004B6C0B" w:rsidRPr="00B83302">
        <w:rPr>
          <w:rFonts w:asciiTheme="minorHAnsi" w:hAnsiTheme="minorHAnsi" w:cstheme="minorHAnsi"/>
          <w:b/>
          <w:bCs/>
        </w:rPr>
        <w:t>evalChosenSq</w:t>
      </w:r>
      <w:proofErr w:type="spellEnd"/>
      <w:r w:rsidR="004B6C0B" w:rsidRPr="00B83302">
        <w:rPr>
          <w:rFonts w:asciiTheme="minorHAnsi" w:hAnsiTheme="minorHAnsi" w:cstheme="minorHAnsi"/>
          <w:b/>
          <w:bCs/>
        </w:rPr>
        <w:t xml:space="preserve"> </w:t>
      </w:r>
      <w:r w:rsidR="00C4222A" w:rsidRPr="00B83302">
        <w:rPr>
          <w:rFonts w:asciiTheme="minorHAnsi" w:hAnsiTheme="minorHAnsi" w:cstheme="minorHAnsi"/>
        </w:rPr>
        <w:t>function when clicked</w:t>
      </w:r>
      <w:r w:rsidR="00656702" w:rsidRPr="00B83302">
        <w:rPr>
          <w:rFonts w:asciiTheme="minorHAnsi" w:hAnsiTheme="minorHAnsi" w:cstheme="minorHAnsi"/>
        </w:rPr>
        <w:t xml:space="preserve"> (</w:t>
      </w:r>
      <w:proofErr w:type="spellStart"/>
      <w:r w:rsidR="00656702" w:rsidRPr="00B83302">
        <w:rPr>
          <w:rFonts w:asciiTheme="minorHAnsi" w:hAnsiTheme="minorHAnsi" w:cstheme="minorHAnsi"/>
          <w:b/>
          <w:bCs/>
        </w:rPr>
        <w:t>addEventListener</w:t>
      </w:r>
      <w:proofErr w:type="spellEnd"/>
      <w:r w:rsidR="00656702" w:rsidRPr="00B83302">
        <w:rPr>
          <w:rFonts w:asciiTheme="minorHAnsi" w:hAnsiTheme="minorHAnsi" w:cstheme="minorHAnsi"/>
        </w:rPr>
        <w:t>)</w:t>
      </w:r>
    </w:p>
    <w:p w14:paraId="49293097" w14:textId="007D2E65" w:rsidR="00656702" w:rsidRPr="00B83302" w:rsidRDefault="00087300" w:rsidP="00B83302">
      <w:pPr>
        <w:pStyle w:val="ListParagraph"/>
        <w:numPr>
          <w:ilvl w:val="0"/>
          <w:numId w:val="1"/>
        </w:numPr>
        <w:spacing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</w:rPr>
        <w:t>Define</w:t>
      </w:r>
      <w:r w:rsidR="00656702" w:rsidRPr="00B83302">
        <w:rPr>
          <w:rFonts w:asciiTheme="minorHAnsi" w:hAnsiTheme="minorHAnsi" w:cstheme="minorHAnsi"/>
        </w:rPr>
        <w:t xml:space="preserve"> the function </w:t>
      </w:r>
      <w:proofErr w:type="spellStart"/>
      <w:r w:rsidR="004B6C0B" w:rsidRPr="00B83302">
        <w:rPr>
          <w:rFonts w:asciiTheme="minorHAnsi" w:hAnsiTheme="minorHAnsi" w:cstheme="minorHAnsi"/>
          <w:b/>
          <w:bCs/>
        </w:rPr>
        <w:t>evalChosenSq</w:t>
      </w:r>
      <w:proofErr w:type="spellEnd"/>
      <w:r w:rsidR="00656702" w:rsidRPr="00B83302">
        <w:rPr>
          <w:rFonts w:asciiTheme="minorHAnsi" w:hAnsiTheme="minorHAnsi" w:cstheme="minorHAnsi"/>
        </w:rPr>
        <w:t>. For starters, just have the function log the id of the clicked square to the console (see above)</w:t>
      </w:r>
    </w:p>
    <w:p w14:paraId="1AFE5168" w14:textId="6A20A087" w:rsidR="00D55782" w:rsidRPr="00B83302" w:rsidRDefault="00D55782" w:rsidP="00B83302">
      <w:pPr>
        <w:pStyle w:val="ListParagraph"/>
        <w:numPr>
          <w:ilvl w:val="0"/>
          <w:numId w:val="1"/>
        </w:numPr>
        <w:spacing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</w:rPr>
        <w:t xml:space="preserve">Get the </w:t>
      </w:r>
      <w:r w:rsidRPr="00B83302">
        <w:rPr>
          <w:rFonts w:asciiTheme="minorHAnsi" w:hAnsiTheme="minorHAnsi" w:cstheme="minorHAnsi"/>
          <w:b/>
          <w:bCs/>
        </w:rPr>
        <w:t>button</w:t>
      </w:r>
      <w:r w:rsidRPr="00B83302">
        <w:rPr>
          <w:rFonts w:asciiTheme="minorHAnsi" w:hAnsiTheme="minorHAnsi" w:cstheme="minorHAnsi"/>
        </w:rPr>
        <w:t xml:space="preserve"> and have it run the </w:t>
      </w:r>
      <w:proofErr w:type="spellStart"/>
      <w:r w:rsidRPr="00B83302">
        <w:rPr>
          <w:rFonts w:asciiTheme="minorHAnsi" w:hAnsiTheme="minorHAnsi" w:cstheme="minorHAnsi"/>
          <w:b/>
          <w:bCs/>
        </w:rPr>
        <w:t>play</w:t>
      </w:r>
      <w:r w:rsidR="004B4674" w:rsidRPr="00B83302">
        <w:rPr>
          <w:rFonts w:asciiTheme="minorHAnsi" w:hAnsiTheme="minorHAnsi" w:cstheme="minorHAnsi"/>
          <w:b/>
          <w:bCs/>
        </w:rPr>
        <w:t>NewGame</w:t>
      </w:r>
      <w:proofErr w:type="spellEnd"/>
      <w:r w:rsidR="004B4674" w:rsidRPr="00B83302">
        <w:rPr>
          <w:rFonts w:asciiTheme="minorHAnsi" w:hAnsiTheme="minorHAnsi" w:cstheme="minorHAnsi"/>
        </w:rPr>
        <w:t xml:space="preserve"> fu</w:t>
      </w:r>
      <w:r w:rsidRPr="00B83302">
        <w:rPr>
          <w:rFonts w:asciiTheme="minorHAnsi" w:hAnsiTheme="minorHAnsi" w:cstheme="minorHAnsi"/>
        </w:rPr>
        <w:t>nction when clicked</w:t>
      </w:r>
      <w:r w:rsidR="00C96557" w:rsidRPr="00B83302">
        <w:rPr>
          <w:rFonts w:asciiTheme="minorHAnsi" w:hAnsiTheme="minorHAnsi" w:cstheme="minorHAnsi"/>
        </w:rPr>
        <w:t>.</w:t>
      </w:r>
    </w:p>
    <w:p w14:paraId="0F9A1645" w14:textId="63EBE1BF" w:rsidR="00D55782" w:rsidRPr="00B83302" w:rsidRDefault="00087300" w:rsidP="00B83302">
      <w:pPr>
        <w:pStyle w:val="ListParagraph"/>
        <w:numPr>
          <w:ilvl w:val="0"/>
          <w:numId w:val="1"/>
        </w:numPr>
        <w:spacing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</w:rPr>
        <w:t xml:space="preserve">Define the function </w:t>
      </w:r>
      <w:proofErr w:type="spellStart"/>
      <w:r w:rsidRPr="00B83302">
        <w:rPr>
          <w:rFonts w:asciiTheme="minorHAnsi" w:hAnsiTheme="minorHAnsi" w:cstheme="minorHAnsi"/>
          <w:b/>
          <w:bCs/>
        </w:rPr>
        <w:t>playNewGame</w:t>
      </w:r>
      <w:proofErr w:type="spellEnd"/>
      <w:r w:rsidRPr="00B83302">
        <w:rPr>
          <w:rFonts w:asciiTheme="minorHAnsi" w:hAnsiTheme="minorHAnsi" w:cstheme="minorHAnsi"/>
        </w:rPr>
        <w:t xml:space="preserve">. </w:t>
      </w:r>
      <w:r w:rsidR="004B4674" w:rsidRPr="00B83302">
        <w:rPr>
          <w:rFonts w:asciiTheme="minorHAnsi" w:hAnsiTheme="minorHAnsi" w:cstheme="minorHAnsi"/>
        </w:rPr>
        <w:t>For starters, just have the function</w:t>
      </w:r>
      <w:r w:rsidR="002E0250" w:rsidRPr="00B83302">
        <w:rPr>
          <w:rFonts w:asciiTheme="minorHAnsi" w:hAnsiTheme="minorHAnsi" w:cstheme="minorHAnsi"/>
        </w:rPr>
        <w:t xml:space="preserve"> clear all the hard-coded X’s and </w:t>
      </w:r>
      <w:proofErr w:type="spellStart"/>
      <w:r w:rsidR="002E0250" w:rsidRPr="00B83302">
        <w:rPr>
          <w:rFonts w:asciiTheme="minorHAnsi" w:hAnsiTheme="minorHAnsi" w:cstheme="minorHAnsi"/>
        </w:rPr>
        <w:t>O’x</w:t>
      </w:r>
      <w:proofErr w:type="spellEnd"/>
      <w:r w:rsidR="002E0250" w:rsidRPr="00B83302">
        <w:rPr>
          <w:rFonts w:asciiTheme="minorHAnsi" w:hAnsiTheme="minorHAnsi" w:cstheme="minorHAnsi"/>
        </w:rPr>
        <w:t xml:space="preserve">, leaving an empty </w:t>
      </w:r>
      <w:r w:rsidR="00C96557" w:rsidRPr="00B83302">
        <w:rPr>
          <w:rFonts w:asciiTheme="minorHAnsi" w:hAnsiTheme="minorHAnsi" w:cstheme="minorHAnsi"/>
        </w:rPr>
        <w:t>tic-tac-toe board</w:t>
      </w:r>
      <w:r w:rsidR="002E0250" w:rsidRPr="00B83302">
        <w:rPr>
          <w:rFonts w:asciiTheme="minorHAnsi" w:hAnsiTheme="minorHAnsi" w:cstheme="minorHAnsi"/>
        </w:rPr>
        <w:t>.</w:t>
      </w:r>
    </w:p>
    <w:p w14:paraId="1A7A728F" w14:textId="3A515F32" w:rsidR="000A641E" w:rsidRPr="00B83302" w:rsidRDefault="000A641E" w:rsidP="00B83302">
      <w:pPr>
        <w:pStyle w:val="ListParagraph"/>
        <w:spacing w:line="360" w:lineRule="auto"/>
        <w:rPr>
          <w:rFonts w:asciiTheme="minorHAnsi" w:hAnsiTheme="minorHAnsi" w:cstheme="minorHAnsi"/>
        </w:rPr>
      </w:pPr>
    </w:p>
    <w:p w14:paraId="5EBDD5D5" w14:textId="3E0DB615" w:rsidR="00A7483B" w:rsidRPr="00B83302" w:rsidRDefault="00A7483B" w:rsidP="00B83302">
      <w:pPr>
        <w:pStyle w:val="ListParagraph"/>
        <w:spacing w:line="360" w:lineRule="auto"/>
        <w:rPr>
          <w:rFonts w:asciiTheme="minorHAnsi" w:hAnsiTheme="minorHAnsi" w:cstheme="minorHAnsi"/>
          <w:b/>
          <w:bCs/>
        </w:rPr>
      </w:pPr>
      <w:r w:rsidRPr="00B83302">
        <w:rPr>
          <w:rFonts w:asciiTheme="minorHAnsi" w:hAnsiTheme="minorHAnsi" w:cstheme="minorHAnsi"/>
          <w:b/>
          <w:bCs/>
        </w:rPr>
        <w:t>The Game Play</w:t>
      </w:r>
    </w:p>
    <w:p w14:paraId="1FBC06F9" w14:textId="77777777" w:rsidR="00A7483B" w:rsidRPr="00B83302" w:rsidRDefault="00A7483B" w:rsidP="00B83302">
      <w:pPr>
        <w:pStyle w:val="ListParagraph"/>
        <w:spacing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</w:rPr>
        <w:t xml:space="preserve">Write an algorithm explaining the logical flow of the game. </w:t>
      </w:r>
    </w:p>
    <w:p w14:paraId="65AF2156" w14:textId="77777777" w:rsidR="00A7483B" w:rsidRPr="00B83302" w:rsidRDefault="00A7483B" w:rsidP="00B83302">
      <w:pPr>
        <w:pStyle w:val="ListParagraph"/>
        <w:numPr>
          <w:ilvl w:val="0"/>
          <w:numId w:val="2"/>
        </w:numPr>
        <w:spacing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</w:rPr>
        <w:t xml:space="preserve">What needs to happen first, then next, then next. </w:t>
      </w:r>
    </w:p>
    <w:p w14:paraId="2F0F1F7E" w14:textId="05EEFAD0" w:rsidR="00A7483B" w:rsidRPr="00B83302" w:rsidRDefault="00A7483B" w:rsidP="00B83302">
      <w:pPr>
        <w:pStyle w:val="ListParagraph"/>
        <w:numPr>
          <w:ilvl w:val="0"/>
          <w:numId w:val="2"/>
        </w:numPr>
        <w:spacing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</w:rPr>
        <w:t>What variables do we need</w:t>
      </w:r>
    </w:p>
    <w:p w14:paraId="3C18AAF8" w14:textId="0D5F0797" w:rsidR="00A7483B" w:rsidRPr="00B83302" w:rsidRDefault="00A7483B" w:rsidP="00B83302">
      <w:pPr>
        <w:pStyle w:val="ListParagraph"/>
        <w:numPr>
          <w:ilvl w:val="0"/>
          <w:numId w:val="2"/>
        </w:numPr>
        <w:spacing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</w:rPr>
        <w:t>What function(s) de we need—what does the function(s) do?</w:t>
      </w:r>
    </w:p>
    <w:p w14:paraId="11B2E375" w14:textId="45E7D999" w:rsidR="00A7483B" w:rsidRPr="00B83302" w:rsidRDefault="00A7483B" w:rsidP="00B83302">
      <w:pPr>
        <w:pStyle w:val="ListParagraph"/>
        <w:numPr>
          <w:ilvl w:val="0"/>
          <w:numId w:val="2"/>
        </w:numPr>
        <w:spacing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</w:rPr>
        <w:t>How do we alternate / keep track of whose turn it is and what squares were clicked?</w:t>
      </w:r>
    </w:p>
    <w:p w14:paraId="2325AF49" w14:textId="56C8228A" w:rsidR="00A7483B" w:rsidRPr="00B83302" w:rsidRDefault="00D13CA8" w:rsidP="00B83302">
      <w:pPr>
        <w:pStyle w:val="ListParagraph"/>
        <w:numPr>
          <w:ilvl w:val="0"/>
          <w:numId w:val="2"/>
        </w:numPr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Make it so a used square cannot be clicked again</w:t>
      </w:r>
    </w:p>
    <w:p w14:paraId="15763A92" w14:textId="7297B51C" w:rsidR="00A7483B" w:rsidRPr="00B83302" w:rsidRDefault="00A7483B" w:rsidP="00B83302">
      <w:pPr>
        <w:pStyle w:val="ListParagraph"/>
        <w:numPr>
          <w:ilvl w:val="0"/>
          <w:numId w:val="2"/>
        </w:numPr>
        <w:spacing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</w:rPr>
        <w:t>Determine winner</w:t>
      </w:r>
      <w:r w:rsidR="00D13CA8">
        <w:rPr>
          <w:rFonts w:asciiTheme="minorHAnsi" w:hAnsiTheme="minorHAnsi" w:cstheme="minorHAnsi"/>
        </w:rPr>
        <w:t xml:space="preserve"> – NO – not yet</w:t>
      </w:r>
    </w:p>
    <w:p w14:paraId="36CB4CEE" w14:textId="785108EB" w:rsidR="004B6C0B" w:rsidRPr="00B83302" w:rsidRDefault="004B6C0B" w:rsidP="00B83302">
      <w:pPr>
        <w:spacing w:line="360" w:lineRule="auto"/>
        <w:rPr>
          <w:rFonts w:asciiTheme="minorHAnsi" w:hAnsiTheme="minorHAnsi" w:cstheme="minorHAnsi"/>
        </w:rPr>
      </w:pPr>
    </w:p>
    <w:p w14:paraId="7B590723" w14:textId="77777777" w:rsidR="004B6C0B" w:rsidRPr="00B83302" w:rsidRDefault="004B6C0B" w:rsidP="00B83302">
      <w:pPr>
        <w:spacing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</w:rPr>
        <w:t>with each player choice of a square,</w:t>
      </w:r>
    </w:p>
    <w:p w14:paraId="2173C234" w14:textId="77777777" w:rsidR="004B6C0B" w:rsidRPr="00B83302" w:rsidRDefault="004B6C0B" w:rsidP="00B83302">
      <w:pPr>
        <w:spacing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</w:rPr>
        <w:t>store the choice as an object in an array.</w:t>
      </w:r>
    </w:p>
    <w:p w14:paraId="70EDFB5C" w14:textId="77777777" w:rsidR="004B6C0B" w:rsidRPr="00B83302" w:rsidRDefault="004B6C0B" w:rsidP="00B83302">
      <w:pPr>
        <w:spacing w:line="360" w:lineRule="auto"/>
        <w:rPr>
          <w:rFonts w:asciiTheme="minorHAnsi" w:hAnsiTheme="minorHAnsi" w:cstheme="minorHAnsi"/>
        </w:rPr>
      </w:pPr>
      <w:proofErr w:type="gramStart"/>
      <w:r w:rsidRPr="00B83302">
        <w:rPr>
          <w:rFonts w:asciiTheme="minorHAnsi" w:hAnsiTheme="minorHAnsi" w:cstheme="minorHAnsi"/>
        </w:rPr>
        <w:t>so</w:t>
      </w:r>
      <w:proofErr w:type="gramEnd"/>
      <w:r w:rsidRPr="00B83302">
        <w:rPr>
          <w:rFonts w:asciiTheme="minorHAnsi" w:hAnsiTheme="minorHAnsi" w:cstheme="minorHAnsi"/>
        </w:rPr>
        <w:t xml:space="preserve"> if X chooses the middle square:</w:t>
      </w:r>
    </w:p>
    <w:p w14:paraId="74D0FAA5" w14:textId="77777777" w:rsidR="004B6C0B" w:rsidRPr="00B83302" w:rsidRDefault="004B6C0B" w:rsidP="00B83302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</w:rPr>
        <w:t xml:space="preserve">the numeric part of "sq-5" gets pushed along w "X" into the array: </w:t>
      </w:r>
      <w:proofErr w:type="spellStart"/>
      <w:r w:rsidRPr="00B83302">
        <w:rPr>
          <w:rFonts w:asciiTheme="minorHAnsi" w:hAnsiTheme="minorHAnsi" w:cstheme="minorHAnsi"/>
        </w:rPr>
        <w:t>usedSqs.push</w:t>
      </w:r>
      <w:proofErr w:type="spellEnd"/>
      <w:proofErr w:type="gramStart"/>
      <w:r w:rsidRPr="00B83302">
        <w:rPr>
          <w:rFonts w:asciiTheme="minorHAnsi" w:hAnsiTheme="minorHAnsi" w:cstheme="minorHAnsi"/>
        </w:rPr>
        <w:t>({ char</w:t>
      </w:r>
      <w:proofErr w:type="gramEnd"/>
      <w:r w:rsidRPr="00B83302">
        <w:rPr>
          <w:rFonts w:asciiTheme="minorHAnsi" w:hAnsiTheme="minorHAnsi" w:cstheme="minorHAnsi"/>
        </w:rPr>
        <w:t>: "X", sq: 5 } );</w:t>
      </w:r>
    </w:p>
    <w:p w14:paraId="102C8075" w14:textId="77777777" w:rsidR="004B6C0B" w:rsidRPr="00B83302" w:rsidRDefault="004B6C0B" w:rsidP="00B83302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</w:rPr>
        <w:t>the letter "X" appears in the middle square</w:t>
      </w:r>
    </w:p>
    <w:p w14:paraId="1648CD5E" w14:textId="77777777" w:rsidR="004B6C0B" w:rsidRPr="00B83302" w:rsidRDefault="004B6C0B" w:rsidP="00B83302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</w:rPr>
        <w:t xml:space="preserve">the square becomes disabled so that it cannot be clicked </w:t>
      </w:r>
      <w:proofErr w:type="gramStart"/>
      <w:r w:rsidRPr="00B83302">
        <w:rPr>
          <w:rFonts w:asciiTheme="minorHAnsi" w:hAnsiTheme="minorHAnsi" w:cstheme="minorHAnsi"/>
        </w:rPr>
        <w:t>again..</w:t>
      </w:r>
      <w:proofErr w:type="gramEnd"/>
    </w:p>
    <w:p w14:paraId="01FB3FDB" w14:textId="77777777" w:rsidR="004B6C0B" w:rsidRPr="00B83302" w:rsidRDefault="004B6C0B" w:rsidP="00B83302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</w:rPr>
        <w:t xml:space="preserve">the tic-tax-toe board should not be directly </w:t>
      </w:r>
      <w:proofErr w:type="gramStart"/>
      <w:r w:rsidRPr="00B83302">
        <w:rPr>
          <w:rFonts w:asciiTheme="minorHAnsi" w:hAnsiTheme="minorHAnsi" w:cstheme="minorHAnsi"/>
        </w:rPr>
        <w:t>editable..</w:t>
      </w:r>
      <w:proofErr w:type="gramEnd"/>
      <w:r w:rsidRPr="00B83302">
        <w:rPr>
          <w:rFonts w:asciiTheme="minorHAnsi" w:hAnsiTheme="minorHAnsi" w:cstheme="minorHAnsi"/>
        </w:rPr>
        <w:t xml:space="preserve"> the player clicks a square to add "X" or "O</w:t>
      </w:r>
      <w:proofErr w:type="gramStart"/>
      <w:r w:rsidRPr="00B83302">
        <w:rPr>
          <w:rFonts w:asciiTheme="minorHAnsi" w:hAnsiTheme="minorHAnsi" w:cstheme="minorHAnsi"/>
        </w:rPr>
        <w:t>"..</w:t>
      </w:r>
      <w:proofErr w:type="gramEnd"/>
      <w:r w:rsidRPr="00B83302">
        <w:rPr>
          <w:rFonts w:asciiTheme="minorHAnsi" w:hAnsiTheme="minorHAnsi" w:cstheme="minorHAnsi"/>
        </w:rPr>
        <w:t xml:space="preserve"> the player does NOT type into the squares</w:t>
      </w:r>
    </w:p>
    <w:p w14:paraId="1ECD6A96" w14:textId="77777777" w:rsidR="004B6C0B" w:rsidRPr="00B83302" w:rsidRDefault="004B6C0B" w:rsidP="00B83302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</w:rPr>
        <w:t>in the</w:t>
      </w:r>
    </w:p>
    <w:p w14:paraId="497EAE8C" w14:textId="77777777" w:rsidR="004B6C0B" w:rsidRPr="00B83302" w:rsidRDefault="004B6C0B" w:rsidP="00B83302">
      <w:pPr>
        <w:spacing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</w:rPr>
        <w:t>output the correct letter</w:t>
      </w:r>
    </w:p>
    <w:p w14:paraId="1BFB083A" w14:textId="77777777" w:rsidR="004B6C0B" w:rsidRPr="00B83302" w:rsidRDefault="004B6C0B" w:rsidP="00B83302">
      <w:pPr>
        <w:spacing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</w:rPr>
        <w:t>disable the</w:t>
      </w:r>
    </w:p>
    <w:p w14:paraId="08776AF8" w14:textId="77777777" w:rsidR="004B6C0B" w:rsidRPr="00B83302" w:rsidRDefault="004B6C0B" w:rsidP="00B83302">
      <w:pPr>
        <w:spacing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</w:rPr>
        <w:t xml:space="preserve">check if clicked (chosen) tic-tac-toe square is available or taken. do this by checking if the </w:t>
      </w:r>
      <w:proofErr w:type="spellStart"/>
      <w:r w:rsidRPr="00B83302">
        <w:rPr>
          <w:rFonts w:asciiTheme="minorHAnsi" w:hAnsiTheme="minorHAnsi" w:cstheme="minorHAnsi"/>
        </w:rPr>
        <w:t>usedSqs</w:t>
      </w:r>
      <w:proofErr w:type="spellEnd"/>
      <w:r w:rsidRPr="00B83302">
        <w:rPr>
          <w:rFonts w:asciiTheme="minorHAnsi" w:hAnsiTheme="minorHAnsi" w:cstheme="minorHAnsi"/>
        </w:rPr>
        <w:t xml:space="preserve"> array contains the number corresponding to the numeric suffix of the id of the chosen square. if the </w:t>
      </w:r>
      <w:proofErr w:type="spellStart"/>
      <w:r w:rsidRPr="00B83302">
        <w:rPr>
          <w:rFonts w:asciiTheme="minorHAnsi" w:hAnsiTheme="minorHAnsi" w:cstheme="minorHAnsi"/>
        </w:rPr>
        <w:t>numver</w:t>
      </w:r>
      <w:proofErr w:type="spellEnd"/>
      <w:r w:rsidRPr="00B83302">
        <w:rPr>
          <w:rFonts w:asciiTheme="minorHAnsi" w:hAnsiTheme="minorHAnsi" w:cstheme="minorHAnsi"/>
        </w:rPr>
        <w:t xml:space="preserve"> is already in the array the square is </w:t>
      </w:r>
      <w:proofErr w:type="gramStart"/>
      <w:r w:rsidRPr="00B83302">
        <w:rPr>
          <w:rFonts w:asciiTheme="minorHAnsi" w:hAnsiTheme="minorHAnsi" w:cstheme="minorHAnsi"/>
        </w:rPr>
        <w:t>taken ,</w:t>
      </w:r>
      <w:proofErr w:type="gramEnd"/>
      <w:r w:rsidRPr="00B83302">
        <w:rPr>
          <w:rFonts w:asciiTheme="minorHAnsi" w:hAnsiTheme="minorHAnsi" w:cstheme="minorHAnsi"/>
        </w:rPr>
        <w:t xml:space="preserve"> so tell the user</w:t>
      </w:r>
    </w:p>
    <w:p w14:paraId="684F7406" w14:textId="77777777" w:rsidR="004B6C0B" w:rsidRPr="00B83302" w:rsidRDefault="004B6C0B" w:rsidP="00B83302">
      <w:pPr>
        <w:spacing w:line="360" w:lineRule="auto"/>
        <w:rPr>
          <w:rFonts w:asciiTheme="minorHAnsi" w:hAnsiTheme="minorHAnsi" w:cstheme="minorHAnsi"/>
        </w:rPr>
      </w:pPr>
    </w:p>
    <w:p w14:paraId="57D00AE4" w14:textId="77777777" w:rsidR="004B6C0B" w:rsidRPr="00B83302" w:rsidRDefault="004B6C0B" w:rsidP="00B83302">
      <w:pPr>
        <w:spacing w:line="360" w:lineRule="auto"/>
        <w:rPr>
          <w:rFonts w:asciiTheme="minorHAnsi" w:hAnsiTheme="minorHAnsi" w:cstheme="minorHAnsi"/>
        </w:rPr>
      </w:pPr>
    </w:p>
    <w:sectPr w:rsidR="004B6C0B" w:rsidRPr="00B833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C56DDB"/>
    <w:multiLevelType w:val="multilevel"/>
    <w:tmpl w:val="7C00B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EC33465"/>
    <w:multiLevelType w:val="hybridMultilevel"/>
    <w:tmpl w:val="7BEC73DA"/>
    <w:lvl w:ilvl="0" w:tplc="7E16A690">
      <w:start w:val="1"/>
      <w:numFmt w:val="bullet"/>
      <w:lvlText w:val="-"/>
      <w:lvlJc w:val="left"/>
      <w:pPr>
        <w:ind w:left="1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4CF63267"/>
    <w:multiLevelType w:val="hybridMultilevel"/>
    <w:tmpl w:val="1CECCE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6459311">
    <w:abstractNumId w:val="2"/>
  </w:num>
  <w:num w:numId="2" w16cid:durableId="1772822504">
    <w:abstractNumId w:val="1"/>
  </w:num>
  <w:num w:numId="3" w16cid:durableId="2142000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558"/>
    <w:rsid w:val="00087300"/>
    <w:rsid w:val="000A641E"/>
    <w:rsid w:val="002E0250"/>
    <w:rsid w:val="00400F88"/>
    <w:rsid w:val="004B4674"/>
    <w:rsid w:val="004B6C0B"/>
    <w:rsid w:val="005230D0"/>
    <w:rsid w:val="00595AB2"/>
    <w:rsid w:val="00656702"/>
    <w:rsid w:val="008023A6"/>
    <w:rsid w:val="00893314"/>
    <w:rsid w:val="008B7F78"/>
    <w:rsid w:val="009740A4"/>
    <w:rsid w:val="00A26558"/>
    <w:rsid w:val="00A7483B"/>
    <w:rsid w:val="00B83302"/>
    <w:rsid w:val="00C4222A"/>
    <w:rsid w:val="00C730E1"/>
    <w:rsid w:val="00C96557"/>
    <w:rsid w:val="00D13CA8"/>
    <w:rsid w:val="00D55782"/>
    <w:rsid w:val="00E34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2196EF"/>
  <w15:chartTrackingRefBased/>
  <w15:docId w15:val="{D71D9E0E-A291-B14F-BFF9-483C1E5B5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6C0B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65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358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2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2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2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75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7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7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294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Schwartz</dc:creator>
  <cp:keywords/>
  <dc:description/>
  <cp:lastModifiedBy>Amit Schwartz</cp:lastModifiedBy>
  <cp:revision>3</cp:revision>
  <dcterms:created xsi:type="dcterms:W3CDTF">2022-11-17T23:10:00Z</dcterms:created>
  <dcterms:modified xsi:type="dcterms:W3CDTF">2022-11-17T23:24:00Z</dcterms:modified>
</cp:coreProperties>
</file>