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2CCFB" w14:textId="77777777" w:rsidR="00F951D8" w:rsidRDefault="00000000">
      <w:pPr>
        <w:jc w:val="center"/>
      </w:pPr>
      <w:r>
        <w:rPr>
          <w:b/>
          <w:color w:val="2F75B5"/>
          <w:sz w:val="20"/>
        </w:rPr>
        <w:t>INDIVIDUAL CAPSTONE PROJECT</w:t>
      </w:r>
    </w:p>
    <w:p w14:paraId="0D2E9067" w14:textId="7271EEF7" w:rsidR="00F951D8" w:rsidRDefault="00A236DF">
      <w:pPr>
        <w:pStyle w:val="aa"/>
        <w:jc w:val="center"/>
      </w:pPr>
      <w:r w:rsidRPr="00A236DF">
        <w:rPr>
          <w:bCs/>
        </w:rPr>
        <w:t>CS2 Match Outcome Predictor &amp; Seeding Engine</w:t>
      </w:r>
    </w:p>
    <w:p w14:paraId="2C444EAF" w14:textId="77777777" w:rsidR="00F951D8" w:rsidRDefault="00000000">
      <w:pPr>
        <w:pStyle w:val="1"/>
      </w:pPr>
      <w:r>
        <w:t>1. Project Identification</w:t>
      </w:r>
    </w:p>
    <w:tbl>
      <w:tblPr>
        <w:tblStyle w:val="aff0"/>
        <w:tblW w:w="0" w:type="auto"/>
        <w:jc w:val="center"/>
        <w:tblLook w:val="04A0" w:firstRow="1" w:lastRow="0" w:firstColumn="1" w:lastColumn="0" w:noHBand="0" w:noVBand="1"/>
      </w:tblPr>
      <w:tblGrid>
        <w:gridCol w:w="3515"/>
        <w:gridCol w:w="5783"/>
      </w:tblGrid>
      <w:tr w:rsidR="00F951D8" w14:paraId="03FC7298" w14:textId="77777777">
        <w:trPr>
          <w:jc w:val="center"/>
        </w:trPr>
        <w:tc>
          <w:tcPr>
            <w:tcW w:w="3515" w:type="dxa"/>
            <w:shd w:val="clear" w:color="auto" w:fill="2F75B5"/>
            <w:tcMar>
              <w:top w:w="80" w:type="dxa"/>
              <w:left w:w="100" w:type="dxa"/>
              <w:bottom w:w="80" w:type="dxa"/>
              <w:right w:w="100" w:type="dxa"/>
            </w:tcMar>
            <w:vAlign w:val="center"/>
          </w:tcPr>
          <w:p w14:paraId="538B53D5" w14:textId="77777777" w:rsidR="00F951D8" w:rsidRDefault="00000000">
            <w:r>
              <w:rPr>
                <w:b/>
                <w:color w:val="FFFFFF"/>
                <w:sz w:val="18"/>
              </w:rPr>
              <w:t>Decision / Question</w:t>
            </w:r>
          </w:p>
        </w:tc>
        <w:tc>
          <w:tcPr>
            <w:tcW w:w="5783" w:type="dxa"/>
            <w:shd w:val="clear" w:color="auto" w:fill="2F75B5"/>
            <w:tcMar>
              <w:top w:w="80" w:type="dxa"/>
              <w:left w:w="100" w:type="dxa"/>
              <w:bottom w:w="80" w:type="dxa"/>
              <w:right w:w="100" w:type="dxa"/>
            </w:tcMar>
            <w:vAlign w:val="center"/>
          </w:tcPr>
          <w:p w14:paraId="231BFE6D" w14:textId="77777777" w:rsidR="00F951D8" w:rsidRDefault="00000000">
            <w:r>
              <w:rPr>
                <w:b/>
                <w:color w:val="FFFFFF"/>
                <w:sz w:val="18"/>
              </w:rPr>
              <w:t>Student Response</w:t>
            </w:r>
          </w:p>
        </w:tc>
      </w:tr>
      <w:tr w:rsidR="00F951D8" w14:paraId="33D71F15" w14:textId="77777777">
        <w:trPr>
          <w:jc w:val="center"/>
        </w:trPr>
        <w:tc>
          <w:tcPr>
            <w:tcW w:w="3515" w:type="dxa"/>
            <w:shd w:val="clear" w:color="auto" w:fill="DCE6F1"/>
            <w:tcMar>
              <w:top w:w="80" w:type="dxa"/>
              <w:left w:w="100" w:type="dxa"/>
              <w:bottom w:w="80" w:type="dxa"/>
              <w:right w:w="100" w:type="dxa"/>
            </w:tcMar>
            <w:vAlign w:val="center"/>
          </w:tcPr>
          <w:p w14:paraId="06C4E047" w14:textId="77777777" w:rsidR="00F951D8" w:rsidRDefault="00000000">
            <w:r>
              <w:rPr>
                <w:b/>
                <w:color w:val="183153"/>
                <w:sz w:val="18"/>
              </w:rPr>
              <w:t>Student full name</w:t>
            </w:r>
          </w:p>
        </w:tc>
        <w:tc>
          <w:tcPr>
            <w:tcW w:w="5783" w:type="dxa"/>
            <w:tcMar>
              <w:top w:w="80" w:type="dxa"/>
              <w:left w:w="100" w:type="dxa"/>
              <w:bottom w:w="80" w:type="dxa"/>
              <w:right w:w="100" w:type="dxa"/>
            </w:tcMar>
            <w:vAlign w:val="center"/>
          </w:tcPr>
          <w:p w14:paraId="49DCB9F7" w14:textId="7F5A7DA2" w:rsidR="00F951D8" w:rsidRDefault="00A236DF">
            <w:r>
              <w:t>Azizkhon Muzaffarov</w:t>
            </w:r>
          </w:p>
        </w:tc>
      </w:tr>
      <w:tr w:rsidR="00F951D8" w14:paraId="2D00FA51" w14:textId="77777777">
        <w:trPr>
          <w:jc w:val="center"/>
        </w:trPr>
        <w:tc>
          <w:tcPr>
            <w:tcW w:w="3515" w:type="dxa"/>
            <w:shd w:val="clear" w:color="auto" w:fill="DCE6F1"/>
            <w:tcMar>
              <w:top w:w="80" w:type="dxa"/>
              <w:left w:w="100" w:type="dxa"/>
              <w:bottom w:w="80" w:type="dxa"/>
              <w:right w:w="100" w:type="dxa"/>
            </w:tcMar>
            <w:vAlign w:val="center"/>
          </w:tcPr>
          <w:p w14:paraId="5ED0471D" w14:textId="77777777" w:rsidR="00F951D8" w:rsidRDefault="00000000">
            <w:r>
              <w:rPr>
                <w:b/>
                <w:color w:val="183153"/>
                <w:sz w:val="18"/>
              </w:rPr>
              <w:t>Project title</w:t>
            </w:r>
          </w:p>
        </w:tc>
        <w:tc>
          <w:tcPr>
            <w:tcW w:w="5783" w:type="dxa"/>
            <w:tcMar>
              <w:top w:w="80" w:type="dxa"/>
              <w:left w:w="100" w:type="dxa"/>
              <w:bottom w:w="80" w:type="dxa"/>
              <w:right w:w="100" w:type="dxa"/>
            </w:tcMar>
            <w:vAlign w:val="center"/>
          </w:tcPr>
          <w:p w14:paraId="7744FF3F" w14:textId="718E9F9B" w:rsidR="00F951D8" w:rsidRDefault="00A236DF">
            <w:r w:rsidRPr="00A236DF">
              <w:rPr>
                <w:sz w:val="18"/>
              </w:rPr>
              <w:t>CS2 Match Outcome Predictor &amp; Seeding Engine</w:t>
            </w:r>
          </w:p>
        </w:tc>
      </w:tr>
      <w:tr w:rsidR="00F951D8" w14:paraId="31943C31" w14:textId="77777777">
        <w:trPr>
          <w:jc w:val="center"/>
        </w:trPr>
        <w:tc>
          <w:tcPr>
            <w:tcW w:w="3515" w:type="dxa"/>
            <w:shd w:val="clear" w:color="auto" w:fill="DCE6F1"/>
            <w:tcMar>
              <w:top w:w="80" w:type="dxa"/>
              <w:left w:w="100" w:type="dxa"/>
              <w:bottom w:w="80" w:type="dxa"/>
              <w:right w:w="100" w:type="dxa"/>
            </w:tcMar>
            <w:vAlign w:val="center"/>
          </w:tcPr>
          <w:p w14:paraId="198FB498" w14:textId="77777777" w:rsidR="00F951D8" w:rsidRDefault="00000000">
            <w:r>
              <w:rPr>
                <w:b/>
                <w:color w:val="183153"/>
                <w:sz w:val="18"/>
              </w:rPr>
              <w:t>Industry / field</w:t>
            </w:r>
          </w:p>
        </w:tc>
        <w:tc>
          <w:tcPr>
            <w:tcW w:w="5783" w:type="dxa"/>
            <w:tcMar>
              <w:top w:w="80" w:type="dxa"/>
              <w:left w:w="100" w:type="dxa"/>
              <w:bottom w:w="80" w:type="dxa"/>
              <w:right w:w="100" w:type="dxa"/>
            </w:tcMar>
            <w:vAlign w:val="center"/>
          </w:tcPr>
          <w:p w14:paraId="390FE36A" w14:textId="4555BAA1" w:rsidR="00F951D8" w:rsidRDefault="00D437F3">
            <w:r w:rsidRPr="007B0107">
              <w:t xml:space="preserve">Esports / Sports Analytics — </w:t>
            </w:r>
            <w:proofErr w:type="gramStart"/>
            <w:r w:rsidRPr="007B0107">
              <w:t>Counter-Strike</w:t>
            </w:r>
            <w:proofErr w:type="gramEnd"/>
            <w:r w:rsidRPr="007B0107">
              <w:t xml:space="preserve"> 2 (CS2) competitive tournaments</w:t>
            </w:r>
          </w:p>
        </w:tc>
      </w:tr>
      <w:tr w:rsidR="00F951D8" w14:paraId="19B7BC44" w14:textId="77777777">
        <w:trPr>
          <w:jc w:val="center"/>
        </w:trPr>
        <w:tc>
          <w:tcPr>
            <w:tcW w:w="3515" w:type="dxa"/>
            <w:shd w:val="clear" w:color="auto" w:fill="DCE6F1"/>
            <w:tcMar>
              <w:top w:w="80" w:type="dxa"/>
              <w:left w:w="100" w:type="dxa"/>
              <w:bottom w:w="80" w:type="dxa"/>
              <w:right w:w="100" w:type="dxa"/>
            </w:tcMar>
            <w:vAlign w:val="center"/>
          </w:tcPr>
          <w:p w14:paraId="1ED5DFBF" w14:textId="77777777" w:rsidR="00F951D8" w:rsidRDefault="00000000">
            <w:r>
              <w:rPr>
                <w:b/>
                <w:color w:val="183153"/>
                <w:sz w:val="18"/>
              </w:rPr>
              <w:t>Intended client / user / stakeholder</w:t>
            </w:r>
          </w:p>
        </w:tc>
        <w:tc>
          <w:tcPr>
            <w:tcW w:w="5783" w:type="dxa"/>
            <w:tcMar>
              <w:top w:w="80" w:type="dxa"/>
              <w:left w:w="100" w:type="dxa"/>
              <w:bottom w:w="80" w:type="dxa"/>
              <w:right w:w="100" w:type="dxa"/>
            </w:tcMar>
            <w:vAlign w:val="center"/>
          </w:tcPr>
          <w:p w14:paraId="0DF561DB" w14:textId="59C58894" w:rsidR="00F951D8" w:rsidRDefault="00D437F3">
            <w:r w:rsidRPr="007B0107">
              <w:t>My own CS2 tournament manager website, and small/medium CS2 tournament organizers in general</w:t>
            </w:r>
          </w:p>
        </w:tc>
      </w:tr>
      <w:tr w:rsidR="00F951D8" w14:paraId="41D1EE2A" w14:textId="77777777">
        <w:trPr>
          <w:jc w:val="center"/>
        </w:trPr>
        <w:tc>
          <w:tcPr>
            <w:tcW w:w="3515" w:type="dxa"/>
            <w:shd w:val="clear" w:color="auto" w:fill="DCE6F1"/>
            <w:tcMar>
              <w:top w:w="80" w:type="dxa"/>
              <w:left w:w="100" w:type="dxa"/>
              <w:bottom w:w="80" w:type="dxa"/>
              <w:right w:w="100" w:type="dxa"/>
            </w:tcMar>
            <w:vAlign w:val="center"/>
          </w:tcPr>
          <w:p w14:paraId="38BE4EE6" w14:textId="77777777" w:rsidR="00F951D8" w:rsidRDefault="00000000">
            <w:r>
              <w:rPr>
                <w:b/>
                <w:color w:val="183153"/>
                <w:sz w:val="18"/>
              </w:rPr>
              <w:t>One-sentence project summary</w:t>
            </w:r>
          </w:p>
        </w:tc>
        <w:tc>
          <w:tcPr>
            <w:tcW w:w="5783" w:type="dxa"/>
            <w:tcMar>
              <w:top w:w="80" w:type="dxa"/>
              <w:left w:w="100" w:type="dxa"/>
              <w:bottom w:w="80" w:type="dxa"/>
              <w:right w:w="100" w:type="dxa"/>
            </w:tcMar>
            <w:vAlign w:val="center"/>
          </w:tcPr>
          <w:p w14:paraId="77E5B15B" w14:textId="71F54301" w:rsidR="00F951D8" w:rsidRDefault="00D437F3">
            <w:r w:rsidRPr="007B0107">
              <w:t>A supervised machine learning model that predicts the probability of one CS2 team beating another, used both for direct match-outcome prediction and to generate explainable, power-based tournament seeding for N teams (4, 8, 16, or any bracket size).</w:t>
            </w:r>
          </w:p>
        </w:tc>
      </w:tr>
    </w:tbl>
    <w:p w14:paraId="2DAA8FB6" w14:textId="77777777" w:rsidR="00F951D8" w:rsidRDefault="00000000">
      <w:pPr>
        <w:pStyle w:val="1"/>
      </w:pPr>
      <w:r>
        <w:t>2. Client / User Background</w:t>
      </w:r>
    </w:p>
    <w:p w14:paraId="0357F36A" w14:textId="7EB1E11C" w:rsidR="00F951D8" w:rsidRDefault="00D437F3">
      <w:r w:rsidRPr="00D437F3">
        <w:t>CS2 tournament platforms connect organizers with participating teams and manage the full competition lifecycle, from registration through bracket progression. Seeding — the process of placing teams into the tournament bracket — is a critical early step that shapes the fairness and competitiveness of the entire event. Currently, most platforms, including community and semi-professional CS2 tournaments, rely on manual, subjective seeding based on the organizer's personal judgment or team popularity rather than objective, data-driven strength estimates. This affects tournament organizers broadly, regardless of the platform they use.</w:t>
      </w:r>
    </w:p>
    <w:p w14:paraId="65241D05" w14:textId="77777777" w:rsidR="00F951D8" w:rsidRDefault="00000000">
      <w:pPr>
        <w:pStyle w:val="1"/>
      </w:pPr>
      <w:r>
        <w:t>3. Business Problem</w:t>
      </w:r>
    </w:p>
    <w:p w14:paraId="1131B92D" w14:textId="77777777" w:rsidR="00D437F3" w:rsidRPr="007B0107" w:rsidRDefault="00D437F3" w:rsidP="00D437F3">
      <w:pPr>
        <w:spacing w:after="150"/>
      </w:pPr>
      <w:r w:rsidRPr="007B0107">
        <w:t xml:space="preserve">Manual seeding is inconsistent and hard to defend. Strong teams can be paired against each other in early rounds purely by chance, while weaker teams may advance further than they should. When a team disputes its seed placement, organizers have no objective, data-backed justification to offer. This reduces the perceived fairness and professionalism of </w:t>
      </w:r>
      <w:proofErr w:type="gramStart"/>
      <w:r w:rsidRPr="007B0107">
        <w:t>tournaments, and</w:t>
      </w:r>
      <w:proofErr w:type="gramEnd"/>
      <w:r w:rsidRPr="007B0107">
        <w:t xml:space="preserve"> is especially problematic as tournament size grows (8, 16+ teams), where manual judgment becomes increasingly unreliable.</w:t>
      </w:r>
    </w:p>
    <w:p w14:paraId="14BBF5E1" w14:textId="77777777" w:rsidR="00F951D8" w:rsidRDefault="00000000">
      <w:pPr>
        <w:pStyle w:val="1"/>
      </w:pPr>
      <w:r>
        <w:t>4. Requested Solution</w:t>
      </w:r>
    </w:p>
    <w:p w14:paraId="13A35887" w14:textId="77777777" w:rsidR="00461A37" w:rsidRPr="007B0107" w:rsidRDefault="00461A37" w:rsidP="00461A37">
      <w:pPr>
        <w:spacing w:after="150"/>
      </w:pPr>
      <w:r w:rsidRPr="007B0107">
        <w:t>The system should accept a list of team names (any bracket size) plus the tournament context (LAN or Online), and return: (1) a predicted win probability between any two of the given teams, and (2) a resulting ranked seed order and bracket pairing derived from those probabilities, together with a short explanation of why each team received its seed.</w:t>
      </w:r>
    </w:p>
    <w:p w14:paraId="17687532" w14:textId="77777777" w:rsidR="00F951D8" w:rsidRDefault="00000000">
      <w:pPr>
        <w:pStyle w:val="1"/>
      </w:pPr>
      <w:r>
        <w:t>5. Available / Expected Information</w:t>
      </w:r>
    </w:p>
    <w:p w14:paraId="12DA1180" w14:textId="31CD62DA" w:rsidR="00461A37" w:rsidRDefault="00461A37" w:rsidP="0019723A">
      <w:pPr>
        <w:spacing w:after="150"/>
      </w:pPr>
      <w:r w:rsidRPr="007B0107">
        <w:t>Publicly available historical professional CS2 match data scraped from HLTV.org, covering match results (teams, winner, score, date, map, LAN/Online context), team win/loss history, head-to-head history, and per-map win rates. No private, personal, or league-restricted data is required or used.</w:t>
      </w:r>
    </w:p>
    <w:p w14:paraId="1196201F" w14:textId="77777777" w:rsidR="0019723A" w:rsidRDefault="0019723A" w:rsidP="0019723A">
      <w:pPr>
        <w:spacing w:after="150"/>
      </w:pPr>
    </w:p>
    <w:p w14:paraId="111DFA01" w14:textId="43D30E58" w:rsidR="00F951D8" w:rsidRDefault="00000000">
      <w:pPr>
        <w:pStyle w:val="1"/>
      </w:pPr>
      <w:r>
        <w:t>6. Data &amp; Problem Discovery</w:t>
      </w:r>
    </w:p>
    <w:tbl>
      <w:tblPr>
        <w:tblStyle w:val="aff0"/>
        <w:tblW w:w="0" w:type="auto"/>
        <w:jc w:val="center"/>
        <w:tblLook w:val="04A0" w:firstRow="1" w:lastRow="0" w:firstColumn="1" w:lastColumn="0" w:noHBand="0" w:noVBand="1"/>
      </w:tblPr>
      <w:tblGrid>
        <w:gridCol w:w="3515"/>
        <w:gridCol w:w="5783"/>
      </w:tblGrid>
      <w:tr w:rsidR="00F951D8" w14:paraId="4216EEFC" w14:textId="77777777">
        <w:trPr>
          <w:jc w:val="center"/>
        </w:trPr>
        <w:tc>
          <w:tcPr>
            <w:tcW w:w="3515" w:type="dxa"/>
            <w:shd w:val="clear" w:color="auto" w:fill="2F75B5"/>
            <w:tcMar>
              <w:top w:w="80" w:type="dxa"/>
              <w:left w:w="100" w:type="dxa"/>
              <w:bottom w:w="80" w:type="dxa"/>
              <w:right w:w="100" w:type="dxa"/>
            </w:tcMar>
            <w:vAlign w:val="center"/>
          </w:tcPr>
          <w:p w14:paraId="460CB8A7" w14:textId="77777777" w:rsidR="00F951D8" w:rsidRDefault="00000000">
            <w:r>
              <w:rPr>
                <w:b/>
                <w:color w:val="FFFFFF"/>
                <w:sz w:val="18"/>
              </w:rPr>
              <w:t>Decision / Question</w:t>
            </w:r>
          </w:p>
        </w:tc>
        <w:tc>
          <w:tcPr>
            <w:tcW w:w="5783" w:type="dxa"/>
            <w:shd w:val="clear" w:color="auto" w:fill="2F75B5"/>
            <w:tcMar>
              <w:top w:w="80" w:type="dxa"/>
              <w:left w:w="100" w:type="dxa"/>
              <w:bottom w:w="80" w:type="dxa"/>
              <w:right w:w="100" w:type="dxa"/>
            </w:tcMar>
            <w:vAlign w:val="center"/>
          </w:tcPr>
          <w:p w14:paraId="7114B2A9" w14:textId="77777777" w:rsidR="00F951D8" w:rsidRDefault="00000000">
            <w:r>
              <w:rPr>
                <w:b/>
                <w:color w:val="FFFFFF"/>
                <w:sz w:val="18"/>
              </w:rPr>
              <w:t>Student Response</w:t>
            </w:r>
          </w:p>
        </w:tc>
      </w:tr>
      <w:tr w:rsidR="00F951D8" w14:paraId="44B9A00D" w14:textId="77777777">
        <w:trPr>
          <w:jc w:val="center"/>
        </w:trPr>
        <w:tc>
          <w:tcPr>
            <w:tcW w:w="3515" w:type="dxa"/>
            <w:shd w:val="clear" w:color="auto" w:fill="DCE6F1"/>
            <w:tcMar>
              <w:top w:w="80" w:type="dxa"/>
              <w:left w:w="100" w:type="dxa"/>
              <w:bottom w:w="80" w:type="dxa"/>
              <w:right w:w="100" w:type="dxa"/>
            </w:tcMar>
            <w:vAlign w:val="center"/>
          </w:tcPr>
          <w:p w14:paraId="04DB217A" w14:textId="77777777" w:rsidR="00F951D8" w:rsidRDefault="00000000">
            <w:r>
              <w:rPr>
                <w:b/>
                <w:color w:val="183153"/>
                <w:sz w:val="18"/>
              </w:rPr>
              <w:lastRenderedPageBreak/>
              <w:t>Selected dataset and source</w:t>
            </w:r>
          </w:p>
        </w:tc>
        <w:tc>
          <w:tcPr>
            <w:tcW w:w="5783" w:type="dxa"/>
            <w:tcMar>
              <w:top w:w="80" w:type="dxa"/>
              <w:left w:w="100" w:type="dxa"/>
              <w:bottom w:w="80" w:type="dxa"/>
              <w:right w:w="100" w:type="dxa"/>
            </w:tcMar>
            <w:vAlign w:val="center"/>
          </w:tcPr>
          <w:p w14:paraId="659FF652" w14:textId="1F71EF72" w:rsidR="00F951D8" w:rsidRPr="001D697E" w:rsidRDefault="00461A37">
            <w:pPr>
              <w:rPr>
                <w:color w:val="000000" w:themeColor="text1"/>
              </w:rPr>
            </w:pPr>
            <w:hyperlink r:id="rId8" w:history="1">
              <w:r w:rsidRPr="001D697E">
                <w:rPr>
                  <w:rStyle w:val="aff8"/>
                  <w:color w:val="000000" w:themeColor="text1"/>
                </w:rPr>
                <w:t>cs2_newestcombinedmatches.csv</w:t>
              </w:r>
            </w:hyperlink>
            <w:r w:rsidRPr="001D697E">
              <w:rPr>
                <w:color w:val="000000" w:themeColor="text1"/>
              </w:rPr>
              <w:t xml:space="preserve"> — scraped from HLTV.org. 7,033 matches, 140 columns, covering 2024-05-15 to 2025-10-16, 331 unique teams, 648 tournaments.</w:t>
            </w:r>
          </w:p>
        </w:tc>
      </w:tr>
      <w:tr w:rsidR="00F951D8" w14:paraId="39CCBE12" w14:textId="77777777">
        <w:trPr>
          <w:jc w:val="center"/>
        </w:trPr>
        <w:tc>
          <w:tcPr>
            <w:tcW w:w="3515" w:type="dxa"/>
            <w:shd w:val="clear" w:color="auto" w:fill="DCE6F1"/>
            <w:tcMar>
              <w:top w:w="80" w:type="dxa"/>
              <w:left w:w="100" w:type="dxa"/>
              <w:bottom w:w="80" w:type="dxa"/>
              <w:right w:w="100" w:type="dxa"/>
            </w:tcMar>
            <w:vAlign w:val="center"/>
          </w:tcPr>
          <w:p w14:paraId="203DDAA8" w14:textId="77777777" w:rsidR="00F951D8" w:rsidRDefault="00000000">
            <w:r>
              <w:rPr>
                <w:b/>
                <w:color w:val="183153"/>
                <w:sz w:val="18"/>
              </w:rPr>
              <w:t>What does one record / sample represent?</w:t>
            </w:r>
          </w:p>
        </w:tc>
        <w:tc>
          <w:tcPr>
            <w:tcW w:w="5783" w:type="dxa"/>
            <w:tcMar>
              <w:top w:w="80" w:type="dxa"/>
              <w:left w:w="100" w:type="dxa"/>
              <w:bottom w:w="80" w:type="dxa"/>
              <w:right w:w="100" w:type="dxa"/>
            </w:tcMar>
            <w:vAlign w:val="center"/>
          </w:tcPr>
          <w:p w14:paraId="7FFA20E4" w14:textId="4AD77876" w:rsidR="00F951D8" w:rsidRDefault="00461A37">
            <w:r w:rsidRPr="007B0107">
              <w:t xml:space="preserve">One completed match between two teams (predominantly best-of-3; a subset </w:t>
            </w:r>
            <w:proofErr w:type="gramStart"/>
            <w:r w:rsidRPr="007B0107">
              <w:t>are</w:t>
            </w:r>
            <w:proofErr w:type="gramEnd"/>
            <w:r w:rsidRPr="007B0107">
              <w:t xml:space="preserve"> </w:t>
            </w:r>
            <w:proofErr w:type="gramStart"/>
            <w:r w:rsidRPr="007B0107">
              <w:t>actually best-of-1</w:t>
            </w:r>
            <w:proofErr w:type="gramEnd"/>
            <w:r w:rsidRPr="007B0107">
              <w:t xml:space="preserve"> matches mislabeled as bo3 — see data quality issues).</w:t>
            </w:r>
          </w:p>
        </w:tc>
      </w:tr>
      <w:tr w:rsidR="00F951D8" w14:paraId="4F5E139C" w14:textId="77777777">
        <w:trPr>
          <w:jc w:val="center"/>
        </w:trPr>
        <w:tc>
          <w:tcPr>
            <w:tcW w:w="3515" w:type="dxa"/>
            <w:shd w:val="clear" w:color="auto" w:fill="DCE6F1"/>
            <w:tcMar>
              <w:top w:w="80" w:type="dxa"/>
              <w:left w:w="100" w:type="dxa"/>
              <w:bottom w:w="80" w:type="dxa"/>
              <w:right w:w="100" w:type="dxa"/>
            </w:tcMar>
            <w:vAlign w:val="center"/>
          </w:tcPr>
          <w:p w14:paraId="7EA47A19" w14:textId="77777777" w:rsidR="00F951D8" w:rsidRDefault="00000000">
            <w:r>
              <w:rPr>
                <w:b/>
                <w:color w:val="183153"/>
                <w:sz w:val="18"/>
              </w:rPr>
              <w:t>Proposed target or ML objective</w:t>
            </w:r>
          </w:p>
        </w:tc>
        <w:tc>
          <w:tcPr>
            <w:tcW w:w="5783" w:type="dxa"/>
            <w:tcMar>
              <w:top w:w="80" w:type="dxa"/>
              <w:left w:w="100" w:type="dxa"/>
              <w:bottom w:w="80" w:type="dxa"/>
              <w:right w:w="100" w:type="dxa"/>
            </w:tcMar>
            <w:vAlign w:val="center"/>
          </w:tcPr>
          <w:p w14:paraId="06ED0ED1" w14:textId="22FAF8E3" w:rsidR="00F951D8" w:rsidRDefault="00461A37">
            <w:r w:rsidRPr="007B0107">
              <w:t xml:space="preserve">Binary classification target: winner (team1 or team2). The model predicts </w:t>
            </w:r>
            <w:proofErr w:type="gramStart"/>
            <w:r w:rsidRPr="007B0107">
              <w:t>P(</w:t>
            </w:r>
            <w:proofErr w:type="gramEnd"/>
            <w:r w:rsidRPr="007B0107">
              <w:t>team1 wins).</w:t>
            </w:r>
          </w:p>
        </w:tc>
      </w:tr>
      <w:tr w:rsidR="00F951D8" w14:paraId="7B50A785" w14:textId="77777777">
        <w:trPr>
          <w:jc w:val="center"/>
        </w:trPr>
        <w:tc>
          <w:tcPr>
            <w:tcW w:w="3515" w:type="dxa"/>
            <w:shd w:val="clear" w:color="auto" w:fill="DCE6F1"/>
            <w:tcMar>
              <w:top w:w="80" w:type="dxa"/>
              <w:left w:w="100" w:type="dxa"/>
              <w:bottom w:w="80" w:type="dxa"/>
              <w:right w:w="100" w:type="dxa"/>
            </w:tcMar>
            <w:vAlign w:val="center"/>
          </w:tcPr>
          <w:p w14:paraId="67231D8A" w14:textId="77777777" w:rsidR="00F951D8" w:rsidRDefault="00000000">
            <w:r>
              <w:rPr>
                <w:b/>
                <w:color w:val="183153"/>
                <w:sz w:val="18"/>
              </w:rPr>
              <w:t>Key information available at prediction / inference time</w:t>
            </w:r>
          </w:p>
        </w:tc>
        <w:tc>
          <w:tcPr>
            <w:tcW w:w="5783" w:type="dxa"/>
            <w:tcMar>
              <w:top w:w="80" w:type="dxa"/>
              <w:left w:w="100" w:type="dxa"/>
              <w:bottom w:w="80" w:type="dxa"/>
              <w:right w:w="100" w:type="dxa"/>
            </w:tcMar>
            <w:vAlign w:val="center"/>
          </w:tcPr>
          <w:p w14:paraId="4931171E" w14:textId="167038EF" w:rsidR="00F951D8" w:rsidRDefault="00461A37">
            <w:r w:rsidRPr="007B0107">
              <w:t>At inference time only team names and tournament context (LAN/Online) are provided by the organizer. All statistical features (Elo, recent form, head-to-head, map win rates) must therefore be pre-computed/looked up from historical data as of the current date — not taken from any static, pre-aggregated column in the dataset.</w:t>
            </w:r>
          </w:p>
        </w:tc>
      </w:tr>
      <w:tr w:rsidR="00F951D8" w14:paraId="325F351D" w14:textId="77777777">
        <w:trPr>
          <w:jc w:val="center"/>
        </w:trPr>
        <w:tc>
          <w:tcPr>
            <w:tcW w:w="3515" w:type="dxa"/>
            <w:shd w:val="clear" w:color="auto" w:fill="DCE6F1"/>
            <w:tcMar>
              <w:top w:w="80" w:type="dxa"/>
              <w:left w:w="100" w:type="dxa"/>
              <w:bottom w:w="80" w:type="dxa"/>
              <w:right w:w="100" w:type="dxa"/>
            </w:tcMar>
            <w:vAlign w:val="center"/>
          </w:tcPr>
          <w:p w14:paraId="6037A069" w14:textId="77777777" w:rsidR="00F951D8" w:rsidRDefault="00000000">
            <w:r>
              <w:rPr>
                <w:b/>
                <w:color w:val="183153"/>
                <w:sz w:val="18"/>
              </w:rPr>
              <w:t>Main data quality issues</w:t>
            </w:r>
          </w:p>
        </w:tc>
        <w:tc>
          <w:tcPr>
            <w:tcW w:w="5783" w:type="dxa"/>
            <w:tcMar>
              <w:top w:w="80" w:type="dxa"/>
              <w:left w:w="100" w:type="dxa"/>
              <w:bottom w:w="80" w:type="dxa"/>
              <w:right w:w="100" w:type="dxa"/>
            </w:tcMar>
            <w:vAlign w:val="center"/>
          </w:tcPr>
          <w:p w14:paraId="36D53DE3" w14:textId="77777777" w:rsidR="0064277C" w:rsidRDefault="0064277C" w:rsidP="0064277C">
            <w:pPr>
              <w:pStyle w:val="ae"/>
              <w:numPr>
                <w:ilvl w:val="0"/>
                <w:numId w:val="11"/>
              </w:numPr>
              <w:spacing w:after="80"/>
            </w:pPr>
            <w:r w:rsidRPr="007B0107">
              <w:t xml:space="preserve">1,010 rows have an empty </w:t>
            </w:r>
            <w:proofErr w:type="spellStart"/>
            <w:r w:rsidRPr="007B0107">
              <w:t>winner_map</w:t>
            </w:r>
            <w:proofErr w:type="spellEnd"/>
            <w:r w:rsidRPr="007B0107">
              <w:t xml:space="preserve"> and a </w:t>
            </w:r>
            <w:proofErr w:type="spellStart"/>
            <w:r w:rsidRPr="007B0107">
              <w:t>match_type</w:t>
            </w:r>
            <w:proofErr w:type="spellEnd"/>
            <w:r w:rsidRPr="007B0107">
              <w:t xml:space="preserve"> of 'bo3</w:t>
            </w:r>
            <w:proofErr w:type="gramStart"/>
            <w:r w:rsidRPr="007B0107">
              <w:t>', but</w:t>
            </w:r>
            <w:proofErr w:type="gramEnd"/>
            <w:r w:rsidRPr="007B0107">
              <w:t xml:space="preserve"> score values in the 4–34 range (round scores, not map scores) — these are </w:t>
            </w:r>
            <w:proofErr w:type="gramStart"/>
            <w:r w:rsidRPr="007B0107">
              <w:t>actually bo1</w:t>
            </w:r>
            <w:proofErr w:type="gramEnd"/>
            <w:r w:rsidRPr="007B0107">
              <w:t xml:space="preserve"> matches mislabeled as bo3. 965 of these are corrected via a score-based rule; ~44 </w:t>
            </w:r>
            <w:proofErr w:type="gramStart"/>
            <w:r w:rsidRPr="007B0107">
              <w:t>are</w:t>
            </w:r>
            <w:proofErr w:type="gramEnd"/>
            <w:r w:rsidRPr="007B0107">
              <w:t xml:space="preserve"> true bo1 matches simply missing the map name; 1 anomalous row requires manual review.</w:t>
            </w:r>
          </w:p>
          <w:p w14:paraId="5321A4D7" w14:textId="77777777" w:rsidR="0064277C" w:rsidRDefault="0064277C" w:rsidP="0064277C">
            <w:pPr>
              <w:pStyle w:val="ae"/>
              <w:numPr>
                <w:ilvl w:val="0"/>
                <w:numId w:val="11"/>
              </w:numPr>
              <w:spacing w:after="80"/>
            </w:pPr>
            <w:proofErr w:type="spellStart"/>
            <w:r w:rsidRPr="007B0107">
              <w:t>event_type</w:t>
            </w:r>
            <w:proofErr w:type="spellEnd"/>
            <w:r w:rsidRPr="007B0107">
              <w:t xml:space="preserve"> has inconsistent casing ('LAN'/'lan', 'Online</w:t>
            </w:r>
            <w:proofErr w:type="gramStart"/>
            <w:r w:rsidRPr="007B0107">
              <w:t>'/'</w:t>
            </w:r>
            <w:proofErr w:type="gramEnd"/>
            <w:r w:rsidRPr="007B0107">
              <w:t>online') and must be normalized.</w:t>
            </w:r>
          </w:p>
          <w:p w14:paraId="420CEA43" w14:textId="77777777" w:rsidR="0064277C" w:rsidRDefault="0064277C" w:rsidP="0064277C">
            <w:pPr>
              <w:pStyle w:val="ae"/>
              <w:numPr>
                <w:ilvl w:val="0"/>
                <w:numId w:val="11"/>
              </w:numPr>
              <w:spacing w:after="80"/>
            </w:pPr>
            <w:proofErr w:type="spellStart"/>
            <w:r w:rsidRPr="007B0107">
              <w:t>match_number</w:t>
            </w:r>
            <w:proofErr w:type="spellEnd"/>
            <w:r w:rsidRPr="007B0107">
              <w:t xml:space="preserve"> is 100% empty and is dropped.</w:t>
            </w:r>
          </w:p>
          <w:p w14:paraId="5111C92A" w14:textId="6A836567" w:rsidR="00F951D8" w:rsidRDefault="0064277C" w:rsidP="0064277C">
            <w:pPr>
              <w:pStyle w:val="ae"/>
              <w:numPr>
                <w:ilvl w:val="0"/>
                <w:numId w:val="11"/>
              </w:numPr>
              <w:spacing w:after="80"/>
            </w:pPr>
            <w:r>
              <w:t>R</w:t>
            </w:r>
            <w:r w:rsidRPr="007B0107">
              <w:t xml:space="preserve">oughly 76 of the 140 columns (team- and player-level average RATING/ADR/KAST/KPR/DPR, </w:t>
            </w:r>
            <w:proofErr w:type="spellStart"/>
            <w:r w:rsidRPr="007B0107">
              <w:t>rating_std</w:t>
            </w:r>
            <w:proofErr w:type="spellEnd"/>
            <w:r w:rsidRPr="007B0107">
              <w:t xml:space="preserve">, </w:t>
            </w:r>
            <w:proofErr w:type="spellStart"/>
            <w:r w:rsidRPr="007B0107">
              <w:t>top_player</w:t>
            </w:r>
            <w:proofErr w:type="spellEnd"/>
            <w:r w:rsidRPr="007B0107">
              <w:t xml:space="preserve">, </w:t>
            </w:r>
            <w:proofErr w:type="spellStart"/>
            <w:r w:rsidRPr="007B0107">
              <w:t>weakest_player</w:t>
            </w:r>
            <w:proofErr w:type="spellEnd"/>
            <w:r w:rsidRPr="007B0107">
              <w:t>) are static career averages, identical across every match row for a given team/</w:t>
            </w:r>
            <w:proofErr w:type="gramStart"/>
            <w:r w:rsidRPr="007B0107">
              <w:t>player, and</w:t>
            </w:r>
            <w:proofErr w:type="gramEnd"/>
            <w:r w:rsidRPr="007B0107">
              <w:t xml:space="preserve"> therefore cannot represent 'form at match time'.</w:t>
            </w:r>
          </w:p>
        </w:tc>
      </w:tr>
      <w:tr w:rsidR="00F951D8" w14:paraId="6E59A3E5" w14:textId="77777777">
        <w:trPr>
          <w:jc w:val="center"/>
        </w:trPr>
        <w:tc>
          <w:tcPr>
            <w:tcW w:w="3515" w:type="dxa"/>
            <w:shd w:val="clear" w:color="auto" w:fill="DCE6F1"/>
            <w:tcMar>
              <w:top w:w="80" w:type="dxa"/>
              <w:left w:w="100" w:type="dxa"/>
              <w:bottom w:w="80" w:type="dxa"/>
              <w:right w:w="100" w:type="dxa"/>
            </w:tcMar>
            <w:vAlign w:val="center"/>
          </w:tcPr>
          <w:p w14:paraId="09855FBF" w14:textId="77777777" w:rsidR="00F951D8" w:rsidRDefault="00000000">
            <w:r>
              <w:rPr>
                <w:b/>
                <w:color w:val="183153"/>
                <w:sz w:val="18"/>
              </w:rPr>
              <w:t>Potential leakage risks</w:t>
            </w:r>
          </w:p>
        </w:tc>
        <w:tc>
          <w:tcPr>
            <w:tcW w:w="5783" w:type="dxa"/>
            <w:tcMar>
              <w:top w:w="80" w:type="dxa"/>
              <w:left w:w="100" w:type="dxa"/>
              <w:bottom w:w="80" w:type="dxa"/>
              <w:right w:w="100" w:type="dxa"/>
            </w:tcMar>
            <w:vAlign w:val="center"/>
          </w:tcPr>
          <w:p w14:paraId="5CB6DD6E" w14:textId="499DCE8E" w:rsidR="00F951D8" w:rsidRDefault="0064277C">
            <w:r w:rsidRPr="007B0107">
              <w:t>The static average columns are suspected to be computed over the team's/player's entire history (including matches after the row's date), which would leak future information into past rows. These columns are excluded from modeling entirely. Only genuinely time-aware columns (verified dynamic: date, winner, score, past3, head2head, per-map win rate, wins/</w:t>
            </w:r>
            <w:proofErr w:type="gramStart"/>
            <w:r w:rsidRPr="007B0107">
              <w:t>losses</w:t>
            </w:r>
            <w:proofErr w:type="gramEnd"/>
            <w:r w:rsidRPr="007B0107">
              <w:t>/</w:t>
            </w:r>
            <w:proofErr w:type="spellStart"/>
            <w:r w:rsidRPr="007B0107">
              <w:t>winrate</w:t>
            </w:r>
            <w:proofErr w:type="spellEnd"/>
            <w:r w:rsidRPr="007B0107">
              <w:t xml:space="preserve">, online/lan </w:t>
            </w:r>
            <w:proofErr w:type="spellStart"/>
            <w:r w:rsidRPr="007B0107">
              <w:t>winrate</w:t>
            </w:r>
            <w:proofErr w:type="spellEnd"/>
            <w:r w:rsidRPr="007B0107">
              <w:t>) plus a self-computed, strictly time-ordered Elo rating are used as features.</w:t>
            </w:r>
          </w:p>
        </w:tc>
      </w:tr>
      <w:tr w:rsidR="00F951D8" w14:paraId="613F8B35" w14:textId="77777777">
        <w:trPr>
          <w:jc w:val="center"/>
        </w:trPr>
        <w:tc>
          <w:tcPr>
            <w:tcW w:w="3515" w:type="dxa"/>
            <w:shd w:val="clear" w:color="auto" w:fill="DCE6F1"/>
            <w:tcMar>
              <w:top w:w="80" w:type="dxa"/>
              <w:left w:w="100" w:type="dxa"/>
              <w:bottom w:w="80" w:type="dxa"/>
              <w:right w:w="100" w:type="dxa"/>
            </w:tcMar>
            <w:vAlign w:val="center"/>
          </w:tcPr>
          <w:p w14:paraId="7FF16759" w14:textId="77777777" w:rsidR="00F951D8" w:rsidRDefault="00000000">
            <w:r>
              <w:rPr>
                <w:b/>
                <w:color w:val="183153"/>
                <w:sz w:val="18"/>
              </w:rPr>
              <w:t>Privacy / fairness / licensing concerns</w:t>
            </w:r>
          </w:p>
        </w:tc>
        <w:tc>
          <w:tcPr>
            <w:tcW w:w="5783" w:type="dxa"/>
            <w:tcMar>
              <w:top w:w="80" w:type="dxa"/>
              <w:left w:w="100" w:type="dxa"/>
              <w:bottom w:w="80" w:type="dxa"/>
              <w:right w:w="100" w:type="dxa"/>
            </w:tcMar>
            <w:vAlign w:val="center"/>
          </w:tcPr>
          <w:p w14:paraId="6D91CE96" w14:textId="77777777" w:rsidR="001D697E" w:rsidRPr="001D697E" w:rsidRDefault="001D697E" w:rsidP="001D697E">
            <w:r w:rsidRPr="001D697E">
              <w:t>Data consists of public professional esports match results (HLTV.org) with no personal or private information about individuals outside their public player aliases. No special privacy or licensing restrictions apply beyond standard attribution/fair use.</w:t>
            </w:r>
          </w:p>
          <w:p w14:paraId="6B16B58B" w14:textId="18BE6C5C" w:rsidR="00F951D8" w:rsidRPr="001D697E" w:rsidRDefault="001D697E">
            <w:r w:rsidRPr="001D697E">
              <w:rPr>
                <w:b/>
                <w:bCs/>
              </w:rPr>
              <w:t>Fairness:</w:t>
            </w:r>
            <w:r w:rsidRPr="001D697E">
              <w:t xml:space="preserve"> The model will be less reliable for teams with sparse match history (bias against newer/under-represented teams) and does not capture recent roster changes, since player-level stats are static and excluded. These limitations are disclosed via a confidence flag rather than hidden; the tool is intended as decision support, not a final authority for seeding disputes.</w:t>
            </w:r>
          </w:p>
        </w:tc>
      </w:tr>
    </w:tbl>
    <w:p w14:paraId="5DCC57E1" w14:textId="77777777" w:rsidR="00F951D8" w:rsidRDefault="00000000">
      <w:pPr>
        <w:pStyle w:val="1"/>
      </w:pPr>
      <w:r>
        <w:t>7. Technical Proposal</w:t>
      </w:r>
    </w:p>
    <w:tbl>
      <w:tblPr>
        <w:tblStyle w:val="aff0"/>
        <w:tblW w:w="0" w:type="auto"/>
        <w:jc w:val="center"/>
        <w:tblLook w:val="04A0" w:firstRow="1" w:lastRow="0" w:firstColumn="1" w:lastColumn="0" w:noHBand="0" w:noVBand="1"/>
      </w:tblPr>
      <w:tblGrid>
        <w:gridCol w:w="3515"/>
        <w:gridCol w:w="5783"/>
      </w:tblGrid>
      <w:tr w:rsidR="00F951D8" w14:paraId="55AF1361" w14:textId="77777777">
        <w:trPr>
          <w:jc w:val="center"/>
        </w:trPr>
        <w:tc>
          <w:tcPr>
            <w:tcW w:w="3515" w:type="dxa"/>
            <w:shd w:val="clear" w:color="auto" w:fill="2F75B5"/>
            <w:tcMar>
              <w:top w:w="80" w:type="dxa"/>
              <w:left w:w="100" w:type="dxa"/>
              <w:bottom w:w="80" w:type="dxa"/>
              <w:right w:w="100" w:type="dxa"/>
            </w:tcMar>
            <w:vAlign w:val="center"/>
          </w:tcPr>
          <w:p w14:paraId="03543499" w14:textId="77777777" w:rsidR="00F951D8" w:rsidRDefault="00000000">
            <w:r>
              <w:rPr>
                <w:b/>
                <w:color w:val="FFFFFF"/>
                <w:sz w:val="18"/>
              </w:rPr>
              <w:t>Decision / Question</w:t>
            </w:r>
          </w:p>
        </w:tc>
        <w:tc>
          <w:tcPr>
            <w:tcW w:w="5783" w:type="dxa"/>
            <w:shd w:val="clear" w:color="auto" w:fill="2F75B5"/>
            <w:tcMar>
              <w:top w:w="80" w:type="dxa"/>
              <w:left w:w="100" w:type="dxa"/>
              <w:bottom w:w="80" w:type="dxa"/>
              <w:right w:w="100" w:type="dxa"/>
            </w:tcMar>
            <w:vAlign w:val="center"/>
          </w:tcPr>
          <w:p w14:paraId="50728D99" w14:textId="77777777" w:rsidR="00F951D8" w:rsidRDefault="00000000">
            <w:r>
              <w:rPr>
                <w:b/>
                <w:color w:val="FFFFFF"/>
                <w:sz w:val="18"/>
              </w:rPr>
              <w:t>Student Response</w:t>
            </w:r>
          </w:p>
        </w:tc>
      </w:tr>
      <w:tr w:rsidR="00F951D8" w14:paraId="24CCDD72" w14:textId="77777777">
        <w:trPr>
          <w:jc w:val="center"/>
        </w:trPr>
        <w:tc>
          <w:tcPr>
            <w:tcW w:w="3515" w:type="dxa"/>
            <w:shd w:val="clear" w:color="auto" w:fill="DCE6F1"/>
            <w:tcMar>
              <w:top w:w="80" w:type="dxa"/>
              <w:left w:w="100" w:type="dxa"/>
              <w:bottom w:w="80" w:type="dxa"/>
              <w:right w:w="100" w:type="dxa"/>
            </w:tcMar>
            <w:vAlign w:val="center"/>
          </w:tcPr>
          <w:p w14:paraId="38875731" w14:textId="77777777" w:rsidR="00F951D8" w:rsidRDefault="00000000">
            <w:r>
              <w:rPr>
                <w:b/>
                <w:color w:val="183153"/>
                <w:sz w:val="18"/>
              </w:rPr>
              <w:t>ML problem formulation</w:t>
            </w:r>
          </w:p>
        </w:tc>
        <w:tc>
          <w:tcPr>
            <w:tcW w:w="5783" w:type="dxa"/>
            <w:tcMar>
              <w:top w:w="80" w:type="dxa"/>
              <w:left w:w="100" w:type="dxa"/>
              <w:bottom w:w="80" w:type="dxa"/>
              <w:right w:w="100" w:type="dxa"/>
            </w:tcMar>
            <w:vAlign w:val="center"/>
          </w:tcPr>
          <w:p w14:paraId="3B28BC4E" w14:textId="4D7D4692" w:rsidR="00F951D8" w:rsidRDefault="0064277C">
            <w:r w:rsidRPr="007B0107">
              <w:t xml:space="preserve">Supervised binary </w:t>
            </w:r>
            <w:proofErr w:type="gramStart"/>
            <w:r w:rsidRPr="007B0107">
              <w:t>classification:</w:t>
            </w:r>
            <w:proofErr w:type="gramEnd"/>
            <w:r w:rsidRPr="007B0107">
              <w:t xml:space="preserve"> given features describing two teams (Team A, Team B), predict the probability that Team A wins the match.</w:t>
            </w:r>
          </w:p>
        </w:tc>
      </w:tr>
      <w:tr w:rsidR="00F951D8" w14:paraId="7881F625" w14:textId="77777777">
        <w:trPr>
          <w:jc w:val="center"/>
        </w:trPr>
        <w:tc>
          <w:tcPr>
            <w:tcW w:w="3515" w:type="dxa"/>
            <w:shd w:val="clear" w:color="auto" w:fill="DCE6F1"/>
            <w:tcMar>
              <w:top w:w="80" w:type="dxa"/>
              <w:left w:w="100" w:type="dxa"/>
              <w:bottom w:w="80" w:type="dxa"/>
              <w:right w:w="100" w:type="dxa"/>
            </w:tcMar>
            <w:vAlign w:val="center"/>
          </w:tcPr>
          <w:p w14:paraId="62582179" w14:textId="77777777" w:rsidR="00F951D8" w:rsidRDefault="00000000">
            <w:r>
              <w:rPr>
                <w:b/>
                <w:color w:val="183153"/>
                <w:sz w:val="18"/>
              </w:rPr>
              <w:t>Proposed baseline</w:t>
            </w:r>
          </w:p>
        </w:tc>
        <w:tc>
          <w:tcPr>
            <w:tcW w:w="5783" w:type="dxa"/>
            <w:tcMar>
              <w:top w:w="80" w:type="dxa"/>
              <w:left w:w="100" w:type="dxa"/>
              <w:bottom w:w="80" w:type="dxa"/>
              <w:right w:w="100" w:type="dxa"/>
            </w:tcMar>
            <w:vAlign w:val="center"/>
          </w:tcPr>
          <w:p w14:paraId="6A090E99" w14:textId="451330AB" w:rsidR="00F951D8" w:rsidRDefault="0064277C">
            <w:r w:rsidRPr="007B0107">
              <w:t xml:space="preserve">A simple Elo rating system, computed strictly from (date, </w:t>
            </w:r>
            <w:r w:rsidRPr="007B0107">
              <w:lastRenderedPageBreak/>
              <w:t>team1_name, team2_name, winner) in chronological order, used to derive a baseline win-probability estimate (and compared against a naive 50/50 baseline).</w:t>
            </w:r>
          </w:p>
        </w:tc>
      </w:tr>
      <w:tr w:rsidR="00F951D8" w14:paraId="7616519F" w14:textId="77777777">
        <w:trPr>
          <w:jc w:val="center"/>
        </w:trPr>
        <w:tc>
          <w:tcPr>
            <w:tcW w:w="3515" w:type="dxa"/>
            <w:shd w:val="clear" w:color="auto" w:fill="DCE6F1"/>
            <w:tcMar>
              <w:top w:w="80" w:type="dxa"/>
              <w:left w:w="100" w:type="dxa"/>
              <w:bottom w:w="80" w:type="dxa"/>
              <w:right w:w="100" w:type="dxa"/>
            </w:tcMar>
            <w:vAlign w:val="center"/>
          </w:tcPr>
          <w:p w14:paraId="2CCCDF3B" w14:textId="77777777" w:rsidR="00F951D8" w:rsidRDefault="00000000">
            <w:r>
              <w:rPr>
                <w:b/>
                <w:color w:val="183153"/>
                <w:sz w:val="18"/>
              </w:rPr>
              <w:lastRenderedPageBreak/>
              <w:t>Main modeling approach(es) to investigate</w:t>
            </w:r>
          </w:p>
        </w:tc>
        <w:tc>
          <w:tcPr>
            <w:tcW w:w="5783" w:type="dxa"/>
            <w:tcMar>
              <w:top w:w="80" w:type="dxa"/>
              <w:left w:w="100" w:type="dxa"/>
              <w:bottom w:w="80" w:type="dxa"/>
              <w:right w:w="100" w:type="dxa"/>
            </w:tcMar>
            <w:vAlign w:val="center"/>
          </w:tcPr>
          <w:p w14:paraId="53EB094D" w14:textId="77777777" w:rsidR="00F951D8" w:rsidRDefault="0064277C">
            <w:r w:rsidRPr="007B0107">
              <w:t>Logistic Regression as an interpretable baseline classifier; Gradient-boosted trees (</w:t>
            </w:r>
            <w:proofErr w:type="spellStart"/>
            <w:r w:rsidRPr="007B0107">
              <w:t>XGBoost</w:t>
            </w:r>
            <w:proofErr w:type="spellEnd"/>
            <w:r w:rsidRPr="007B0107">
              <w:t xml:space="preserve"> / </w:t>
            </w:r>
            <w:proofErr w:type="spellStart"/>
            <w:r w:rsidRPr="007B0107">
              <w:t>LightGBM</w:t>
            </w:r>
            <w:proofErr w:type="spellEnd"/>
            <w:r w:rsidRPr="007B0107">
              <w:t xml:space="preserve">) as the main model, using Elo difference plus the verified dynamic features (past3, head2head, map win rates, online/lan </w:t>
            </w:r>
            <w:proofErr w:type="spellStart"/>
            <w:r w:rsidRPr="007B0107">
              <w:t>winrate</w:t>
            </w:r>
            <w:proofErr w:type="spellEnd"/>
            <w:r w:rsidRPr="007B0107">
              <w:t>, overall win rate) as inputs.</w:t>
            </w:r>
            <w:r w:rsidR="001D697E">
              <w:t xml:space="preserve"> </w:t>
            </w:r>
            <w:r w:rsidR="001D697E" w:rsidRPr="001D697E">
              <w:t xml:space="preserve">All experiments (feature sets, hyperparameters) will be logged and tracked using </w:t>
            </w:r>
            <w:proofErr w:type="spellStart"/>
            <w:r w:rsidR="001D697E" w:rsidRPr="001D697E">
              <w:t>MLflow</w:t>
            </w:r>
            <w:proofErr w:type="spellEnd"/>
            <w:r w:rsidR="001D697E">
              <w:t>.</w:t>
            </w:r>
          </w:p>
          <w:p w14:paraId="4A9CA297" w14:textId="74125CE2" w:rsidR="00B867BD" w:rsidRDefault="00B867BD">
            <w:r w:rsidRPr="00B867BD">
              <w:t xml:space="preserve">Final results: Logistic Regression (Accuracy 0.759, AUC 0.841, Brier 0.161) slightly outperformed tuned </w:t>
            </w:r>
            <w:proofErr w:type="spellStart"/>
            <w:r w:rsidRPr="00B867BD">
              <w:t>XGBoost</w:t>
            </w:r>
            <w:proofErr w:type="spellEnd"/>
            <w:r w:rsidRPr="00B867BD">
              <w:t xml:space="preserve"> (best: Accuracy 0.752, AUC 0.840, Brier 0.162) across all metrics on the temporal test split, and was selected as the final model for its comparable performance and greater interpretability. Both substantially outperformed the Elo-only baseline (Accuracy 0.603, AUC 0.628).</w:t>
            </w:r>
          </w:p>
        </w:tc>
      </w:tr>
      <w:tr w:rsidR="00F951D8" w14:paraId="3647FAA3" w14:textId="77777777">
        <w:trPr>
          <w:jc w:val="center"/>
        </w:trPr>
        <w:tc>
          <w:tcPr>
            <w:tcW w:w="3515" w:type="dxa"/>
            <w:shd w:val="clear" w:color="auto" w:fill="DCE6F1"/>
            <w:tcMar>
              <w:top w:w="80" w:type="dxa"/>
              <w:left w:w="100" w:type="dxa"/>
              <w:bottom w:w="80" w:type="dxa"/>
              <w:right w:w="100" w:type="dxa"/>
            </w:tcMar>
            <w:vAlign w:val="center"/>
          </w:tcPr>
          <w:p w14:paraId="514627A3" w14:textId="77777777" w:rsidR="00F951D8" w:rsidRDefault="00000000">
            <w:r>
              <w:rPr>
                <w:b/>
                <w:color w:val="183153"/>
                <w:sz w:val="18"/>
              </w:rPr>
              <w:t>Data splitting / validation strategy</w:t>
            </w:r>
          </w:p>
        </w:tc>
        <w:tc>
          <w:tcPr>
            <w:tcW w:w="5783" w:type="dxa"/>
            <w:tcMar>
              <w:top w:w="80" w:type="dxa"/>
              <w:left w:w="100" w:type="dxa"/>
              <w:bottom w:w="80" w:type="dxa"/>
              <w:right w:w="100" w:type="dxa"/>
            </w:tcMar>
            <w:vAlign w:val="center"/>
          </w:tcPr>
          <w:p w14:paraId="0B6B8131" w14:textId="29725512" w:rsidR="00F951D8" w:rsidRDefault="0064277C">
            <w:r w:rsidRPr="007B0107">
              <w:t>Temporal (time-based) train/test split — training on earlier matches, testing on later, unseen matches — rather than random splitting, to avoid look-ahead bias and reflect real-world forecasting conditions.</w:t>
            </w:r>
          </w:p>
        </w:tc>
      </w:tr>
      <w:tr w:rsidR="0064277C" w14:paraId="0199FEAC" w14:textId="77777777" w:rsidTr="00D95D95">
        <w:trPr>
          <w:jc w:val="center"/>
        </w:trPr>
        <w:tc>
          <w:tcPr>
            <w:tcW w:w="3515" w:type="dxa"/>
            <w:shd w:val="clear" w:color="auto" w:fill="DCE6F1"/>
            <w:tcMar>
              <w:top w:w="80" w:type="dxa"/>
              <w:left w:w="100" w:type="dxa"/>
              <w:bottom w:w="80" w:type="dxa"/>
              <w:right w:w="100" w:type="dxa"/>
            </w:tcMar>
            <w:vAlign w:val="center"/>
          </w:tcPr>
          <w:p w14:paraId="0266FDC9" w14:textId="77777777" w:rsidR="0064277C" w:rsidRDefault="0064277C" w:rsidP="0064277C">
            <w:r>
              <w:rPr>
                <w:b/>
                <w:color w:val="183153"/>
                <w:sz w:val="18"/>
              </w:rPr>
              <w:t>Primary evaluation metric(s) and why</w:t>
            </w:r>
          </w:p>
        </w:tc>
        <w:tc>
          <w:tcPr>
            <w:tcW w:w="5783" w:type="dxa"/>
            <w:tcMar>
              <w:top w:w="80" w:type="dxa"/>
              <w:left w:w="100" w:type="dxa"/>
              <w:bottom w:w="80" w:type="dxa"/>
              <w:right w:w="100" w:type="dxa"/>
            </w:tcMar>
          </w:tcPr>
          <w:p w14:paraId="4422AED5" w14:textId="11BF89D6" w:rsidR="0064277C" w:rsidRDefault="0064277C" w:rsidP="0064277C">
            <w:r w:rsidRPr="007B0107">
              <w:t>Accuracy and ROC-AUC on held-out test matches. Accuracy gives an intuitive 'percentage of correct winner predictions'; AUC evaluates the quality of the predicted probability ranking, which matters for downstream seeding (where relative ordering across many pairs is what's used).</w:t>
            </w:r>
          </w:p>
        </w:tc>
      </w:tr>
      <w:tr w:rsidR="00F951D8" w14:paraId="2FC254F5" w14:textId="77777777">
        <w:trPr>
          <w:jc w:val="center"/>
        </w:trPr>
        <w:tc>
          <w:tcPr>
            <w:tcW w:w="3515" w:type="dxa"/>
            <w:shd w:val="clear" w:color="auto" w:fill="DCE6F1"/>
            <w:tcMar>
              <w:top w:w="80" w:type="dxa"/>
              <w:left w:w="100" w:type="dxa"/>
              <w:bottom w:w="80" w:type="dxa"/>
              <w:right w:w="100" w:type="dxa"/>
            </w:tcMar>
            <w:vAlign w:val="center"/>
          </w:tcPr>
          <w:p w14:paraId="0BCBB613" w14:textId="77777777" w:rsidR="00F951D8" w:rsidRDefault="00000000">
            <w:r>
              <w:rPr>
                <w:b/>
                <w:color w:val="183153"/>
                <w:sz w:val="18"/>
              </w:rPr>
              <w:t>Expected inference input</w:t>
            </w:r>
          </w:p>
        </w:tc>
        <w:tc>
          <w:tcPr>
            <w:tcW w:w="5783" w:type="dxa"/>
            <w:tcMar>
              <w:top w:w="80" w:type="dxa"/>
              <w:left w:w="100" w:type="dxa"/>
              <w:bottom w:w="80" w:type="dxa"/>
              <w:right w:w="100" w:type="dxa"/>
            </w:tcMar>
            <w:vAlign w:val="center"/>
          </w:tcPr>
          <w:p w14:paraId="2114A31D" w14:textId="02F7FCE9" w:rsidR="00F951D8" w:rsidRDefault="0064277C">
            <w:r w:rsidRPr="007B0107">
              <w:t>A list of N team names (any bracket size, e.g. 4/8/16) and the tournament context (LAN or Online).</w:t>
            </w:r>
          </w:p>
        </w:tc>
      </w:tr>
      <w:tr w:rsidR="00F951D8" w14:paraId="3EB0EB42" w14:textId="77777777">
        <w:trPr>
          <w:jc w:val="center"/>
        </w:trPr>
        <w:tc>
          <w:tcPr>
            <w:tcW w:w="3515" w:type="dxa"/>
            <w:shd w:val="clear" w:color="auto" w:fill="DCE6F1"/>
            <w:tcMar>
              <w:top w:w="80" w:type="dxa"/>
              <w:left w:w="100" w:type="dxa"/>
              <w:bottom w:w="80" w:type="dxa"/>
              <w:right w:w="100" w:type="dxa"/>
            </w:tcMar>
            <w:vAlign w:val="center"/>
          </w:tcPr>
          <w:p w14:paraId="4D420CCA" w14:textId="77777777" w:rsidR="00F951D8" w:rsidRDefault="00000000">
            <w:r>
              <w:rPr>
                <w:b/>
                <w:color w:val="183153"/>
                <w:sz w:val="18"/>
              </w:rPr>
              <w:t>Expected inference output</w:t>
            </w:r>
          </w:p>
        </w:tc>
        <w:tc>
          <w:tcPr>
            <w:tcW w:w="5783" w:type="dxa"/>
            <w:tcMar>
              <w:top w:w="80" w:type="dxa"/>
              <w:left w:w="100" w:type="dxa"/>
              <w:bottom w:w="80" w:type="dxa"/>
              <w:right w:w="100" w:type="dxa"/>
            </w:tcMar>
            <w:vAlign w:val="center"/>
          </w:tcPr>
          <w:p w14:paraId="79F1720A" w14:textId="14F49AE7" w:rsidR="00F951D8" w:rsidRDefault="0064277C">
            <w:r w:rsidRPr="007B0107">
              <w:t>(1) Pairwise win-probability estimate for any two teams; (2) an aggregated per-team power score across all pairwise matchups; (3) a resulting seed ranking; (4) a standard bracket pairing (</w:t>
            </w:r>
            <w:proofErr w:type="spellStart"/>
            <w:r w:rsidRPr="007B0107">
              <w:t>seed_i</w:t>
            </w:r>
            <w:proofErr w:type="spellEnd"/>
            <w:r w:rsidRPr="007B0107">
              <w:t xml:space="preserve"> vs seed_(N+1-i)) with a short, feature-based explanation for each seed.</w:t>
            </w:r>
          </w:p>
        </w:tc>
      </w:tr>
      <w:tr w:rsidR="00F951D8" w14:paraId="24E9C46A" w14:textId="77777777">
        <w:trPr>
          <w:jc w:val="center"/>
        </w:trPr>
        <w:tc>
          <w:tcPr>
            <w:tcW w:w="3515" w:type="dxa"/>
            <w:shd w:val="clear" w:color="auto" w:fill="DCE6F1"/>
            <w:tcMar>
              <w:top w:w="80" w:type="dxa"/>
              <w:left w:w="100" w:type="dxa"/>
              <w:bottom w:w="80" w:type="dxa"/>
              <w:right w:w="100" w:type="dxa"/>
            </w:tcMar>
            <w:vAlign w:val="center"/>
          </w:tcPr>
          <w:p w14:paraId="243E261C" w14:textId="77777777" w:rsidR="00F951D8" w:rsidRDefault="00000000">
            <w:r>
              <w:rPr>
                <w:b/>
                <w:color w:val="183153"/>
                <w:sz w:val="18"/>
              </w:rPr>
              <w:t>Main technical risks / assumptions</w:t>
            </w:r>
          </w:p>
        </w:tc>
        <w:tc>
          <w:tcPr>
            <w:tcW w:w="5783" w:type="dxa"/>
            <w:tcMar>
              <w:top w:w="80" w:type="dxa"/>
              <w:left w:w="100" w:type="dxa"/>
              <w:bottom w:w="80" w:type="dxa"/>
              <w:right w:w="100" w:type="dxa"/>
            </w:tcMar>
            <w:vAlign w:val="center"/>
          </w:tcPr>
          <w:p w14:paraId="384C9329" w14:textId="40BCCB54" w:rsidR="00CA5859" w:rsidRPr="00CA5859" w:rsidRDefault="00CA5859" w:rsidP="00CA5859">
            <w:pPr>
              <w:pStyle w:val="ae"/>
              <w:numPr>
                <w:ilvl w:val="0"/>
                <w:numId w:val="10"/>
              </w:numPr>
              <w:spacing w:after="80"/>
            </w:pPr>
            <w:r w:rsidRPr="00CA5859">
              <w:t xml:space="preserve">Team-name resolution: organizer-entered names must be fuzzy-matched to dataset team names (e.g. 'NAVI' vs 'Natus </w:t>
            </w:r>
            <w:proofErr w:type="spellStart"/>
            <w:r w:rsidRPr="00CA5859">
              <w:t>Vincere</w:t>
            </w:r>
            <w:proofErr w:type="spellEnd"/>
            <w:r w:rsidRPr="00CA5859">
              <w:t xml:space="preserve">'). </w:t>
            </w:r>
          </w:p>
          <w:p w14:paraId="6CB65CE4" w14:textId="7FEAFD35" w:rsidR="00CA5859" w:rsidRPr="00CA5859" w:rsidRDefault="00CA5859" w:rsidP="00CA5859">
            <w:pPr>
              <w:pStyle w:val="ae"/>
              <w:numPr>
                <w:ilvl w:val="0"/>
                <w:numId w:val="10"/>
              </w:numPr>
              <w:spacing w:after="80"/>
            </w:pPr>
            <w:r w:rsidRPr="00CA5859">
              <w:t xml:space="preserve">Teams with little or no historical match data will have unreliable Elo/feature estimates. </w:t>
            </w:r>
          </w:p>
          <w:p w14:paraId="2B167E3B" w14:textId="1CFD37C0" w:rsidR="00CA5859" w:rsidRPr="00CA5859" w:rsidRDefault="00CA5859" w:rsidP="00CA5859">
            <w:pPr>
              <w:pStyle w:val="ae"/>
              <w:numPr>
                <w:ilvl w:val="0"/>
                <w:numId w:val="10"/>
              </w:numPr>
              <w:spacing w:after="80"/>
            </w:pPr>
            <w:r w:rsidRPr="00CA5859">
              <w:t xml:space="preserve">Roster changes are not explicitly tracked, since underlying player stats are static and excluded from modeling. </w:t>
            </w:r>
          </w:p>
          <w:p w14:paraId="18F56A63" w14:textId="3868AF87" w:rsidR="00CA5859" w:rsidRPr="00CA5859" w:rsidRDefault="00CA5859" w:rsidP="00CA5859">
            <w:pPr>
              <w:pStyle w:val="ae"/>
              <w:numPr>
                <w:ilvl w:val="0"/>
                <w:numId w:val="10"/>
              </w:numPr>
              <w:spacing w:after="80"/>
            </w:pPr>
            <w:proofErr w:type="gramStart"/>
            <w:r w:rsidRPr="00CA5859">
              <w:t>Assumes</w:t>
            </w:r>
            <w:proofErr w:type="gramEnd"/>
            <w:r w:rsidRPr="00CA5859">
              <w:t xml:space="preserve"> the value of past professional-match patterns </w:t>
            </w:r>
            <w:proofErr w:type="gramStart"/>
            <w:r w:rsidRPr="00CA5859">
              <w:t>generalizes to</w:t>
            </w:r>
            <w:proofErr w:type="gramEnd"/>
            <w:r w:rsidRPr="00CA5859">
              <w:t xml:space="preserve"> the organizer's specific tournament context. </w:t>
            </w:r>
          </w:p>
          <w:p w14:paraId="19FF2059" w14:textId="7998C3F4" w:rsidR="00CA5859" w:rsidRPr="00CA5859" w:rsidRDefault="00CA5859" w:rsidP="00CA5859">
            <w:pPr>
              <w:pStyle w:val="ae"/>
              <w:numPr>
                <w:ilvl w:val="0"/>
                <w:numId w:val="10"/>
              </w:numPr>
              <w:spacing w:after="80"/>
            </w:pPr>
            <w:r w:rsidRPr="00CA5859">
              <w:t xml:space="preserve">Predicted probabilities may not be well-calibrated (e.g. a "70%" prediction may not correspond to a true 70% empirical win rate); calibration will be checked (e.g. reliability diagram, Brier score) before relying on raw probabilities for seeding. </w:t>
            </w:r>
          </w:p>
          <w:p w14:paraId="6B88BBA3" w14:textId="58892093" w:rsidR="00CA5859" w:rsidRPr="00CA5859" w:rsidRDefault="00CA5859" w:rsidP="00CA5859">
            <w:pPr>
              <w:pStyle w:val="ae"/>
              <w:numPr>
                <w:ilvl w:val="0"/>
                <w:numId w:val="10"/>
              </w:numPr>
              <w:spacing w:after="80"/>
            </w:pPr>
            <w:r w:rsidRPr="00CA5859">
              <w:t xml:space="preserve">Model behavior on teams with sparse or zero match history has not yet been empirically validated; this will be explicitly tested rather than only assumed as a limitation. </w:t>
            </w:r>
          </w:p>
          <w:p w14:paraId="52841B53" w14:textId="77777777" w:rsidR="00F951D8" w:rsidRDefault="00CA5859" w:rsidP="00CA5859">
            <w:pPr>
              <w:pStyle w:val="ae"/>
              <w:numPr>
                <w:ilvl w:val="0"/>
                <w:numId w:val="10"/>
              </w:numPr>
              <w:spacing w:after="80"/>
              <w:contextualSpacing w:val="0"/>
            </w:pPr>
            <w:r w:rsidRPr="00CA5859">
              <w:t xml:space="preserve">Prediction symmetry is not guaranteed by construction: </w:t>
            </w:r>
            <w:proofErr w:type="gramStart"/>
            <w:r w:rsidRPr="00CA5859">
              <w:t>P(</w:t>
            </w:r>
            <w:proofErr w:type="gramEnd"/>
            <w:r w:rsidRPr="00CA5859">
              <w:t xml:space="preserve">Team A beats Team B) and </w:t>
            </w:r>
            <w:proofErr w:type="gramStart"/>
            <w:r w:rsidRPr="00CA5859">
              <w:t>P(</w:t>
            </w:r>
            <w:proofErr w:type="gramEnd"/>
            <w:r w:rsidRPr="00CA5859">
              <w:t>Team B beats Team A) may not sum to 1 due to how team1/team2 features are ordered; this will be explicitly tested and corrected if violated.</w:t>
            </w:r>
          </w:p>
          <w:p w14:paraId="2391A4BA" w14:textId="77777777" w:rsidR="00B867BD" w:rsidRDefault="00B867BD" w:rsidP="00CA5859">
            <w:pPr>
              <w:pStyle w:val="ae"/>
              <w:numPr>
                <w:ilvl w:val="0"/>
                <w:numId w:val="10"/>
              </w:numPr>
              <w:spacing w:after="80"/>
              <w:contextualSpacing w:val="0"/>
            </w:pPr>
            <w:r w:rsidRPr="00B867BD">
              <w:t xml:space="preserve">winner_*/loser_* columns in the raw dataset are named relative to the actual match outcome and are leakage-prone if used directly; they must be reframed to </w:t>
            </w:r>
            <w:r w:rsidRPr="00B867BD">
              <w:lastRenderedPageBreak/>
              <w:t>team1_*/team2_* before training (implemented and verified in 04_model_training.ipynb).</w:t>
            </w:r>
          </w:p>
          <w:p w14:paraId="7F48BF8F" w14:textId="75EC4462" w:rsidR="00B867BD" w:rsidRDefault="00B867BD" w:rsidP="00CA5859">
            <w:pPr>
              <w:pStyle w:val="ae"/>
              <w:numPr>
                <w:ilvl w:val="0"/>
                <w:numId w:val="10"/>
              </w:numPr>
              <w:spacing w:after="80"/>
              <w:contextualSpacing w:val="0"/>
            </w:pPr>
            <w:proofErr w:type="spellStart"/>
            <w:r w:rsidRPr="00B867BD">
              <w:t>totalwinrate</w:t>
            </w:r>
            <w:proofErr w:type="spellEnd"/>
            <w:r w:rsidRPr="00B867BD">
              <w:t xml:space="preserve"> and </w:t>
            </w:r>
            <w:proofErr w:type="spellStart"/>
            <w:r w:rsidRPr="00B867BD">
              <w:t>totallossrate</w:t>
            </w:r>
            <w:proofErr w:type="spellEnd"/>
            <w:r w:rsidRPr="00B867BD">
              <w:t xml:space="preserve"> are perfectly collinear; only one is retained in the final feature set to avoid unstable coefficients.</w:t>
            </w:r>
          </w:p>
        </w:tc>
      </w:tr>
    </w:tbl>
    <w:p w14:paraId="3720ECE7" w14:textId="77777777" w:rsidR="00F951D8" w:rsidRDefault="00000000">
      <w:pPr>
        <w:pStyle w:val="1"/>
      </w:pPr>
      <w:r>
        <w:lastRenderedPageBreak/>
        <w:t>8. Functional Requirements</w:t>
      </w:r>
    </w:p>
    <w:p w14:paraId="23107706" w14:textId="77777777" w:rsidR="000D6A41" w:rsidRDefault="0064277C" w:rsidP="000D6A41">
      <w:pPr>
        <w:pStyle w:val="ae"/>
        <w:numPr>
          <w:ilvl w:val="0"/>
          <w:numId w:val="15"/>
        </w:numPr>
        <w:spacing w:after="80" w:line="240" w:lineRule="auto"/>
      </w:pPr>
      <w:r w:rsidRPr="007B0107">
        <w:t>Accept a list of N team names (4, 8, 16, or arbitrary size) and a tournament context (LAN/Online).</w:t>
      </w:r>
    </w:p>
    <w:p w14:paraId="25AE76AE" w14:textId="77777777" w:rsidR="000D6A41" w:rsidRDefault="0064277C" w:rsidP="000D6A41">
      <w:pPr>
        <w:pStyle w:val="ae"/>
        <w:numPr>
          <w:ilvl w:val="0"/>
          <w:numId w:val="15"/>
        </w:numPr>
        <w:spacing w:after="80" w:line="240" w:lineRule="auto"/>
      </w:pPr>
      <w:r w:rsidRPr="007B0107">
        <w:t>Resolve entered team names to historical records using fuzzy matching, with a fallback for unmatched/new teams.</w:t>
      </w:r>
    </w:p>
    <w:p w14:paraId="43BDCAC5" w14:textId="77777777" w:rsidR="000D6A41" w:rsidRDefault="0064277C" w:rsidP="000D6A41">
      <w:pPr>
        <w:pStyle w:val="ae"/>
        <w:numPr>
          <w:ilvl w:val="0"/>
          <w:numId w:val="15"/>
        </w:numPr>
        <w:spacing w:after="80" w:line="240" w:lineRule="auto"/>
      </w:pPr>
      <w:r w:rsidRPr="007B0107">
        <w:t>Compute an up-to-date, time-aware feature set (Elo, recent form, head-to-head, map/context win rates) for each team as of the current date.</w:t>
      </w:r>
    </w:p>
    <w:p w14:paraId="1624EDF8" w14:textId="77777777" w:rsidR="000D6A41" w:rsidRDefault="0064277C" w:rsidP="000D6A41">
      <w:pPr>
        <w:pStyle w:val="ae"/>
        <w:numPr>
          <w:ilvl w:val="0"/>
          <w:numId w:val="15"/>
        </w:numPr>
        <w:spacing w:after="80" w:line="240" w:lineRule="auto"/>
      </w:pPr>
      <w:r w:rsidRPr="007B0107">
        <w:t>Predict a pairwise win probability for every combination of the N teams.</w:t>
      </w:r>
    </w:p>
    <w:p w14:paraId="619F6C5D" w14:textId="77777777" w:rsidR="000D6A41" w:rsidRDefault="0064277C" w:rsidP="000D6A41">
      <w:pPr>
        <w:pStyle w:val="ae"/>
        <w:numPr>
          <w:ilvl w:val="0"/>
          <w:numId w:val="15"/>
        </w:numPr>
        <w:spacing w:after="80" w:line="240" w:lineRule="auto"/>
      </w:pPr>
      <w:r w:rsidRPr="007B0107">
        <w:t>Aggregate pairwise probabilities into a single power score per team and produce a ranked seed order.</w:t>
      </w:r>
    </w:p>
    <w:p w14:paraId="1A9F4EF0" w14:textId="77777777" w:rsidR="000D6A41" w:rsidRDefault="0064277C" w:rsidP="000D6A41">
      <w:pPr>
        <w:pStyle w:val="ae"/>
        <w:numPr>
          <w:ilvl w:val="0"/>
          <w:numId w:val="15"/>
        </w:numPr>
        <w:spacing w:after="80" w:line="240" w:lineRule="auto"/>
      </w:pPr>
      <w:r w:rsidRPr="007B0107">
        <w:t>Generate a standard tournament bracket (</w:t>
      </w:r>
      <w:proofErr w:type="spellStart"/>
      <w:r w:rsidRPr="007B0107">
        <w:t>seed_i</w:t>
      </w:r>
      <w:proofErr w:type="spellEnd"/>
      <w:r w:rsidRPr="007B0107">
        <w:t xml:space="preserve"> vs seed_(N+1-i)) from the seed ranking, including a bye mechanism when N is not a power of 2.</w:t>
      </w:r>
    </w:p>
    <w:p w14:paraId="052D1DF5" w14:textId="1AB13086" w:rsidR="00F951D8" w:rsidRDefault="0064277C" w:rsidP="000D6A41">
      <w:pPr>
        <w:pStyle w:val="ae"/>
        <w:numPr>
          <w:ilvl w:val="0"/>
          <w:numId w:val="15"/>
        </w:numPr>
        <w:spacing w:after="80" w:line="240" w:lineRule="auto"/>
      </w:pPr>
      <w:r w:rsidRPr="007B0107">
        <w:t>Provide a short, feature-based explanation for why each team received its seed.</w:t>
      </w:r>
    </w:p>
    <w:p w14:paraId="41A5A362" w14:textId="77777777" w:rsidR="00F951D8" w:rsidRDefault="00000000">
      <w:pPr>
        <w:pStyle w:val="1"/>
      </w:pPr>
      <w:r>
        <w:t>9. Expected Deliverables</w:t>
      </w:r>
    </w:p>
    <w:p w14:paraId="0A79CDB5" w14:textId="77777777" w:rsidR="00F951D8" w:rsidRDefault="00000000" w:rsidP="000D6A41">
      <w:pPr>
        <w:pStyle w:val="a0"/>
        <w:numPr>
          <w:ilvl w:val="0"/>
          <w:numId w:val="16"/>
        </w:numPr>
        <w:spacing w:after="20"/>
      </w:pPr>
      <w:r>
        <w:t>A working ML solution that addresses the approved problem.</w:t>
      </w:r>
    </w:p>
    <w:p w14:paraId="7DD549D4" w14:textId="77777777" w:rsidR="00F951D8" w:rsidRDefault="00000000" w:rsidP="000D6A41">
      <w:pPr>
        <w:pStyle w:val="a0"/>
        <w:numPr>
          <w:ilvl w:val="0"/>
          <w:numId w:val="16"/>
        </w:numPr>
        <w:spacing w:after="20"/>
      </w:pPr>
      <w:r>
        <w:t>A trained model or ML pipeline with documented methodology.</w:t>
      </w:r>
    </w:p>
    <w:p w14:paraId="7A7E493E" w14:textId="77777777" w:rsidR="00F951D8" w:rsidRDefault="00000000" w:rsidP="000D6A41">
      <w:pPr>
        <w:pStyle w:val="a0"/>
        <w:numPr>
          <w:ilvl w:val="0"/>
          <w:numId w:val="16"/>
        </w:numPr>
        <w:spacing w:after="20"/>
      </w:pPr>
      <w:r>
        <w:t>Documented data source and assumptions.</w:t>
      </w:r>
    </w:p>
    <w:p w14:paraId="59CCB9D8" w14:textId="77777777" w:rsidR="00F951D8" w:rsidRDefault="00000000" w:rsidP="000D6A41">
      <w:pPr>
        <w:pStyle w:val="a0"/>
        <w:numPr>
          <w:ilvl w:val="0"/>
          <w:numId w:val="16"/>
        </w:numPr>
        <w:spacing w:after="20"/>
      </w:pPr>
      <w:r>
        <w:t>Evaluation on appropriate unseen/held-out data.</w:t>
      </w:r>
    </w:p>
    <w:p w14:paraId="1E028A15" w14:textId="5E76A6BF" w:rsidR="00F951D8" w:rsidRDefault="001D697E" w:rsidP="000D6A41">
      <w:pPr>
        <w:pStyle w:val="a0"/>
        <w:numPr>
          <w:ilvl w:val="0"/>
          <w:numId w:val="16"/>
        </w:numPr>
        <w:spacing w:after="20"/>
      </w:pPr>
      <w:r w:rsidRPr="001D697E">
        <w:t xml:space="preserve">A reproducible Google </w:t>
      </w:r>
      <w:proofErr w:type="spellStart"/>
      <w:r w:rsidRPr="001D697E">
        <w:t>Colab</w:t>
      </w:r>
      <w:proofErr w:type="spellEnd"/>
      <w:r w:rsidRPr="001D697E">
        <w:t xml:space="preserve"> demo notebook providing a usable inference interface for the trained model.</w:t>
      </w:r>
    </w:p>
    <w:p w14:paraId="62780FB5" w14:textId="77777777" w:rsidR="00F951D8" w:rsidRDefault="00000000" w:rsidP="000D6A41">
      <w:pPr>
        <w:pStyle w:val="a0"/>
        <w:numPr>
          <w:ilvl w:val="0"/>
          <w:numId w:val="16"/>
        </w:numPr>
        <w:spacing w:after="20"/>
      </w:pPr>
      <w:r>
        <w:t>A reproducible repository with clear run instructions.</w:t>
      </w:r>
    </w:p>
    <w:p w14:paraId="32FF88EB" w14:textId="77777777" w:rsidR="00F951D8" w:rsidRDefault="00000000" w:rsidP="000D6A41">
      <w:pPr>
        <w:pStyle w:val="a0"/>
        <w:numPr>
          <w:ilvl w:val="0"/>
          <w:numId w:val="16"/>
        </w:numPr>
        <w:spacing w:after="20"/>
      </w:pPr>
      <w:r>
        <w:t>Documented limitations, risks and recommended next steps.</w:t>
      </w:r>
    </w:p>
    <w:p w14:paraId="10346402" w14:textId="77777777" w:rsidR="00F951D8" w:rsidRDefault="00000000">
      <w:r>
        <w:rPr>
          <w:b/>
        </w:rPr>
        <w:t xml:space="preserve">Note: </w:t>
      </w:r>
      <w:r>
        <w:t>General capstone requirements are defined in the official Capstone Evaluation Criteria and Helper documents.</w:t>
      </w:r>
    </w:p>
    <w:p w14:paraId="44ED62E3" w14:textId="77777777" w:rsidR="00F951D8" w:rsidRDefault="00000000">
      <w:pPr>
        <w:pStyle w:val="1"/>
      </w:pPr>
      <w:r>
        <w:t>10. Acceptance Criteria</w:t>
      </w:r>
    </w:p>
    <w:p w14:paraId="1F19548D" w14:textId="77777777" w:rsidR="000D6A41" w:rsidRPr="007B0107" w:rsidRDefault="000D6A41" w:rsidP="000D6A41">
      <w:pPr>
        <w:pStyle w:val="ae"/>
        <w:numPr>
          <w:ilvl w:val="0"/>
          <w:numId w:val="10"/>
        </w:numPr>
        <w:spacing w:after="80" w:line="240" w:lineRule="auto"/>
        <w:contextualSpacing w:val="0"/>
      </w:pPr>
      <w:r w:rsidRPr="007B0107">
        <w:t>The trained model outperforms the Elo-only baseline on held-out, time-split test data (by accuracy and AUC).</w:t>
      </w:r>
    </w:p>
    <w:p w14:paraId="29CD6DFB" w14:textId="77777777" w:rsidR="000D6A41" w:rsidRPr="007B0107" w:rsidRDefault="000D6A41" w:rsidP="000D6A41">
      <w:pPr>
        <w:pStyle w:val="ae"/>
        <w:numPr>
          <w:ilvl w:val="0"/>
          <w:numId w:val="10"/>
        </w:numPr>
        <w:spacing w:after="80" w:line="240" w:lineRule="auto"/>
        <w:contextualSpacing w:val="0"/>
      </w:pPr>
      <w:r w:rsidRPr="007B0107">
        <w:t>Given any N valid team names, the system returns a complete, correctly structured bracket.</w:t>
      </w:r>
    </w:p>
    <w:p w14:paraId="4900F7F8" w14:textId="77777777" w:rsidR="000D6A41" w:rsidRPr="007B0107" w:rsidRDefault="000D6A41" w:rsidP="000D6A41">
      <w:pPr>
        <w:pStyle w:val="ae"/>
        <w:numPr>
          <w:ilvl w:val="0"/>
          <w:numId w:val="10"/>
        </w:numPr>
        <w:spacing w:after="80" w:line="240" w:lineRule="auto"/>
        <w:contextualSpacing w:val="0"/>
      </w:pPr>
      <w:r w:rsidRPr="007B0107">
        <w:t>Each seed placement is accompanied by a clear, feature-based explanation.</w:t>
      </w:r>
    </w:p>
    <w:p w14:paraId="61F78736" w14:textId="77C92009" w:rsidR="00F951D8" w:rsidRDefault="000D6A41" w:rsidP="000D6A41">
      <w:pPr>
        <w:pStyle w:val="ae"/>
        <w:numPr>
          <w:ilvl w:val="0"/>
          <w:numId w:val="10"/>
        </w:numPr>
        <w:spacing w:after="80" w:line="240" w:lineRule="auto"/>
        <w:contextualSpacing w:val="0"/>
      </w:pPr>
      <w:r w:rsidRPr="007B0107">
        <w:t>The full pipeline (data cleaning → Elo computation → feature build → model training → seeding) is reproducible from the provided repository.</w:t>
      </w:r>
    </w:p>
    <w:p w14:paraId="769BDD79" w14:textId="77777777" w:rsidR="00F951D8" w:rsidRDefault="00000000">
      <w:pPr>
        <w:pStyle w:val="1"/>
      </w:pPr>
      <w:r>
        <w:t>11. Constraints — In Scope / Out of Scope</w:t>
      </w:r>
    </w:p>
    <w:tbl>
      <w:tblPr>
        <w:tblStyle w:val="aff0"/>
        <w:tblW w:w="0" w:type="auto"/>
        <w:jc w:val="center"/>
        <w:tblLook w:val="04A0" w:firstRow="1" w:lastRow="0" w:firstColumn="1" w:lastColumn="0" w:noHBand="0" w:noVBand="1"/>
      </w:tblPr>
      <w:tblGrid>
        <w:gridCol w:w="4794"/>
        <w:gridCol w:w="4504"/>
      </w:tblGrid>
      <w:tr w:rsidR="00F951D8" w14:paraId="12ADD05D" w14:textId="77777777" w:rsidTr="000D6A41">
        <w:trPr>
          <w:jc w:val="center"/>
        </w:trPr>
        <w:tc>
          <w:tcPr>
            <w:tcW w:w="4794" w:type="dxa"/>
            <w:shd w:val="clear" w:color="auto" w:fill="70AD47"/>
            <w:tcMar>
              <w:top w:w="80" w:type="dxa"/>
              <w:left w:w="100" w:type="dxa"/>
              <w:bottom w:w="80" w:type="dxa"/>
              <w:right w:w="100" w:type="dxa"/>
            </w:tcMar>
            <w:vAlign w:val="center"/>
          </w:tcPr>
          <w:p w14:paraId="548C52E2" w14:textId="77777777" w:rsidR="00F951D8" w:rsidRDefault="00000000">
            <w:pPr>
              <w:jc w:val="center"/>
            </w:pPr>
            <w:r>
              <w:rPr>
                <w:b/>
                <w:color w:val="FFFFFF"/>
                <w:sz w:val="18"/>
              </w:rPr>
              <w:t>IN SCOPE</w:t>
            </w:r>
          </w:p>
        </w:tc>
        <w:tc>
          <w:tcPr>
            <w:tcW w:w="4504" w:type="dxa"/>
            <w:shd w:val="clear" w:color="auto" w:fill="C55A11"/>
            <w:tcMar>
              <w:top w:w="80" w:type="dxa"/>
              <w:left w:w="100" w:type="dxa"/>
              <w:bottom w:w="80" w:type="dxa"/>
              <w:right w:w="100" w:type="dxa"/>
            </w:tcMar>
            <w:vAlign w:val="center"/>
          </w:tcPr>
          <w:p w14:paraId="26547F8B" w14:textId="77777777" w:rsidR="00F951D8" w:rsidRDefault="00000000">
            <w:pPr>
              <w:jc w:val="center"/>
            </w:pPr>
            <w:r>
              <w:rPr>
                <w:b/>
                <w:color w:val="FFFFFF"/>
                <w:sz w:val="18"/>
              </w:rPr>
              <w:t>OUT OF SCOPE</w:t>
            </w:r>
          </w:p>
        </w:tc>
      </w:tr>
      <w:tr w:rsidR="00F951D8" w14:paraId="661F6FA4" w14:textId="77777777" w:rsidTr="000D6A41">
        <w:trPr>
          <w:jc w:val="center"/>
        </w:trPr>
        <w:tc>
          <w:tcPr>
            <w:tcW w:w="4794" w:type="dxa"/>
            <w:tcMar>
              <w:top w:w="80" w:type="dxa"/>
              <w:left w:w="100" w:type="dxa"/>
              <w:bottom w:w="80" w:type="dxa"/>
              <w:right w:w="100" w:type="dxa"/>
            </w:tcMar>
            <w:vAlign w:val="center"/>
          </w:tcPr>
          <w:p w14:paraId="311F4399" w14:textId="5BF68F8E" w:rsidR="00F951D8" w:rsidRDefault="000D6A41">
            <w:r w:rsidRPr="007B0107">
              <w:t>Prototype built on the public HLTV historical dataset</w:t>
            </w:r>
          </w:p>
        </w:tc>
        <w:tc>
          <w:tcPr>
            <w:tcW w:w="4504" w:type="dxa"/>
            <w:tcMar>
              <w:top w:w="80" w:type="dxa"/>
              <w:left w:w="100" w:type="dxa"/>
              <w:bottom w:w="80" w:type="dxa"/>
              <w:right w:w="100" w:type="dxa"/>
            </w:tcMar>
            <w:vAlign w:val="center"/>
          </w:tcPr>
          <w:p w14:paraId="177106D2" w14:textId="6941F39D" w:rsidR="00F951D8" w:rsidRDefault="000D6A41">
            <w:r w:rsidRPr="007B0107">
              <w:t>Real-time data scraping / live HLTV integration</w:t>
            </w:r>
          </w:p>
        </w:tc>
      </w:tr>
      <w:tr w:rsidR="00F951D8" w14:paraId="428297A3" w14:textId="77777777" w:rsidTr="000D6A41">
        <w:trPr>
          <w:jc w:val="center"/>
        </w:trPr>
        <w:tc>
          <w:tcPr>
            <w:tcW w:w="4794" w:type="dxa"/>
            <w:tcMar>
              <w:top w:w="80" w:type="dxa"/>
              <w:left w:w="100" w:type="dxa"/>
              <w:bottom w:w="80" w:type="dxa"/>
              <w:right w:w="100" w:type="dxa"/>
            </w:tcMar>
            <w:vAlign w:val="center"/>
          </w:tcPr>
          <w:p w14:paraId="5F0AE01C" w14:textId="15EF179D" w:rsidR="00F951D8" w:rsidRDefault="000D6A41">
            <w:r w:rsidRPr="007B0107">
              <w:t xml:space="preserve">Win-probability model (Logistic Regression / </w:t>
            </w:r>
            <w:proofErr w:type="spellStart"/>
            <w:r w:rsidRPr="007B0107">
              <w:t>XGBoost</w:t>
            </w:r>
            <w:proofErr w:type="spellEnd"/>
            <w:r w:rsidRPr="007B0107">
              <w:t>)</w:t>
            </w:r>
          </w:p>
        </w:tc>
        <w:tc>
          <w:tcPr>
            <w:tcW w:w="4504" w:type="dxa"/>
            <w:tcMar>
              <w:top w:w="80" w:type="dxa"/>
              <w:left w:w="100" w:type="dxa"/>
              <w:bottom w:w="80" w:type="dxa"/>
              <w:right w:w="100" w:type="dxa"/>
            </w:tcMar>
            <w:vAlign w:val="center"/>
          </w:tcPr>
          <w:p w14:paraId="3F4483D7" w14:textId="3DD449A1" w:rsidR="00F951D8" w:rsidRDefault="000D6A41">
            <w:r w:rsidRPr="007B0107">
              <w:t>Production deployment on the live tournament site</w:t>
            </w:r>
          </w:p>
        </w:tc>
      </w:tr>
      <w:tr w:rsidR="00F951D8" w14:paraId="5451397D" w14:textId="77777777" w:rsidTr="000D6A41">
        <w:trPr>
          <w:jc w:val="center"/>
        </w:trPr>
        <w:tc>
          <w:tcPr>
            <w:tcW w:w="4794" w:type="dxa"/>
            <w:tcMar>
              <w:top w:w="80" w:type="dxa"/>
              <w:left w:w="100" w:type="dxa"/>
              <w:bottom w:w="80" w:type="dxa"/>
              <w:right w:w="100" w:type="dxa"/>
            </w:tcMar>
            <w:vAlign w:val="center"/>
          </w:tcPr>
          <w:p w14:paraId="27001B76" w14:textId="522882D3" w:rsidR="00F951D8" w:rsidRDefault="000D6A41">
            <w:r w:rsidRPr="007B0107">
              <w:t>Self-computed Elo rating from match history</w:t>
            </w:r>
          </w:p>
        </w:tc>
        <w:tc>
          <w:tcPr>
            <w:tcW w:w="4504" w:type="dxa"/>
            <w:tcMar>
              <w:top w:w="80" w:type="dxa"/>
              <w:left w:w="100" w:type="dxa"/>
              <w:bottom w:w="80" w:type="dxa"/>
              <w:right w:w="100" w:type="dxa"/>
            </w:tcMar>
            <w:vAlign w:val="center"/>
          </w:tcPr>
          <w:p w14:paraId="4A2A5023" w14:textId="5B7396EE" w:rsidR="00F951D8" w:rsidRDefault="000D6A41">
            <w:r w:rsidRPr="007B0107">
              <w:t>Support for games other than CS2</w:t>
            </w:r>
          </w:p>
        </w:tc>
      </w:tr>
      <w:tr w:rsidR="000D6A41" w14:paraId="3A13D014" w14:textId="77777777" w:rsidTr="000D6A41">
        <w:trPr>
          <w:jc w:val="center"/>
        </w:trPr>
        <w:tc>
          <w:tcPr>
            <w:tcW w:w="4794" w:type="dxa"/>
            <w:tcMar>
              <w:top w:w="80" w:type="dxa"/>
              <w:left w:w="100" w:type="dxa"/>
              <w:bottom w:w="80" w:type="dxa"/>
              <w:right w:w="100" w:type="dxa"/>
            </w:tcMar>
            <w:vAlign w:val="center"/>
          </w:tcPr>
          <w:p w14:paraId="0E055187" w14:textId="102594AC" w:rsidR="000D6A41" w:rsidRDefault="000D6A41">
            <w:r w:rsidRPr="007B0107">
              <w:t>Seeding/bracket generation for 4/8/16/arbitrary N teams</w:t>
            </w:r>
          </w:p>
        </w:tc>
        <w:tc>
          <w:tcPr>
            <w:tcW w:w="4504" w:type="dxa"/>
            <w:tcMar>
              <w:top w:w="80" w:type="dxa"/>
              <w:left w:w="100" w:type="dxa"/>
              <w:bottom w:w="80" w:type="dxa"/>
              <w:right w:w="100" w:type="dxa"/>
            </w:tcMar>
            <w:vAlign w:val="center"/>
          </w:tcPr>
          <w:p w14:paraId="7D156D6C" w14:textId="7C761C2D" w:rsidR="000D6A41" w:rsidRDefault="000D6A41">
            <w:r w:rsidRPr="007B0107">
              <w:t>Explicit roster-change tracking system</w:t>
            </w:r>
          </w:p>
        </w:tc>
      </w:tr>
    </w:tbl>
    <w:p w14:paraId="4B174408" w14:textId="77777777" w:rsidR="00F951D8" w:rsidRDefault="00000000">
      <w:pPr>
        <w:pStyle w:val="1"/>
      </w:pPr>
      <w:r>
        <w:t>12. Questions You Must Resolve</w:t>
      </w:r>
    </w:p>
    <w:p w14:paraId="117F9C5B" w14:textId="77777777" w:rsidR="000D6A41" w:rsidRDefault="000D6A41" w:rsidP="000D6A41">
      <w:pPr>
        <w:pStyle w:val="ae"/>
        <w:numPr>
          <w:ilvl w:val="0"/>
          <w:numId w:val="14"/>
        </w:numPr>
        <w:spacing w:after="80" w:line="240" w:lineRule="auto"/>
      </w:pPr>
      <w:r w:rsidRPr="007B0107">
        <w:t>Which fuzzy-matching library and similarity threshold should be used to resolve organizer-entered team names?</w:t>
      </w:r>
    </w:p>
    <w:p w14:paraId="6994670A" w14:textId="77777777" w:rsidR="000D6A41" w:rsidRDefault="000D6A41" w:rsidP="000D6A41">
      <w:pPr>
        <w:pStyle w:val="ae"/>
        <w:numPr>
          <w:ilvl w:val="0"/>
          <w:numId w:val="14"/>
        </w:numPr>
        <w:spacing w:after="80" w:line="240" w:lineRule="auto"/>
      </w:pPr>
      <w:r w:rsidRPr="007B0107">
        <w:t>What is the final, correlation/importance-reduced feature subset (from the ~40 candidate columns)?</w:t>
      </w:r>
    </w:p>
    <w:p w14:paraId="2A2AD468" w14:textId="77777777" w:rsidR="000D6A41" w:rsidRDefault="000D6A41" w:rsidP="000D6A41">
      <w:pPr>
        <w:pStyle w:val="ae"/>
        <w:numPr>
          <w:ilvl w:val="0"/>
          <w:numId w:val="14"/>
        </w:numPr>
        <w:spacing w:after="80" w:line="240" w:lineRule="auto"/>
      </w:pPr>
      <w:r w:rsidRPr="007B0107">
        <w:t>How should teams with little or no historical match data be handled (default Elo, confidence interval, warning)?</w:t>
      </w:r>
    </w:p>
    <w:p w14:paraId="5699B5A8" w14:textId="0E78226D" w:rsidR="00F951D8" w:rsidRDefault="000D6A41" w:rsidP="0019723A">
      <w:pPr>
        <w:pStyle w:val="ae"/>
        <w:numPr>
          <w:ilvl w:val="0"/>
          <w:numId w:val="14"/>
        </w:numPr>
        <w:spacing w:after="80" w:line="240" w:lineRule="auto"/>
      </w:pPr>
      <w:r w:rsidRPr="007B0107">
        <w:t>How should LAN and Online Elo/features be combined when a tournament or a team's history is mixed?</w:t>
      </w:r>
    </w:p>
    <w:p w14:paraId="0959FDD4" w14:textId="5E8C0FC4" w:rsidR="00F23189" w:rsidRDefault="00F23189" w:rsidP="0019723A">
      <w:pPr>
        <w:pStyle w:val="ae"/>
        <w:numPr>
          <w:ilvl w:val="0"/>
          <w:numId w:val="14"/>
        </w:numPr>
        <w:spacing w:after="80" w:line="240" w:lineRule="auto"/>
      </w:pPr>
      <w:r w:rsidRPr="00F23189">
        <w:t>How will probability calibration, prediction symmetry (P(A beats B) vs P(B beats A)), and behavior on new/sparse-history teams be validated — and what corrective steps (e.g. recalibration, averaging symmetric predictions) will be taken if issues are found?</w:t>
      </w:r>
    </w:p>
    <w:p w14:paraId="0F11D953" w14:textId="77777777" w:rsidR="00F951D8" w:rsidRDefault="00000000">
      <w:pPr>
        <w:pStyle w:val="1"/>
        <w:keepNext w:val="0"/>
        <w:spacing w:before="0"/>
      </w:pPr>
      <w:r>
        <w:lastRenderedPageBreak/>
        <w:t>13. Optional Directions</w:t>
      </w:r>
    </w:p>
    <w:p w14:paraId="4BF8264E" w14:textId="77777777" w:rsidR="000D6A41" w:rsidRPr="007B0107" w:rsidRDefault="000D6A41" w:rsidP="000D6A41">
      <w:pPr>
        <w:pStyle w:val="ae"/>
        <w:numPr>
          <w:ilvl w:val="0"/>
          <w:numId w:val="17"/>
        </w:numPr>
        <w:spacing w:after="80" w:line="240" w:lineRule="auto"/>
      </w:pPr>
      <w:r w:rsidRPr="007B0107">
        <w:t>Map-specific Elo ratings, in addition to the overall Elo.</w:t>
      </w:r>
    </w:p>
    <w:p w14:paraId="09E26059" w14:textId="77777777" w:rsidR="000D6A41" w:rsidRPr="007B0107" w:rsidRDefault="000D6A41" w:rsidP="000D6A41">
      <w:pPr>
        <w:pStyle w:val="ae"/>
        <w:numPr>
          <w:ilvl w:val="0"/>
          <w:numId w:val="17"/>
        </w:numPr>
        <w:spacing w:after="80" w:line="240" w:lineRule="auto"/>
      </w:pPr>
      <w:r w:rsidRPr="007B0107">
        <w:t>SHAP-based explainability for individual seed justifications.</w:t>
      </w:r>
    </w:p>
    <w:p w14:paraId="4C96D9EC" w14:textId="77777777" w:rsidR="000D6A41" w:rsidRPr="007B0107" w:rsidRDefault="000D6A41" w:rsidP="000D6A41">
      <w:pPr>
        <w:pStyle w:val="ae"/>
        <w:numPr>
          <w:ilvl w:val="0"/>
          <w:numId w:val="17"/>
        </w:numPr>
        <w:spacing w:after="80" w:line="240" w:lineRule="auto"/>
      </w:pPr>
      <w:r w:rsidRPr="007B0107">
        <w:t>Unsupervised clustering of teams by playstyle (e.g. aggressive vs. tactical) as a supplementary explanation layer.</w:t>
      </w:r>
    </w:p>
    <w:p w14:paraId="3CADF40A" w14:textId="77777777" w:rsidR="00F951D8" w:rsidRDefault="00000000">
      <w:pPr>
        <w:pStyle w:val="1"/>
      </w:pPr>
      <w:r>
        <w:t>14. Mentor Review &amp; Approval</w:t>
      </w:r>
    </w:p>
    <w:p w14:paraId="7877F574" w14:textId="77777777" w:rsidR="00F951D8" w:rsidRDefault="00000000">
      <w:r>
        <w:t>This section is completed by the mentor after reviewing the proposed scope and technical direction.</w:t>
      </w:r>
    </w:p>
    <w:tbl>
      <w:tblPr>
        <w:tblStyle w:val="aff0"/>
        <w:tblW w:w="0" w:type="auto"/>
        <w:tblLook w:val="04A0" w:firstRow="1" w:lastRow="0" w:firstColumn="1" w:lastColumn="0" w:noHBand="0" w:noVBand="1"/>
      </w:tblPr>
      <w:tblGrid>
        <w:gridCol w:w="5100"/>
        <w:gridCol w:w="5100"/>
      </w:tblGrid>
      <w:tr w:rsidR="00F951D8" w14:paraId="24641124" w14:textId="77777777">
        <w:tc>
          <w:tcPr>
            <w:tcW w:w="5100" w:type="dxa"/>
          </w:tcPr>
          <w:p w14:paraId="2D104A78" w14:textId="77777777" w:rsidR="00F951D8" w:rsidRDefault="00000000">
            <w:r>
              <w:rPr>
                <w:b/>
              </w:rPr>
              <w:t>Decision</w:t>
            </w:r>
          </w:p>
        </w:tc>
        <w:tc>
          <w:tcPr>
            <w:tcW w:w="5100" w:type="dxa"/>
          </w:tcPr>
          <w:p w14:paraId="6505A3A6" w14:textId="77777777" w:rsidR="00F951D8" w:rsidRDefault="00000000">
            <w:r>
              <w:t>☐ Approved   ☐ Approved with revisions   ☐ Revision required</w:t>
            </w:r>
          </w:p>
        </w:tc>
      </w:tr>
      <w:tr w:rsidR="00F951D8" w14:paraId="1E4E9FE8" w14:textId="77777777">
        <w:tc>
          <w:tcPr>
            <w:tcW w:w="5100" w:type="dxa"/>
          </w:tcPr>
          <w:p w14:paraId="2DF252E4" w14:textId="77777777" w:rsidR="00F951D8" w:rsidRDefault="00000000">
            <w:r>
              <w:rPr>
                <w:b/>
              </w:rPr>
              <w:t>Required revisions / comments</w:t>
            </w:r>
          </w:p>
        </w:tc>
        <w:tc>
          <w:tcPr>
            <w:tcW w:w="5100" w:type="dxa"/>
          </w:tcPr>
          <w:p w14:paraId="4462D33D" w14:textId="77777777" w:rsidR="00F951D8" w:rsidRDefault="00000000">
            <w:r>
              <w:br/>
            </w:r>
            <w:r>
              <w:br/>
            </w:r>
            <w:r>
              <w:br/>
            </w:r>
          </w:p>
        </w:tc>
      </w:tr>
      <w:tr w:rsidR="00F951D8" w14:paraId="7D5926CF" w14:textId="77777777">
        <w:tc>
          <w:tcPr>
            <w:tcW w:w="5100" w:type="dxa"/>
          </w:tcPr>
          <w:p w14:paraId="49594B77" w14:textId="77777777" w:rsidR="00F951D8" w:rsidRDefault="00000000">
            <w:r>
              <w:rPr>
                <w:b/>
              </w:rPr>
              <w:t>Approved scope / special conditions</w:t>
            </w:r>
          </w:p>
        </w:tc>
        <w:tc>
          <w:tcPr>
            <w:tcW w:w="5100" w:type="dxa"/>
          </w:tcPr>
          <w:p w14:paraId="01B0F950" w14:textId="77777777" w:rsidR="00F951D8" w:rsidRDefault="00000000">
            <w:r>
              <w:br/>
            </w:r>
            <w:r>
              <w:br/>
            </w:r>
          </w:p>
        </w:tc>
      </w:tr>
      <w:tr w:rsidR="00F951D8" w14:paraId="1280930B" w14:textId="77777777">
        <w:tc>
          <w:tcPr>
            <w:tcW w:w="5100" w:type="dxa"/>
          </w:tcPr>
          <w:p w14:paraId="6032CE9B" w14:textId="77777777" w:rsidR="00F951D8" w:rsidRDefault="00000000">
            <w:r>
              <w:rPr>
                <w:b/>
              </w:rPr>
              <w:t>Mentor name</w:t>
            </w:r>
          </w:p>
        </w:tc>
        <w:tc>
          <w:tcPr>
            <w:tcW w:w="5100" w:type="dxa"/>
          </w:tcPr>
          <w:p w14:paraId="182D075F" w14:textId="77777777" w:rsidR="00F951D8" w:rsidRDefault="00F951D8"/>
        </w:tc>
      </w:tr>
      <w:tr w:rsidR="00F951D8" w14:paraId="6FFCDBA1" w14:textId="77777777">
        <w:tc>
          <w:tcPr>
            <w:tcW w:w="5100" w:type="dxa"/>
          </w:tcPr>
          <w:p w14:paraId="6995C411" w14:textId="77777777" w:rsidR="00F951D8" w:rsidRDefault="00000000">
            <w:r>
              <w:rPr>
                <w:b/>
              </w:rPr>
              <w:t>Date</w:t>
            </w:r>
          </w:p>
        </w:tc>
        <w:tc>
          <w:tcPr>
            <w:tcW w:w="5100" w:type="dxa"/>
          </w:tcPr>
          <w:p w14:paraId="318FAD6C" w14:textId="77777777" w:rsidR="00F951D8" w:rsidRDefault="00F951D8"/>
        </w:tc>
      </w:tr>
    </w:tbl>
    <w:p w14:paraId="52828FB2" w14:textId="77777777" w:rsidR="002637E9" w:rsidRDefault="002637E9"/>
    <w:sectPr w:rsidR="002637E9" w:rsidSect="00034616">
      <w:footerReference w:type="default" r:id="rId9"/>
      <w:pgSz w:w="12240" w:h="15840"/>
      <w:pgMar w:top="822" w:right="1020" w:bottom="822"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475FE" w14:textId="77777777" w:rsidR="00F73F17" w:rsidRDefault="00F73F17">
      <w:pPr>
        <w:spacing w:after="0" w:line="240" w:lineRule="auto"/>
      </w:pPr>
      <w:r>
        <w:separator/>
      </w:r>
    </w:p>
  </w:endnote>
  <w:endnote w:type="continuationSeparator" w:id="0">
    <w:p w14:paraId="0A7EFCA0" w14:textId="77777777" w:rsidR="00F73F17" w:rsidRDefault="00F73F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D8B6B" w14:textId="77777777" w:rsidR="00F951D8" w:rsidRDefault="00000000">
    <w:pPr>
      <w:pStyle w:val="a7"/>
      <w:jc w:val="center"/>
    </w:pPr>
    <w:r>
      <w:rPr>
        <w:color w:val="595959"/>
        <w:sz w:val="16"/>
      </w:rPr>
      <w:t>Individual Project Brief Template | AI/ML Fundamentals Capstone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CD5E8" w14:textId="77777777" w:rsidR="00F73F17" w:rsidRDefault="00F73F17">
      <w:pPr>
        <w:spacing w:after="0" w:line="240" w:lineRule="auto"/>
      </w:pPr>
      <w:r>
        <w:separator/>
      </w:r>
    </w:p>
  </w:footnote>
  <w:footnote w:type="continuationSeparator" w:id="0">
    <w:p w14:paraId="49502448" w14:textId="77777777" w:rsidR="00F73F17" w:rsidRDefault="00F73F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2730AB4"/>
    <w:multiLevelType w:val="hybridMultilevel"/>
    <w:tmpl w:val="A52AAC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A9F7116"/>
    <w:multiLevelType w:val="hybridMultilevel"/>
    <w:tmpl w:val="D58AB9C0"/>
    <w:lvl w:ilvl="0" w:tplc="04190001">
      <w:start w:val="1"/>
      <w:numFmt w:val="bullet"/>
      <w:lvlText w:val=""/>
      <w:lvlJc w:val="left"/>
      <w:pPr>
        <w:ind w:left="720" w:hanging="360"/>
      </w:pPr>
      <w:rPr>
        <w:rFonts w:ascii="Symbol" w:hAnsi="Symbol" w:hint="default"/>
      </w:rPr>
    </w:lvl>
    <w:lvl w:ilvl="1" w:tplc="1CBCC218">
      <w:start w:val="1"/>
      <w:numFmt w:val="bullet"/>
      <w:lvlText w:val="○"/>
      <w:lvlJc w:val="left"/>
      <w:pPr>
        <w:ind w:left="1440" w:hanging="360"/>
      </w:pPr>
    </w:lvl>
    <w:lvl w:ilvl="2" w:tplc="99E212F0">
      <w:start w:val="1"/>
      <w:numFmt w:val="bullet"/>
      <w:lvlText w:val="■"/>
      <w:lvlJc w:val="left"/>
      <w:pPr>
        <w:ind w:left="2160" w:hanging="360"/>
      </w:pPr>
    </w:lvl>
    <w:lvl w:ilvl="3" w:tplc="D86A0374">
      <w:start w:val="1"/>
      <w:numFmt w:val="bullet"/>
      <w:lvlText w:val="●"/>
      <w:lvlJc w:val="left"/>
      <w:pPr>
        <w:ind w:left="2880" w:hanging="360"/>
      </w:pPr>
    </w:lvl>
    <w:lvl w:ilvl="4" w:tplc="E3BAF07E">
      <w:start w:val="1"/>
      <w:numFmt w:val="bullet"/>
      <w:lvlText w:val="○"/>
      <w:lvlJc w:val="left"/>
      <w:pPr>
        <w:ind w:left="3600" w:hanging="360"/>
      </w:pPr>
    </w:lvl>
    <w:lvl w:ilvl="5" w:tplc="C4FA2B76">
      <w:start w:val="1"/>
      <w:numFmt w:val="bullet"/>
      <w:lvlText w:val="■"/>
      <w:lvlJc w:val="left"/>
      <w:pPr>
        <w:ind w:left="4320" w:hanging="360"/>
      </w:pPr>
    </w:lvl>
    <w:lvl w:ilvl="6" w:tplc="9CC4BACA">
      <w:start w:val="1"/>
      <w:numFmt w:val="bullet"/>
      <w:lvlText w:val="●"/>
      <w:lvlJc w:val="left"/>
      <w:pPr>
        <w:ind w:left="5040" w:hanging="360"/>
      </w:pPr>
    </w:lvl>
    <w:lvl w:ilvl="7" w:tplc="7C66CF78">
      <w:start w:val="1"/>
      <w:numFmt w:val="bullet"/>
      <w:lvlText w:val="●"/>
      <w:lvlJc w:val="left"/>
      <w:pPr>
        <w:ind w:left="5760" w:hanging="360"/>
      </w:pPr>
    </w:lvl>
    <w:lvl w:ilvl="8" w:tplc="EA9AABBE">
      <w:start w:val="1"/>
      <w:numFmt w:val="bullet"/>
      <w:lvlText w:val="●"/>
      <w:lvlJc w:val="left"/>
      <w:pPr>
        <w:ind w:left="6480" w:hanging="360"/>
      </w:pPr>
    </w:lvl>
  </w:abstractNum>
  <w:abstractNum w:abstractNumId="11" w15:restartNumberingAfterBreak="0">
    <w:nsid w:val="336D077E"/>
    <w:multiLevelType w:val="hybridMultilevel"/>
    <w:tmpl w:val="3D065E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41FF0FC3"/>
    <w:multiLevelType w:val="hybridMultilevel"/>
    <w:tmpl w:val="9DD8D7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6E946635"/>
    <w:multiLevelType w:val="hybridMultilevel"/>
    <w:tmpl w:val="B088053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7DA903F5"/>
    <w:multiLevelType w:val="hybridMultilevel"/>
    <w:tmpl w:val="EED630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7DE055EF"/>
    <w:multiLevelType w:val="hybridMultilevel"/>
    <w:tmpl w:val="E01C2D6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48795754">
    <w:abstractNumId w:val="8"/>
  </w:num>
  <w:num w:numId="2" w16cid:durableId="559511745">
    <w:abstractNumId w:val="6"/>
  </w:num>
  <w:num w:numId="3" w16cid:durableId="804153126">
    <w:abstractNumId w:val="5"/>
  </w:num>
  <w:num w:numId="4" w16cid:durableId="1235433384">
    <w:abstractNumId w:val="4"/>
  </w:num>
  <w:num w:numId="5" w16cid:durableId="1622105958">
    <w:abstractNumId w:val="7"/>
  </w:num>
  <w:num w:numId="6" w16cid:durableId="1450776091">
    <w:abstractNumId w:val="3"/>
  </w:num>
  <w:num w:numId="7" w16cid:durableId="1160121002">
    <w:abstractNumId w:val="2"/>
  </w:num>
  <w:num w:numId="8" w16cid:durableId="1564871309">
    <w:abstractNumId w:val="1"/>
  </w:num>
  <w:num w:numId="9" w16cid:durableId="457381702">
    <w:abstractNumId w:val="0"/>
  </w:num>
  <w:num w:numId="10" w16cid:durableId="1940794909">
    <w:abstractNumId w:val="10"/>
  </w:num>
  <w:num w:numId="11" w16cid:durableId="65539756">
    <w:abstractNumId w:val="14"/>
  </w:num>
  <w:num w:numId="12" w16cid:durableId="364643062">
    <w:abstractNumId w:val="10"/>
  </w:num>
  <w:num w:numId="13" w16cid:durableId="1579243004">
    <w:abstractNumId w:val="15"/>
  </w:num>
  <w:num w:numId="14" w16cid:durableId="1174299723">
    <w:abstractNumId w:val="9"/>
  </w:num>
  <w:num w:numId="15" w16cid:durableId="1118644255">
    <w:abstractNumId w:val="13"/>
  </w:num>
  <w:num w:numId="16" w16cid:durableId="1078672125">
    <w:abstractNumId w:val="12"/>
  </w:num>
  <w:num w:numId="17" w16cid:durableId="1577688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02A"/>
    <w:rsid w:val="0006063C"/>
    <w:rsid w:val="000D6A41"/>
    <w:rsid w:val="0015074B"/>
    <w:rsid w:val="0019723A"/>
    <w:rsid w:val="001D697E"/>
    <w:rsid w:val="00217A42"/>
    <w:rsid w:val="002637E9"/>
    <w:rsid w:val="0029639D"/>
    <w:rsid w:val="002F64FA"/>
    <w:rsid w:val="00326F90"/>
    <w:rsid w:val="00461A37"/>
    <w:rsid w:val="005E00DB"/>
    <w:rsid w:val="005F35D5"/>
    <w:rsid w:val="0064277C"/>
    <w:rsid w:val="00A236DF"/>
    <w:rsid w:val="00AA1D8D"/>
    <w:rsid w:val="00AB54CF"/>
    <w:rsid w:val="00B47730"/>
    <w:rsid w:val="00B867BD"/>
    <w:rsid w:val="00C30D83"/>
    <w:rsid w:val="00CA5859"/>
    <w:rsid w:val="00CB0664"/>
    <w:rsid w:val="00D437F3"/>
    <w:rsid w:val="00F23189"/>
    <w:rsid w:val="00F73F17"/>
    <w:rsid w:val="00F951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BDF639"/>
  <w14:defaultImageDpi w14:val="300"/>
  <w15:docId w15:val="{D0970052-1440-41D8-9551-D09560433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ptos" w:eastAsia="Aptos" w:hAnsi="Aptos"/>
      <w:sz w:val="19"/>
    </w:rPr>
  </w:style>
  <w:style w:type="paragraph" w:styleId="1">
    <w:name w:val="heading 1"/>
    <w:basedOn w:val="a1"/>
    <w:next w:val="a1"/>
    <w:link w:val="10"/>
    <w:uiPriority w:val="9"/>
    <w:qFormat/>
    <w:rsid w:val="00FC693F"/>
    <w:pPr>
      <w:keepNext/>
      <w:keepLines/>
      <w:spacing w:before="180" w:after="60"/>
      <w:outlineLvl w:val="0"/>
    </w:pPr>
    <w:rPr>
      <w:rFonts w:asciiTheme="majorHAnsi" w:eastAsiaTheme="majorEastAsia" w:hAnsiTheme="majorHAnsi" w:cstheme="majorBidi"/>
      <w:b/>
      <w:bCs/>
      <w:color w:val="183153"/>
      <w:sz w:val="27"/>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3153"/>
      <w:spacing w:val="5"/>
      <w:kern w:val="28"/>
      <w:sz w:val="4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basedOn w:val="a2"/>
    <w:uiPriority w:val="99"/>
    <w:unhideWhenUsed/>
    <w:rsid w:val="001D697E"/>
    <w:rPr>
      <w:color w:val="0000FF" w:themeColor="hyperlink"/>
      <w:u w:val="single"/>
    </w:rPr>
  </w:style>
  <w:style w:type="character" w:styleId="aff9">
    <w:name w:val="Unresolved Mention"/>
    <w:basedOn w:val="a2"/>
    <w:uiPriority w:val="99"/>
    <w:semiHidden/>
    <w:unhideWhenUsed/>
    <w:rsid w:val="001D69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griffindesroches/cs2-hltv-professional-match-statistics-datase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5</Pages>
  <Words>1912</Words>
  <Characters>10899</Characters>
  <Application>Microsoft Office Word</Application>
  <DocSecurity>0</DocSecurity>
  <Lines>90</Lines>
  <Paragraphs>25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Muzaffarov Azizkhon</cp:lastModifiedBy>
  <cp:revision>10</cp:revision>
  <dcterms:created xsi:type="dcterms:W3CDTF">2013-12-23T23:15:00Z</dcterms:created>
  <dcterms:modified xsi:type="dcterms:W3CDTF">2026-07-30T10:47:00Z</dcterms:modified>
  <cp:category/>
</cp:coreProperties>
</file>