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B8" w:rsidRDefault="00BB531A">
      <w:pPr>
        <w:pStyle w:val="a4"/>
      </w:pPr>
      <w:r>
        <w:t>Funm6AViewer_Usage</w:t>
      </w:r>
    </w:p>
    <w:p w:rsidR="00D05EB8" w:rsidRDefault="00BB531A">
      <w:pPr>
        <w:pStyle w:val="Author"/>
      </w:pPr>
      <w:r>
        <w:t>Songyao</w:t>
      </w:r>
    </w:p>
    <w:p w:rsidR="00D05EB8" w:rsidRDefault="00BB531A">
      <w:pPr>
        <w:pStyle w:val="a6"/>
      </w:pPr>
      <w:r>
        <w:t>2019/10/19</w:t>
      </w:r>
    </w:p>
    <w:p w:rsidR="00D05EB8" w:rsidRDefault="00BB531A">
      <w:pPr>
        <w:pStyle w:val="2"/>
      </w:pPr>
      <w:bookmarkStart w:id="0" w:name="installation"/>
      <w:bookmarkEnd w:id="0"/>
      <w:r>
        <w:t>1. Installation</w:t>
      </w:r>
    </w:p>
    <w:p w:rsidR="00D05EB8" w:rsidRDefault="00BB531A">
      <w:pPr>
        <w:pStyle w:val="FirstParagraph"/>
      </w:pPr>
      <w:r>
        <w:t>Funm6AViewer depends on GenomicFeatures, Guitar, trackViewer, DESeq2, STRINGdb, TxDb.Hsapiens.UCSC.hg19.knownGene, org.Hs.eg.db R packages and please make sure they are installed before installing Funm6AViewer. An R version &gt;= 3.6 is required.</w:t>
      </w:r>
    </w:p>
    <w:p w:rsidR="00D05EB8" w:rsidRDefault="00BB531A">
      <w:pPr>
        <w:pStyle w:val="a0"/>
      </w:pPr>
      <w:r>
        <w:t xml:space="preserve">Install the </w:t>
      </w:r>
      <w:r>
        <w:t>required packages</w:t>
      </w:r>
    </w:p>
    <w:p w:rsidR="00D05EB8" w:rsidRDefault="00BB531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"BiocManager"</w:t>
      </w:r>
      <w:r>
        <w:rPr>
          <w:rStyle w:val="NormalTok"/>
        </w:rPr>
        <w:t xml:space="preserve">, </w:t>
      </w:r>
      <w:r>
        <w:rPr>
          <w:rStyle w:val="DataTypeTok"/>
        </w:rPr>
        <w:t>quietly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"BiocManager"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"GenomicFeatures"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"Guitar"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"trackViewer"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"DESeq2"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BiocManage</w:t>
      </w:r>
      <w:r>
        <w:rPr>
          <w:rStyle w:val="NormalTok"/>
        </w:rPr>
        <w:t>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"STRINGdb"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"TxDb.Hsapiens.UCSC.hg19.knownGene"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"org.Hs.eg.db"</w:t>
      </w:r>
      <w:r>
        <w:rPr>
          <w:rStyle w:val="NormalTok"/>
        </w:rPr>
        <w:t>)</w:t>
      </w:r>
    </w:p>
    <w:p w:rsidR="00D05EB8" w:rsidRDefault="00BB531A">
      <w:pPr>
        <w:pStyle w:val="FirstParagraph"/>
      </w:pPr>
      <w:r>
        <w:t>Install Funm6AViewer</w:t>
      </w:r>
    </w:p>
    <w:p w:rsidR="00D05EB8" w:rsidRDefault="00BB531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 xml:space="preserve">, </w:t>
      </w:r>
      <w:r>
        <w:rPr>
          <w:rStyle w:val="DataTypeTok"/>
        </w:rPr>
        <w:t>quietly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devtools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"NWPU-903PR/Funm6AViewer"</w:t>
      </w:r>
      <w:r>
        <w:rPr>
          <w:rStyle w:val="NormalTok"/>
        </w:rPr>
        <w:t>)</w:t>
      </w:r>
    </w:p>
    <w:p w:rsidR="00D05EB8" w:rsidRDefault="00BB531A">
      <w:pPr>
        <w:pStyle w:val="2"/>
      </w:pPr>
      <w:bookmarkStart w:id="1" w:name="data-required"/>
      <w:bookmarkEnd w:id="1"/>
      <w:r>
        <w:t>2. Data required</w:t>
      </w:r>
    </w:p>
    <w:p w:rsidR="00D05EB8" w:rsidRDefault="00BB531A">
      <w:pPr>
        <w:pStyle w:val="FirstParagraph"/>
      </w:pPr>
      <w:r>
        <w:t xml:space="preserve">Funm6AViewer adopted FunDMDeep-m6A to idenify functional DmM genes which required 4 PPI networks. Then to run Funm6AViewer, users need to firstly download this data from </w:t>
      </w:r>
      <w:hyperlink r:id="rId7">
        <w:r>
          <w:rPr>
            <w:rStyle w:val="ad"/>
          </w:rPr>
          <w:t>https://pan.baidu.com/s/1qOGG57OgxmrTwSbbBEeQ2w&amp;shfl=sharepset</w:t>
        </w:r>
      </w:hyperlink>
    </w:p>
    <w:p w:rsidR="00D05EB8" w:rsidRDefault="00BB531A">
      <w:pPr>
        <w:pStyle w:val="2"/>
      </w:pPr>
      <w:bookmarkStart w:id="2" w:name="one-step-usage-of-funm6aviewer"/>
      <w:bookmarkEnd w:id="2"/>
      <w:r>
        <w:t>3. One step usage of Funm6AViewer</w:t>
      </w:r>
    </w:p>
    <w:p w:rsidR="00D05EB8" w:rsidRDefault="00BB531A">
      <w:pPr>
        <w:pStyle w:val="FirstParagraph"/>
      </w:pPr>
      <w:r>
        <w:rPr>
          <w:rStyle w:val="VerbatimChar"/>
        </w:rPr>
        <w:t>funm6aviewer</w:t>
      </w:r>
      <w:r>
        <w:t xml:space="preserve"> takes single base DmM sites information, gene DE information as input and output:</w:t>
      </w:r>
    </w:p>
    <w:p w:rsidR="00D05EB8" w:rsidRDefault="00BB531A">
      <w:pPr>
        <w:numPr>
          <w:ilvl w:val="0"/>
          <w:numId w:val="3"/>
        </w:numPr>
      </w:pPr>
      <w:r>
        <w:t>Functional DmM genes (FD</w:t>
      </w:r>
      <w:r>
        <w:t>mMGenes);</w:t>
      </w:r>
    </w:p>
    <w:p w:rsidR="00D05EB8" w:rsidRDefault="00BB531A">
      <w:pPr>
        <w:numPr>
          <w:ilvl w:val="0"/>
          <w:numId w:val="3"/>
        </w:numPr>
      </w:pPr>
      <w:r>
        <w:t>DmM sites distribution on RNA;</w:t>
      </w:r>
    </w:p>
    <w:p w:rsidR="00D05EB8" w:rsidRDefault="00BB531A">
      <w:pPr>
        <w:numPr>
          <w:ilvl w:val="0"/>
          <w:numId w:val="3"/>
        </w:numPr>
      </w:pPr>
      <w:r>
        <w:lastRenderedPageBreak/>
        <w:t>Counts of DmM sites on different RNA regions;</w:t>
      </w:r>
    </w:p>
    <w:p w:rsidR="00D05EB8" w:rsidRDefault="00BB531A">
      <w:pPr>
        <w:numPr>
          <w:ilvl w:val="0"/>
          <w:numId w:val="3"/>
        </w:numPr>
      </w:pPr>
      <w:r>
        <w:t>DmM sites and reads coverage on interested gene;</w:t>
      </w:r>
    </w:p>
    <w:p w:rsidR="00D05EB8" w:rsidRDefault="00BB531A">
      <w:pPr>
        <w:numPr>
          <w:ilvl w:val="0"/>
          <w:numId w:val="3"/>
        </w:numPr>
      </w:pPr>
      <w:r>
        <w:t>Function enrichment of FDmMGenes;</w:t>
      </w:r>
    </w:p>
    <w:p w:rsidR="00D05EB8" w:rsidRDefault="00BB531A">
      <w:pPr>
        <w:numPr>
          <w:ilvl w:val="0"/>
          <w:numId w:val="3"/>
        </w:numPr>
      </w:pPr>
      <w:r>
        <w:t>Context specific function of interested genes;</w:t>
      </w:r>
    </w:p>
    <w:p w:rsidR="00D05EB8" w:rsidRDefault="00BB531A">
      <w:pPr>
        <w:numPr>
          <w:ilvl w:val="0"/>
          <w:numId w:val="3"/>
        </w:numPr>
      </w:pPr>
      <w:r>
        <w:t>DmMGene’s MSB score along with DE score</w:t>
      </w:r>
      <w:r>
        <w:t>;</w:t>
      </w:r>
    </w:p>
    <w:p w:rsidR="00D05EB8" w:rsidRDefault="00BB531A">
      <w:pPr>
        <w:numPr>
          <w:ilvl w:val="0"/>
          <w:numId w:val="3"/>
        </w:numPr>
      </w:pPr>
      <w:r>
        <w:t>Network of FDmMGene’s MSB neighbors.</w:t>
      </w:r>
    </w:p>
    <w:p w:rsidR="00D05EB8" w:rsidRDefault="00BB531A">
      <w:pPr>
        <w:pStyle w:val="FirstParagraph"/>
      </w:pPr>
      <w:r>
        <w:t xml:space="preserve">Following is an example to achieve these using </w:t>
      </w:r>
      <w:r>
        <w:rPr>
          <w:rStyle w:val="VerbatimChar"/>
        </w:rPr>
        <w:t>funm6aviewer</w:t>
      </w:r>
      <w:r>
        <w:t>:</w:t>
      </w:r>
    </w:p>
    <w:p w:rsidR="00D05EB8" w:rsidRDefault="00BB53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(Funm6AViewer)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GenomicFeatures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BiocGenerics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parallel</w:t>
      </w:r>
    </w:p>
    <w:p w:rsidR="00D05EB8" w:rsidRDefault="00BB53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</w:t>
      </w:r>
      <w:r>
        <w:rPr>
          <w:rStyle w:val="VerbatimChar"/>
        </w:rPr>
        <w:t>taching package: 'BiocGenerics'</w:t>
      </w:r>
    </w:p>
    <w:p w:rsidR="00D05EB8" w:rsidRDefault="00BB531A">
      <w:pPr>
        <w:pStyle w:val="SourceCode"/>
      </w:pPr>
      <w:r>
        <w:rPr>
          <w:rStyle w:val="VerbatimChar"/>
        </w:rPr>
        <w:t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clusterApply, clusterApplyLB, clusterCall, clusterEvalQ,</w:t>
      </w:r>
      <w:r>
        <w:br/>
      </w:r>
      <w:r>
        <w:rPr>
          <w:rStyle w:val="VerbatimChar"/>
        </w:rPr>
        <w:t>##     clusterExport, clusterMap, parApply, parCapply, parLapply,</w:t>
      </w:r>
      <w:r>
        <w:br/>
      </w:r>
      <w:r>
        <w:rPr>
          <w:rStyle w:val="VerbatimChar"/>
        </w:rPr>
        <w:t>##     parLapplyLB, parRapply, parSapply, parSapplyLB</w:t>
      </w:r>
    </w:p>
    <w:p w:rsidR="00D05EB8" w:rsidRDefault="00BB531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:rsidR="00D05EB8" w:rsidRDefault="00BB531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append, as.data.frame, ba</w:t>
      </w:r>
      <w:r>
        <w:rPr>
          <w:rStyle w:val="VerbatimChar"/>
        </w:rPr>
        <w:t>sename, cbind,</w:t>
      </w:r>
      <w:r>
        <w:br/>
      </w:r>
      <w:r>
        <w:rPr>
          <w:rStyle w:val="VerbatimChar"/>
        </w:rPr>
        <w:t>##     colnames, dirname, do.call, duplicated, eval, evalq, Filter,</w:t>
      </w:r>
      <w:r>
        <w:br/>
      </w:r>
      <w:r>
        <w:rPr>
          <w:rStyle w:val="VerbatimChar"/>
        </w:rPr>
        <w:t>##     Find, get, grep, grepl, intersect, is.unsorted, lapply, Map,</w:t>
      </w:r>
      <w:r>
        <w:br/>
      </w:r>
      <w:r>
        <w:rPr>
          <w:rStyle w:val="VerbatimChar"/>
        </w:rPr>
        <w:t>##     mapply, match, mget, order, paste, pmax, pmax.int, pmin,</w:t>
      </w:r>
      <w:r>
        <w:br/>
      </w:r>
      <w:r>
        <w:rPr>
          <w:rStyle w:val="VerbatimChar"/>
        </w:rPr>
        <w:t>##     pmin.int, Position, rank, rbind, Reduce, rownames, sapply,</w:t>
      </w:r>
      <w:r>
        <w:br/>
      </w:r>
      <w:r>
        <w:rPr>
          <w:rStyle w:val="VerbatimChar"/>
        </w:rPr>
        <w:t>##     setdiff, sort, table, tapply, union, unique, unsplit, which,</w:t>
      </w:r>
      <w:r>
        <w:br/>
      </w:r>
      <w:r>
        <w:rPr>
          <w:rStyle w:val="VerbatimChar"/>
        </w:rPr>
        <w:t>##     which.max, which.min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S4Vectors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stats4</w:t>
      </w:r>
    </w:p>
    <w:p w:rsidR="00D05EB8" w:rsidRDefault="00BB53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</w:t>
      </w:r>
      <w:r>
        <w:rPr>
          <w:rStyle w:val="VerbatimChar"/>
        </w:rPr>
        <w:t>ckage: 'S4Vectors'</w:t>
      </w:r>
    </w:p>
    <w:p w:rsidR="00D05EB8" w:rsidRDefault="00BB531A">
      <w:pPr>
        <w:pStyle w:val="SourceCode"/>
      </w:pPr>
      <w:r>
        <w:rPr>
          <w:rStyle w:val="VerbatimChar"/>
        </w:rPr>
        <w:lastRenderedPageBreak/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expand.grid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IRanges</w:t>
      </w:r>
    </w:p>
    <w:p w:rsidR="00D05EB8" w:rsidRDefault="00BB53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'IRanges'</w:t>
      </w:r>
    </w:p>
    <w:p w:rsidR="00D05EB8" w:rsidRDefault="00BB531A">
      <w:pPr>
        <w:pStyle w:val="SourceCode"/>
      </w:pPr>
      <w:r>
        <w:rPr>
          <w:rStyle w:val="VerbatimChar"/>
        </w:rPr>
        <w:t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windows</w:t>
      </w:r>
    </w:p>
    <w:p w:rsidR="00D05EB8" w:rsidRDefault="00BB531A">
      <w:pPr>
        <w:pStyle w:val="SourceCode"/>
      </w:pPr>
      <w:r>
        <w:rPr>
          <w:rStyle w:val="VerbatimChar"/>
        </w:rPr>
        <w:t>## Load</w:t>
      </w:r>
      <w:r>
        <w:rPr>
          <w:rStyle w:val="VerbatimChar"/>
        </w:rPr>
        <w:t>ing required package: GenomeInfoDb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GenomicRanges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AnnotationDbi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Biobase</w:t>
      </w:r>
    </w:p>
    <w:p w:rsidR="00D05EB8" w:rsidRDefault="00BB531A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</w:t>
      </w:r>
      <w:r>
        <w:rPr>
          <w:rStyle w:val="VerbatimChar"/>
        </w:rPr>
        <w:t>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TxDb.Hsapiens.UCSC.hg19.knownGene</w:t>
      </w:r>
    </w:p>
    <w:p w:rsidR="00D05EB8" w:rsidRDefault="00BB531A">
      <w:pPr>
        <w:pStyle w:val="SourceCode"/>
      </w:pPr>
      <w:r>
        <w:rPr>
          <w:rStyle w:val="VerbatimChar"/>
        </w:rPr>
        <w:t>## Loading required package: org.Hs.eg.db</w:t>
      </w:r>
    </w:p>
    <w:p w:rsidR="00D05EB8" w:rsidRDefault="00BB531A">
      <w:pPr>
        <w:pStyle w:val="SourceCode"/>
      </w:pPr>
      <w:r>
        <w:rPr>
          <w:rStyle w:val="VerbatimChar"/>
        </w:rPr>
        <w:t xml:space="preserve">## </w:t>
      </w:r>
    </w:p>
    <w:p w:rsidR="00D05EB8" w:rsidRDefault="00BB531A">
      <w:pPr>
        <w:pStyle w:val="FirstParagraph"/>
      </w:pPr>
      <w:r>
        <w:t>Get input data:</w:t>
      </w:r>
    </w:p>
    <w:p w:rsidR="00D05EB8" w:rsidRDefault="00BB531A">
      <w:pPr>
        <w:pStyle w:val="SourceCode"/>
      </w:pP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system</w:t>
      </w:r>
      <w:r>
        <w:rPr>
          <w:rStyle w:val="KeywordTok"/>
        </w:rPr>
        <w:t>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"DMinfo_toy.xls"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"DEinfo_toy.xls"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(dminfo,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deinfo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 xml:space="preserve">(deinfo,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05EB8" w:rsidRDefault="00BB531A">
      <w:pPr>
        <w:pStyle w:val="FirstParagraph"/>
      </w:pPr>
      <w:r>
        <w:rPr>
          <w:rStyle w:val="VerbatimChar"/>
        </w:rPr>
        <w:t>dminfo</w:t>
      </w:r>
      <w:r>
        <w:t xml:space="preserve"> contains the position annotation and log2 foldchange of DmM sites. It can be extracted from the result of DMDeep-m6A package using </w:t>
      </w:r>
      <w:r>
        <w:rPr>
          <w:rStyle w:val="VerbatimChar"/>
        </w:rPr>
        <w:t>summarydmdeepm6A</w:t>
      </w:r>
      <w:r>
        <w:t xml:space="preserve">. Alternatively, users can use any other method to make it as the following </w:t>
      </w:r>
      <w:r>
        <w:t>formate:</w:t>
      </w:r>
    </w:p>
    <w:p w:rsidR="00D05EB8" w:rsidRDefault="00BB531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(dminfo)</w:t>
      </w:r>
    </w:p>
    <w:p w:rsidR="00D05EB8" w:rsidRDefault="00BB531A">
      <w:pPr>
        <w:pStyle w:val="SourceCode"/>
      </w:pPr>
      <w:r>
        <w:rPr>
          <w:rStyle w:val="VerbatimChar"/>
        </w:rPr>
        <w:t>##    chr chromStart  chromEnd  name     score strand    log2fd</w:t>
      </w:r>
      <w:r>
        <w:br/>
      </w:r>
      <w:r>
        <w:rPr>
          <w:rStyle w:val="VerbatimChar"/>
        </w:rPr>
        <w:t>## 1 chr1  155160832 155160833  4582 0.9137714      - 2.7950754</w:t>
      </w:r>
      <w:r>
        <w:br/>
      </w:r>
      <w:r>
        <w:rPr>
          <w:rStyle w:val="VerbatimChar"/>
        </w:rPr>
        <w:t>## 2 chr1  171505224 171505225 23215 0.9431386      + 0.7589479</w:t>
      </w:r>
      <w:r>
        <w:br/>
      </w:r>
      <w:r>
        <w:rPr>
          <w:rStyle w:val="VerbatimChar"/>
        </w:rPr>
        <w:t>## 3 chr1  241767682 241767683 23596 0.812</w:t>
      </w:r>
      <w:r>
        <w:rPr>
          <w:rStyle w:val="VerbatimChar"/>
        </w:rPr>
        <w:t>5095      - 1.0680801</w:t>
      </w:r>
      <w:r>
        <w:br/>
      </w:r>
      <w:r>
        <w:rPr>
          <w:rStyle w:val="VerbatimChar"/>
        </w:rPr>
        <w:lastRenderedPageBreak/>
        <w:t>## 4 chr1  243418399 243418400  9859 0.9652586      - 1.7805035</w:t>
      </w:r>
      <w:r>
        <w:br/>
      </w:r>
      <w:r>
        <w:rPr>
          <w:rStyle w:val="VerbatimChar"/>
        </w:rPr>
        <w:t>## 5 chr1    8073372   8073373 54206 0.8477583      - 2.5678589</w:t>
      </w:r>
      <w:r>
        <w:br/>
      </w:r>
      <w:r>
        <w:rPr>
          <w:rStyle w:val="VerbatimChar"/>
        </w:rPr>
        <w:t>## 6 chr1    8073689   8073690 54206 0.8089832      - 1.1375522</w:t>
      </w:r>
    </w:p>
    <w:p w:rsidR="00D05EB8" w:rsidRDefault="00BB531A">
      <w:pPr>
        <w:pStyle w:val="FirstParagraph"/>
      </w:pPr>
      <w:r>
        <w:t>The ‘name’ column can be entrez gene ID or</w:t>
      </w:r>
      <w:r>
        <w:t xml:space="preserve"> gene symbol.</w:t>
      </w:r>
    </w:p>
    <w:p w:rsidR="00D05EB8" w:rsidRDefault="00BB531A">
      <w:pPr>
        <w:pStyle w:val="a0"/>
      </w:pPr>
      <w:r>
        <w:rPr>
          <w:rStyle w:val="VerbatimChar"/>
        </w:rPr>
        <w:t>deinfo</w:t>
      </w:r>
      <w:r>
        <w:t xml:space="preserve"> contains the differential expresion p-value and fdr for genes. It can be made using </w:t>
      </w:r>
      <w:r>
        <w:rPr>
          <w:rStyle w:val="VerbatimChar"/>
        </w:rPr>
        <w:t>makegrreadsfrombam</w:t>
      </w:r>
      <w:r>
        <w:t xml:space="preserve"> and </w:t>
      </w:r>
      <w:r>
        <w:rPr>
          <w:rStyle w:val="VerbatimChar"/>
        </w:rPr>
        <w:t>getdeinfo</w:t>
      </w:r>
      <w:r>
        <w:t>, or users can use any other method to make it as the following formate:</w:t>
      </w:r>
    </w:p>
    <w:p w:rsidR="00D05EB8" w:rsidRDefault="00BB531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(deinfo)</w:t>
      </w:r>
    </w:p>
    <w:p w:rsidR="00D05EB8" w:rsidRDefault="00BB531A">
      <w:pPr>
        <w:pStyle w:val="SourceCode"/>
      </w:pPr>
      <w:r>
        <w:rPr>
          <w:rStyle w:val="VerbatimChar"/>
        </w:rPr>
        <w:t xml:space="preserve">##        name         pval      </w:t>
      </w:r>
      <w:r>
        <w:rPr>
          <w:rStyle w:val="VerbatimChar"/>
        </w:rPr>
        <w:t xml:space="preserve">   padj</w:t>
      </w:r>
      <w:r>
        <w:br/>
      </w:r>
      <w:r>
        <w:rPr>
          <w:rStyle w:val="VerbatimChar"/>
        </w:rPr>
        <w:t>## 1         1 7.578860e-01 8.990406e-01</w:t>
      </w:r>
      <w:r>
        <w:br/>
      </w:r>
      <w:r>
        <w:rPr>
          <w:rStyle w:val="VerbatimChar"/>
        </w:rPr>
        <w:t>## 2       100 6.958592e-01 8.695820e-01</w:t>
      </w:r>
      <w:r>
        <w:br/>
      </w:r>
      <w:r>
        <w:rPr>
          <w:rStyle w:val="VerbatimChar"/>
        </w:rPr>
        <w:t>## 3      1000 4.155368e-06 6.420489e-05</w:t>
      </w:r>
      <w:r>
        <w:br/>
      </w:r>
      <w:r>
        <w:rPr>
          <w:rStyle w:val="VerbatimChar"/>
        </w:rPr>
        <w:t>## 4     10000 2.043250e-02 9.424864e-02</w:t>
      </w:r>
      <w:r>
        <w:br/>
      </w:r>
      <w:r>
        <w:rPr>
          <w:rStyle w:val="VerbatimChar"/>
        </w:rPr>
        <w:t>## 5 100009676 4.524888e-01 7.148682e-01</w:t>
      </w:r>
      <w:r>
        <w:br/>
      </w:r>
      <w:r>
        <w:rPr>
          <w:rStyle w:val="VerbatimChar"/>
        </w:rPr>
        <w:t>## 6     10001 6.708161e-01 8.566831e-01</w:t>
      </w:r>
    </w:p>
    <w:p w:rsidR="00D05EB8" w:rsidRDefault="00BB531A">
      <w:pPr>
        <w:pStyle w:val="FirstParagraph"/>
      </w:pPr>
      <w:r>
        <w:t>Th</w:t>
      </w:r>
      <w:r>
        <w:t>e ‘name’ column can be entrez gene ID or gene symbol.</w:t>
      </w:r>
    </w:p>
    <w:p w:rsidR="00D05EB8" w:rsidRDefault="00BB531A">
      <w:pPr>
        <w:pStyle w:val="a0"/>
      </w:pPr>
      <w:r>
        <w:rPr>
          <w:rStyle w:val="VerbatimChar"/>
        </w:rPr>
        <w:t>bamreadsgr</w:t>
      </w:r>
      <w:r>
        <w:t xml:space="preserve"> can be generated using </w:t>
      </w:r>
      <w:r>
        <w:rPr>
          <w:rStyle w:val="VerbatimChar"/>
        </w:rPr>
        <w:t>makegrreadsfrombam</w:t>
      </w:r>
      <w:r>
        <w:t xml:space="preserve"> from the MeRIP-Seq data in bam formate.</w:t>
      </w:r>
    </w:p>
    <w:p w:rsidR="00D05EB8" w:rsidRDefault="00BB531A">
      <w:pPr>
        <w:pStyle w:val="SourceCode"/>
      </w:pPr>
      <w:r>
        <w:rPr>
          <w:rStyle w:val="NormalTok"/>
        </w:rPr>
        <w:t>bamreadsgr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"bamgrlist_toy.RData"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(bamreadsgr)</w:t>
      </w:r>
      <w:r>
        <w:br/>
      </w:r>
      <w:r>
        <w:br/>
      </w:r>
      <w:r>
        <w:rPr>
          <w:rStyle w:val="NormalTok"/>
        </w:rPr>
        <w:t>siggene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"CCNT1"</w:t>
      </w:r>
      <w:r>
        <w:rPr>
          <w:rStyle w:val="NormalTok"/>
        </w:rPr>
        <w:t xml:space="preserve">, </w:t>
      </w:r>
      <w:r>
        <w:rPr>
          <w:rStyle w:val="StringTok"/>
        </w:rPr>
        <w:t>"MYC"</w:t>
      </w:r>
      <w:r>
        <w:rPr>
          <w:rStyle w:val="NormalTok"/>
        </w:rPr>
        <w:t xml:space="preserve">, </w:t>
      </w:r>
      <w:r>
        <w:rPr>
          <w:rStyle w:val="StringTok"/>
        </w:rPr>
        <w:t>"BCL2"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permutime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</w:p>
    <w:p w:rsidR="00D05EB8" w:rsidRDefault="00BB531A">
      <w:pPr>
        <w:pStyle w:val="FirstParagraph"/>
      </w:pPr>
      <w:r>
        <w:t xml:space="preserve">The </w:t>
      </w:r>
      <w:r>
        <w:rPr>
          <w:rStyle w:val="VerbatimChar"/>
        </w:rPr>
        <w:t>datapath</w:t>
      </w:r>
      <w:r>
        <w:t xml:space="preserve"> is the filepath where the required PPI data saved and the </w:t>
      </w:r>
      <w:r>
        <w:rPr>
          <w:rStyle w:val="VerbatimChar"/>
        </w:rPr>
        <w:t>enrich_input_directory</w:t>
      </w:r>
      <w:r>
        <w:t xml:space="preserve"> </w:t>
      </w:r>
      <w:r>
        <w:t xml:space="preserve">is the filepath passed to string_db, the GO and KEGG function annotation data will be downloaded to this path. All these required data can be downloaded from </w:t>
      </w:r>
      <w:hyperlink r:id="rId8">
        <w:r>
          <w:rPr>
            <w:rStyle w:val="ad"/>
          </w:rPr>
          <w:t>https://pan.baid</w:t>
        </w:r>
        <w:r>
          <w:rPr>
            <w:rStyle w:val="ad"/>
          </w:rPr>
          <w:t>u.com/s/1qOGG57OgxmrTwSbbBEeQ2w&amp;shfl=sharepset</w:t>
        </w:r>
      </w:hyperlink>
    </w:p>
    <w:p w:rsidR="00D05EB8" w:rsidRDefault="00BB531A">
      <w:pPr>
        <w:pStyle w:val="SourceCode"/>
      </w:pPr>
      <w:r>
        <w:rPr>
          <w:rStyle w:val="NormalTok"/>
        </w:rPr>
        <w:t>datapath &lt;-</w:t>
      </w:r>
      <w:r>
        <w:rPr>
          <w:rStyle w:val="StringTok"/>
        </w:rPr>
        <w:t xml:space="preserve"> "F:/Funm6A_package/data"</w:t>
      </w:r>
      <w:r>
        <w:br/>
      </w:r>
      <w:r>
        <w:rPr>
          <w:rStyle w:val="NormalTok"/>
        </w:rPr>
        <w:t>enrich_input_directory &lt;-</w:t>
      </w:r>
      <w:r>
        <w:rPr>
          <w:rStyle w:val="StringTok"/>
        </w:rPr>
        <w:t xml:space="preserve"> "F:/Funm6A_package/data"</w:t>
      </w:r>
      <w:r>
        <w:br/>
      </w:r>
      <w:r>
        <w:br/>
      </w:r>
      <w:r>
        <w:rPr>
          <w:rStyle w:val="NormalTok"/>
        </w:rPr>
        <w:t>savepath &lt;-</w:t>
      </w:r>
      <w:r>
        <w:rPr>
          <w:rStyle w:val="StringTok"/>
        </w:rPr>
        <w:t xml:space="preserve"> </w:t>
      </w:r>
      <w:r>
        <w:rPr>
          <w:rStyle w:val="KeywordTok"/>
        </w:rPr>
        <w:t>getwd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funm6aviewer</w:t>
      </w:r>
      <w:r>
        <w:rPr>
          <w:rStyle w:val="NormalTok"/>
        </w:rPr>
        <w:t xml:space="preserve">(dminfo, deinfo, grlist, </w:t>
      </w:r>
      <w:r>
        <w:rPr>
          <w:rStyle w:val="DataTypeTok"/>
        </w:rPr>
        <w:t>intrested_gene =</w:t>
      </w:r>
      <w:r>
        <w:rPr>
          <w:rStyle w:val="NormalTok"/>
        </w:rPr>
        <w:t xml:space="preserve">  siggene, </w:t>
      </w:r>
      <w:r>
        <w:rPr>
          <w:rStyle w:val="DataTypeTok"/>
        </w:rPr>
        <w:t>permutime =</w:t>
      </w:r>
      <w:r>
        <w:rPr>
          <w:rStyle w:val="NormalTok"/>
        </w:rPr>
        <w:t xml:space="preserve"> permutime,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</w:t>
      </w:r>
      <w:r>
        <w:rPr>
          <w:rStyle w:val="DataTypeTok"/>
        </w:rPr>
        <w:t>datapath =</w:t>
      </w:r>
      <w:r>
        <w:rPr>
          <w:rStyle w:val="NormalTok"/>
        </w:rPr>
        <w:t xml:space="preserve"> datapath, </w:t>
      </w:r>
      <w:r>
        <w:rPr>
          <w:rStyle w:val="DataTypeTok"/>
        </w:rPr>
        <w:t>enrich_input_directory =</w:t>
      </w:r>
      <w:r>
        <w:rPr>
          <w:rStyle w:val="NormalTok"/>
        </w:rPr>
        <w:t xml:space="preserve"> enrich_input_directory, </w:t>
      </w:r>
      <w:r>
        <w:rPr>
          <w:rStyle w:val="DataTypeTok"/>
        </w:rPr>
        <w:t>savepath =</w:t>
      </w:r>
      <w:r>
        <w:rPr>
          <w:rStyle w:val="NormalTok"/>
        </w:rPr>
        <w:t xml:space="preserve"> savepath)</w:t>
      </w:r>
    </w:p>
    <w:p w:rsidR="00D05EB8" w:rsidRDefault="00BB531A">
      <w:pPr>
        <w:pStyle w:val="FirstParagraph"/>
      </w:pPr>
      <w:r>
        <w:t xml:space="preserve">The results will be saved to </w:t>
      </w:r>
      <w:r>
        <w:rPr>
          <w:rStyle w:val="VerbatimChar"/>
        </w:rPr>
        <w:t>savepath</w:t>
      </w:r>
      <w:r>
        <w:t>.</w:t>
      </w:r>
    </w:p>
    <w:p w:rsidR="00D05EB8" w:rsidRDefault="00BB531A">
      <w:pPr>
        <w:pStyle w:val="2"/>
      </w:pPr>
      <w:bookmarkStart w:id="3" w:name="dmm-sites-plot-for-interested-gene"/>
      <w:bookmarkEnd w:id="3"/>
      <w:r>
        <w:lastRenderedPageBreak/>
        <w:t>4. DmM sites plot for interested gene</w:t>
      </w:r>
    </w:p>
    <w:p w:rsidR="00D05EB8" w:rsidRDefault="00BB531A">
      <w:pPr>
        <w:pStyle w:val="FirstParagraph"/>
      </w:pPr>
      <w:r>
        <w:t xml:space="preserve">Users can use </w:t>
      </w:r>
      <w:r>
        <w:rPr>
          <w:rStyle w:val="VerbatimChar"/>
        </w:rPr>
        <w:t>dmsiteplot</w:t>
      </w:r>
      <w:r>
        <w:t xml:space="preserve"> to visaulize the DmM sites on their interested gene</w:t>
      </w:r>
      <w:r>
        <w:t>s and their isoforms.</w:t>
      </w:r>
    </w:p>
    <w:p w:rsidR="00D05EB8" w:rsidRDefault="00BB531A">
      <w:pPr>
        <w:pStyle w:val="a0"/>
      </w:pPr>
      <w:r>
        <w:t>Get input:</w:t>
      </w:r>
    </w:p>
    <w:p w:rsidR="00D05EB8" w:rsidRDefault="00BB531A">
      <w:pPr>
        <w:pStyle w:val="SourceCode"/>
      </w:pP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"DMinfo_toy.xls"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(dminfo,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siggene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"MYC"</w:t>
      </w:r>
      <w:r>
        <w:rPr>
          <w:rStyle w:val="NormalTok"/>
        </w:rPr>
        <w:t>)</w:t>
      </w:r>
    </w:p>
    <w:p w:rsidR="00D05EB8" w:rsidRDefault="00BB531A">
      <w:pPr>
        <w:pStyle w:val="FirstParagraph"/>
      </w:pPr>
      <w:r>
        <w:t>Make plot:</w:t>
      </w:r>
    </w:p>
    <w:p w:rsidR="00D05EB8" w:rsidRDefault="00BB531A">
      <w:pPr>
        <w:pStyle w:val="SourceCode"/>
      </w:pP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dmsiteplot</w:t>
      </w:r>
      <w:r>
        <w:rPr>
          <w:rStyle w:val="NormalTok"/>
        </w:rPr>
        <w:t>(</w:t>
      </w:r>
      <w:r>
        <w:rPr>
          <w:rStyle w:val="DataTypeTok"/>
        </w:rPr>
        <w:t>dminfo =</w:t>
      </w:r>
      <w:r>
        <w:rPr>
          <w:rStyle w:val="NormalTok"/>
        </w:rPr>
        <w:t xml:space="preserve"> dminfo, </w:t>
      </w:r>
      <w:r>
        <w:rPr>
          <w:rStyle w:val="DataTypeTok"/>
        </w:rPr>
        <w:t>intrested_gene =</w:t>
      </w:r>
      <w:r>
        <w:rPr>
          <w:rStyle w:val="NormalTok"/>
        </w:rPr>
        <w:t xml:space="preserve"> siggene)</w:t>
      </w:r>
    </w:p>
    <w:p w:rsidR="00D05EB8" w:rsidRDefault="00BB531A">
      <w:pPr>
        <w:pStyle w:val="SourceCode"/>
      </w:pPr>
      <w:r>
        <w:rPr>
          <w:rStyle w:val="VerbatimChar"/>
        </w:rPr>
        <w:t>## [1] "total 82960 transcripts extracted ..."</w:t>
      </w:r>
      <w:r>
        <w:br/>
      </w:r>
      <w:r>
        <w:rPr>
          <w:rStyle w:val="VerbatimChar"/>
        </w:rPr>
        <w:t>## [1] "total 63675 mRNAs left after component length filter ..."</w:t>
      </w:r>
      <w:r>
        <w:br/>
      </w:r>
      <w:r>
        <w:rPr>
          <w:rStyle w:val="VerbatimChar"/>
        </w:rPr>
        <w:t>## [1] "total 13046 ncRNAs left after ncRNA length filter ..."</w:t>
      </w:r>
    </w:p>
    <w:p w:rsidR="00D05EB8" w:rsidRDefault="003D60D9" w:rsidP="003D60D9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 wp14:anchorId="7C607706" wp14:editId="32EABB82">
            <wp:extent cx="4756150" cy="3121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274" cy="31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B8" w:rsidRDefault="00BB531A">
      <w:pPr>
        <w:pStyle w:val="2"/>
      </w:pPr>
      <w:bookmarkStart w:id="4" w:name="reads-coverage-plot-for-interested-gene"/>
      <w:bookmarkEnd w:id="4"/>
      <w:r>
        <w:t>5. Reads coverage plot for interested gene</w:t>
      </w:r>
    </w:p>
    <w:p w:rsidR="00D05EB8" w:rsidRDefault="00BB531A">
      <w:pPr>
        <w:pStyle w:val="FirstParagraph"/>
      </w:pPr>
      <w:r>
        <w:t>Users can</w:t>
      </w:r>
      <w:r>
        <w:t xml:space="preserve"> use </w:t>
      </w:r>
      <w:r>
        <w:rPr>
          <w:rStyle w:val="VerbatimChar"/>
        </w:rPr>
        <w:t>coverageplot</w:t>
      </w:r>
      <w:r>
        <w:t xml:space="preserve"> to visaulize the reads coverage of DmM sites on their interested genes.</w:t>
      </w:r>
    </w:p>
    <w:p w:rsidR="00D05EB8" w:rsidRDefault="00BB531A">
      <w:pPr>
        <w:pStyle w:val="a0"/>
      </w:pPr>
      <w:r>
        <w:t>Get input:</w:t>
      </w:r>
    </w:p>
    <w:p w:rsidR="00D05EB8" w:rsidRDefault="00BB531A">
      <w:pPr>
        <w:pStyle w:val="SourceCode"/>
      </w:pP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"DMinfo_toy.xls"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(dminfo,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bamreadsg</w:t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"bamgrlist_toy.RData"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(bamreadsgr)</w:t>
      </w:r>
      <w:r>
        <w:br/>
      </w:r>
      <w:r>
        <w:br/>
      </w:r>
      <w:r>
        <w:rPr>
          <w:rStyle w:val="NormalTok"/>
        </w:rPr>
        <w:t>siggene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"MYC"</w:t>
      </w:r>
      <w:r>
        <w:rPr>
          <w:rStyle w:val="NormalTok"/>
        </w:rPr>
        <w:t>)</w:t>
      </w:r>
    </w:p>
    <w:p w:rsidR="00D05EB8" w:rsidRDefault="00BB531A">
      <w:pPr>
        <w:pStyle w:val="FirstParagraph"/>
      </w:pPr>
      <w:r>
        <w:t>Make plot:</w:t>
      </w:r>
    </w:p>
    <w:p w:rsidR="00D05EB8" w:rsidRDefault="00BB531A">
      <w:pPr>
        <w:pStyle w:val="SourceCode"/>
      </w:pP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coverageplot</w:t>
      </w:r>
      <w:r>
        <w:rPr>
          <w:rStyle w:val="NormalTok"/>
        </w:rPr>
        <w:t>(</w:t>
      </w:r>
      <w:r>
        <w:rPr>
          <w:rStyle w:val="DataTypeTok"/>
        </w:rPr>
        <w:t>dminfo =</w:t>
      </w:r>
      <w:r>
        <w:rPr>
          <w:rStyle w:val="NormalTok"/>
        </w:rPr>
        <w:t xml:space="preserve"> dminfo, </w:t>
      </w:r>
      <w:r>
        <w:rPr>
          <w:rStyle w:val="DataTypeTok"/>
        </w:rPr>
        <w:t>grlist =</w:t>
      </w:r>
      <w:r>
        <w:rPr>
          <w:rStyle w:val="NormalTok"/>
        </w:rPr>
        <w:t xml:space="preserve"> grlist, </w:t>
      </w:r>
      <w:r>
        <w:rPr>
          <w:rStyle w:val="DataTypeTok"/>
        </w:rPr>
        <w:t>intrested_gene =</w:t>
      </w:r>
      <w:r>
        <w:rPr>
          <w:rStyle w:val="NormalTok"/>
        </w:rPr>
        <w:t xml:space="preserve"> siggene)</w:t>
      </w:r>
    </w:p>
    <w:p w:rsidR="00D05EB8" w:rsidRDefault="00BB531A">
      <w:pPr>
        <w:pStyle w:val="SourceCode"/>
      </w:pPr>
      <w:r>
        <w:rPr>
          <w:rStyle w:val="VerbatimChar"/>
        </w:rPr>
        <w:t>## [1] "total 82960 transcripts extracted ..."</w:t>
      </w:r>
      <w:r>
        <w:br/>
      </w:r>
      <w:r>
        <w:rPr>
          <w:rStyle w:val="VerbatimChar"/>
        </w:rPr>
        <w:t>## [1] "total 63675 mRNAs left after component length filter ..."</w:t>
      </w:r>
      <w:r>
        <w:br/>
      </w:r>
      <w:r>
        <w:rPr>
          <w:rStyle w:val="VerbatimChar"/>
        </w:rPr>
        <w:t>## [1] "total 13046 ncRNAs left after ncRNA length filter ..."</w:t>
      </w:r>
    </w:p>
    <w:p w:rsidR="00D05EB8" w:rsidRDefault="003D60D9" w:rsidP="003D60D9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 wp14:anchorId="2773E4C3" wp14:editId="02E9B0BE">
            <wp:extent cx="4762075" cy="2717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954" cy="27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B8" w:rsidRDefault="00BB531A">
      <w:pPr>
        <w:pStyle w:val="2"/>
      </w:pPr>
      <w:bookmarkStart w:id="5" w:name="fundmdeep-m6a"/>
      <w:bookmarkEnd w:id="5"/>
      <w:r>
        <w:t>6. FunDMDeep-m6A</w:t>
      </w:r>
    </w:p>
    <w:p w:rsidR="00D05EB8" w:rsidRDefault="00BB531A">
      <w:pPr>
        <w:pStyle w:val="FirstParagraph"/>
      </w:pPr>
      <w:r>
        <w:t xml:space="preserve">If users only hase a list of DmM genes and their DE information, then they can use </w:t>
      </w:r>
      <w:r>
        <w:rPr>
          <w:rStyle w:val="VerbatimChar"/>
        </w:rPr>
        <w:t>fdmdeepm6A</w:t>
      </w:r>
      <w:r>
        <w:t xml:space="preserve"> to identify fu</w:t>
      </w:r>
      <w:r>
        <w:t>nctional DmM genes (FDmMGenes).</w:t>
      </w:r>
    </w:p>
    <w:p w:rsidR="00D05EB8" w:rsidRDefault="00BB531A">
      <w:pPr>
        <w:pStyle w:val="a0"/>
      </w:pPr>
      <w:r>
        <w:rPr>
          <w:rStyle w:val="VerbatimChar"/>
        </w:rPr>
        <w:t>DMgene</w:t>
      </w:r>
      <w:r>
        <w:t xml:space="preserve"> is a group of DmM genes, can be gene symbol or entrez gene ID.</w:t>
      </w:r>
    </w:p>
    <w:p w:rsidR="00D05EB8" w:rsidRDefault="00BB531A">
      <w:pPr>
        <w:pStyle w:val="SourceCode"/>
      </w:pP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"DMinfo_toy.xls"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"DEinfo_toy.xls"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dmi</w:t>
      </w:r>
      <w:r>
        <w:rPr>
          <w:rStyle w:val="NormalTok"/>
        </w:rPr>
        <w:t>nfo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(dminfo,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deinfo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 xml:space="preserve">(deinfo,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DMgene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(dminfo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descore &lt;-</w:t>
      </w:r>
      <w:r>
        <w:rPr>
          <w:rStyle w:val="StringTok"/>
        </w:rPr>
        <w:t xml:space="preserve"> </w:t>
      </w:r>
      <w:r>
        <w:rPr>
          <w:rStyle w:val="KeywordTok"/>
        </w:rPr>
        <w:t>getdescore</w:t>
      </w:r>
      <w:r>
        <w:rPr>
          <w:rStyle w:val="NormalTok"/>
        </w:rPr>
        <w:t>(deinfo)</w:t>
      </w:r>
    </w:p>
    <w:p w:rsidR="00D05EB8" w:rsidRDefault="00BB531A">
      <w:pPr>
        <w:pStyle w:val="FirstParagraph"/>
      </w:pPr>
      <w:r>
        <w:lastRenderedPageBreak/>
        <w:t xml:space="preserve">The </w:t>
      </w:r>
      <w:r>
        <w:rPr>
          <w:rStyle w:val="VerbatimChar"/>
        </w:rPr>
        <w:t>datapath</w:t>
      </w:r>
      <w:r>
        <w:t xml:space="preserve"> is the filepath where the required PPI data s</w:t>
      </w:r>
      <w:r>
        <w:t xml:space="preserve">aved and it can be downloaded from </w:t>
      </w:r>
      <w:hyperlink r:id="rId11">
        <w:r>
          <w:rPr>
            <w:rStyle w:val="ad"/>
          </w:rPr>
          <w:t>https://pan.baidu.com/s/1qOGG57OgxmrTwSbbBEeQ2w&amp;shfl=sharepset</w:t>
        </w:r>
      </w:hyperlink>
    </w:p>
    <w:p w:rsidR="00D05EB8" w:rsidRDefault="00BB531A">
      <w:pPr>
        <w:pStyle w:val="SourceCode"/>
      </w:pPr>
      <w:r>
        <w:rPr>
          <w:rStyle w:val="NormalTok"/>
        </w:rPr>
        <w:t>datapath &lt;-</w:t>
      </w:r>
      <w:r>
        <w:rPr>
          <w:rStyle w:val="StringTok"/>
        </w:rPr>
        <w:t xml:space="preserve"> "F:/Funm6A_package/data"</w:t>
      </w:r>
      <w:r>
        <w:br/>
      </w:r>
      <w:r>
        <w:rPr>
          <w:rStyle w:val="NormalTok"/>
        </w:rPr>
        <w:t>permutime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</w:p>
    <w:p w:rsidR="00D05EB8" w:rsidRDefault="00BB531A">
      <w:pPr>
        <w:pStyle w:val="FirstParagraph"/>
      </w:pPr>
      <w:r>
        <w:t>Identify FDmMGenes:</w:t>
      </w:r>
    </w:p>
    <w:p w:rsidR="00D05EB8" w:rsidRDefault="00BB531A">
      <w:pPr>
        <w:pStyle w:val="SourceCode"/>
      </w:pP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fdmdeepm6A</w:t>
      </w:r>
      <w:r>
        <w:rPr>
          <w:rStyle w:val="NormalTok"/>
        </w:rPr>
        <w:t>(</w:t>
      </w:r>
      <w:r>
        <w:rPr>
          <w:rStyle w:val="DataTypeTok"/>
        </w:rPr>
        <w:t>DMgene =</w:t>
      </w:r>
      <w:r>
        <w:rPr>
          <w:rStyle w:val="NormalTok"/>
        </w:rPr>
        <w:t xml:space="preserve"> DMgene, </w:t>
      </w:r>
      <w:r>
        <w:rPr>
          <w:rStyle w:val="DataTypeTok"/>
        </w:rPr>
        <w:t>descore =</w:t>
      </w:r>
      <w:r>
        <w:rPr>
          <w:rStyle w:val="NormalTok"/>
        </w:rPr>
        <w:t xml:space="preserve"> descore, </w:t>
      </w:r>
      <w:r>
        <w:rPr>
          <w:rStyle w:val="DataTypeTok"/>
        </w:rPr>
        <w:t>datapath =</w:t>
      </w:r>
      <w:r>
        <w:rPr>
          <w:rStyle w:val="NormalTok"/>
        </w:rPr>
        <w:t xml:space="preserve"> datapath, </w:t>
      </w:r>
      <w:r>
        <w:rPr>
          <w:rStyle w:val="DataTypeTok"/>
        </w:rPr>
        <w:t>permutime =</w:t>
      </w:r>
      <w:r>
        <w:rPr>
          <w:rStyle w:val="NormalTok"/>
        </w:rPr>
        <w:t xml:space="preserve"> permutime)</w:t>
      </w:r>
    </w:p>
    <w:p w:rsidR="00D05EB8" w:rsidRDefault="00BB531A">
      <w:pPr>
        <w:pStyle w:val="SourceCode"/>
      </w:pPr>
      <w:r>
        <w:rPr>
          <w:rStyle w:val="VerbatimChar"/>
        </w:rPr>
        <w:t>## [1] "hint"</w:t>
      </w:r>
      <w:r>
        <w:br/>
      </w:r>
      <w:r>
        <w:rPr>
          <w:rStyle w:val="VerbatimChar"/>
        </w:rPr>
        <w:t>## [1] "biogrid"</w:t>
      </w:r>
      <w:r>
        <w:br/>
      </w:r>
      <w:r>
        <w:rPr>
          <w:rStyle w:val="VerbatimChar"/>
        </w:rPr>
        <w:t>## [1] "iRef"</w:t>
      </w:r>
      <w:r>
        <w:br/>
      </w:r>
      <w:r>
        <w:rPr>
          <w:rStyle w:val="VerbatimChar"/>
        </w:rPr>
        <w:t>## [1] "multinet"</w:t>
      </w:r>
      <w:r>
        <w:br/>
      </w:r>
      <w:r>
        <w:rPr>
          <w:rStyle w:val="VerbatimChar"/>
        </w:rPr>
        <w:t>## [1] "1000 times random test for ranks, this may take a few hours..."</w:t>
      </w:r>
    </w:p>
    <w:p w:rsidR="00D05EB8" w:rsidRDefault="00BB531A">
      <w:pPr>
        <w:pStyle w:val="FirstParagraph"/>
      </w:pPr>
      <w:r>
        <w:t>Plot interested genes’ MSB score:</w:t>
      </w:r>
      <w:bookmarkStart w:id="6" w:name="_GoBack"/>
      <w:bookmarkEnd w:id="6"/>
    </w:p>
    <w:p w:rsidR="00D05EB8" w:rsidRDefault="00BB531A">
      <w:pPr>
        <w:pStyle w:val="SourceCode"/>
      </w:pPr>
      <w:r>
        <w:rPr>
          <w:rStyle w:val="NormalTok"/>
        </w:rPr>
        <w:t>siggene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"CCNT1"</w:t>
      </w:r>
      <w:r>
        <w:rPr>
          <w:rStyle w:val="NormalTok"/>
        </w:rPr>
        <w:t xml:space="preserve">, </w:t>
      </w:r>
      <w:r>
        <w:rPr>
          <w:rStyle w:val="StringTok"/>
        </w:rPr>
        <w:t>"MYC"</w:t>
      </w:r>
      <w:r>
        <w:rPr>
          <w:rStyle w:val="NormalTok"/>
        </w:rPr>
        <w:t xml:space="preserve">, </w:t>
      </w:r>
      <w:r>
        <w:rPr>
          <w:rStyle w:val="StringTok"/>
        </w:rPr>
        <w:t>"BCL2"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siggenescoreplot</w:t>
      </w:r>
      <w:r>
        <w:rPr>
          <w:rStyle w:val="NormalTok"/>
        </w:rPr>
        <w:t>(</w:t>
      </w:r>
      <w:r>
        <w:rPr>
          <w:rStyle w:val="DataTypeTok"/>
        </w:rPr>
        <w:t>fdmgene =</w:t>
      </w:r>
      <w:r>
        <w:rPr>
          <w:rStyle w:val="NormalTok"/>
        </w:rPr>
        <w:t xml:space="preserve"> re, </w:t>
      </w:r>
      <w:r>
        <w:rPr>
          <w:rStyle w:val="DataTypeTok"/>
        </w:rPr>
        <w:t>siggene =</w:t>
      </w:r>
      <w:r>
        <w:rPr>
          <w:rStyle w:val="NormalTok"/>
        </w:rPr>
        <w:t xml:space="preserve"> siggene)</w:t>
      </w:r>
    </w:p>
    <w:p w:rsidR="00D05EB8" w:rsidRDefault="003D60D9" w:rsidP="003D60D9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 wp14:anchorId="158871AA" wp14:editId="7E70F038">
            <wp:extent cx="4970206" cy="411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24" cy="41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B8" w:rsidRDefault="00BB531A">
      <w:pPr>
        <w:pStyle w:val="2"/>
      </w:pPr>
      <w:bookmarkStart w:id="7" w:name="context-specific-function-annotation-of-"/>
      <w:bookmarkEnd w:id="7"/>
      <w:r>
        <w:lastRenderedPageBreak/>
        <w:t>7. Context specific function annotation of interested FDmMGenes</w:t>
      </w:r>
    </w:p>
    <w:p w:rsidR="00D05EB8" w:rsidRDefault="00BB531A">
      <w:pPr>
        <w:pStyle w:val="FirstParagraph"/>
      </w:pPr>
      <w:r>
        <w:t>Users can visualize the context specific function of interested FDmMG</w:t>
      </w:r>
      <w:r>
        <w:t xml:space="preserve">enes identified by FunDMDeep-m6A using </w:t>
      </w:r>
      <w:r>
        <w:rPr>
          <w:rStyle w:val="VerbatimChar"/>
        </w:rPr>
        <w:t>siggenepathplot</w:t>
      </w:r>
      <w:r>
        <w:t>.</w:t>
      </w:r>
    </w:p>
    <w:p w:rsidR="00D05EB8" w:rsidRDefault="00BB531A">
      <w:pPr>
        <w:pStyle w:val="a0"/>
      </w:pPr>
      <w:r>
        <w:rPr>
          <w:rStyle w:val="VerbatimChar"/>
        </w:rPr>
        <w:t>fdmgene</w:t>
      </w:r>
      <w:r>
        <w:t xml:space="preserve"> is a group of identified FDmMGnes. </w:t>
      </w:r>
      <w:r>
        <w:rPr>
          <w:rStyle w:val="VerbatimChar"/>
        </w:rPr>
        <w:t>siggene</w:t>
      </w:r>
      <w:r>
        <w:t xml:space="preserve"> is interested FDmMGne.</w:t>
      </w:r>
    </w:p>
    <w:p w:rsidR="00D05EB8" w:rsidRDefault="00BB531A">
      <w:pPr>
        <w:pStyle w:val="SourceCode"/>
      </w:pP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"DMinfo_toy.xls"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(dminfo,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fdmgene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(dminfo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br/>
      </w:r>
      <w:r>
        <w:rPr>
          <w:rStyle w:val="NormalTok"/>
        </w:rPr>
        <w:t>siggene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"MYC"</w:t>
      </w:r>
      <w:r>
        <w:rPr>
          <w:rStyle w:val="NormalTok"/>
        </w:rPr>
        <w:t>)</w:t>
      </w:r>
    </w:p>
    <w:p w:rsidR="00D05EB8" w:rsidRDefault="00BB531A">
      <w:pPr>
        <w:pStyle w:val="FirstParagraph"/>
      </w:pPr>
      <w:r>
        <w:t xml:space="preserve">The </w:t>
      </w:r>
      <w:r>
        <w:rPr>
          <w:rStyle w:val="VerbatimChar"/>
        </w:rPr>
        <w:t>input_directory</w:t>
      </w:r>
      <w:r>
        <w:t xml:space="preserve"> is the filepath passed to string_db, the GO and KEGG function annotation data will be downloaded to this path. Users can also donwloaded the annotation data p</w:t>
      </w:r>
      <w:r>
        <w:t xml:space="preserve">reviously from </w:t>
      </w:r>
      <w:hyperlink r:id="rId13">
        <w:r>
          <w:rPr>
            <w:rStyle w:val="ad"/>
          </w:rPr>
          <w:t>https://pan.baidu.com/s/1qOGG57OgxmrTwSbbBEeQ2w&amp;shfl=sharepset</w:t>
        </w:r>
      </w:hyperlink>
      <w:r>
        <w:t xml:space="preserve"> and set the </w:t>
      </w:r>
      <w:r>
        <w:rPr>
          <w:rStyle w:val="VerbatimChar"/>
        </w:rPr>
        <w:t>input_directory</w:t>
      </w:r>
      <w:r>
        <w:t xml:space="preserve"> as where you save the data.</w:t>
      </w:r>
    </w:p>
    <w:p w:rsidR="00D05EB8" w:rsidRDefault="00BB531A">
      <w:pPr>
        <w:pStyle w:val="SourceCode"/>
      </w:pPr>
      <w:r>
        <w:rPr>
          <w:rStyle w:val="NormalTok"/>
        </w:rPr>
        <w:t>input_directory &lt;-</w:t>
      </w:r>
      <w:r>
        <w:rPr>
          <w:rStyle w:val="StringTok"/>
        </w:rPr>
        <w:t xml:space="preserve"> "F:/Funm6A_package/da</w:t>
      </w:r>
      <w:r>
        <w:rPr>
          <w:rStyle w:val="StringTok"/>
        </w:rPr>
        <w:t>ta"</w:t>
      </w:r>
      <w:r>
        <w:br/>
      </w:r>
      <w:r>
        <w:br/>
      </w: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siggenepathplot</w:t>
      </w:r>
      <w:r>
        <w:rPr>
          <w:rStyle w:val="NormalTok"/>
        </w:rPr>
        <w:t>(</w:t>
      </w:r>
      <w:r>
        <w:rPr>
          <w:rStyle w:val="DataTypeTok"/>
        </w:rPr>
        <w:t>fdmgene =</w:t>
      </w:r>
      <w:r>
        <w:rPr>
          <w:rStyle w:val="NormalTok"/>
        </w:rPr>
        <w:t xml:space="preserve"> fdmgene, </w:t>
      </w:r>
      <w:r>
        <w:rPr>
          <w:rStyle w:val="DataTypeTok"/>
        </w:rPr>
        <w:t>intrested_gene =</w:t>
      </w:r>
      <w:r>
        <w:rPr>
          <w:rStyle w:val="NormalTok"/>
        </w:rPr>
        <w:t xml:space="preserve"> siggene, </w:t>
      </w:r>
      <w:r>
        <w:rPr>
          <w:rStyle w:val="DataTypeTok"/>
        </w:rPr>
        <w:t>input_directory =</w:t>
      </w:r>
      <w:r>
        <w:rPr>
          <w:rStyle w:val="NormalTok"/>
        </w:rPr>
        <w:t xml:space="preserve"> input_directory)</w:t>
      </w:r>
    </w:p>
    <w:p w:rsidR="00D05EB8" w:rsidRDefault="00BB531A">
      <w:pPr>
        <w:pStyle w:val="SourceCode"/>
      </w:pPr>
      <w:r>
        <w:rPr>
          <w:rStyle w:val="VerbatimChar"/>
        </w:rPr>
        <w:t>## Warning:  we couldn't map to STRING 3% of your identifiers</w:t>
      </w:r>
    </w:p>
    <w:p w:rsidR="00D05EB8" w:rsidRDefault="003D60D9" w:rsidP="003D60D9">
      <w:pPr>
        <w:pStyle w:val="FirstParagraph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A070507" wp14:editId="0D32D61B">
            <wp:extent cx="4101142" cy="3479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3598" cy="349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D9" w:rsidRPr="003D60D9" w:rsidRDefault="003D60D9" w:rsidP="003D60D9">
      <w:pPr>
        <w:pStyle w:val="a0"/>
        <w:jc w:val="center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78D1E0A" wp14:editId="02A4E2F1">
            <wp:extent cx="4075211" cy="3333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53" cy="33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B8" w:rsidRDefault="00BB531A">
      <w:pPr>
        <w:pStyle w:val="2"/>
      </w:pPr>
      <w:bookmarkStart w:id="8" w:name="msb-net-plot-for-interested-fdmmgenes"/>
      <w:bookmarkEnd w:id="8"/>
      <w:r>
        <w:t>8. MSB net plot for interested FDmMGenes</w:t>
      </w:r>
    </w:p>
    <w:p w:rsidR="00D05EB8" w:rsidRDefault="00BB531A">
      <w:pPr>
        <w:pStyle w:val="FirstParagraph"/>
      </w:pPr>
      <w:r>
        <w:t>Users can visualize the MSB neighbours of i</w:t>
      </w:r>
      <w:r>
        <w:t xml:space="preserve">nterested FDmMGenes identified by FunDMDeep-m6A using </w:t>
      </w:r>
      <w:r>
        <w:rPr>
          <w:rStyle w:val="VerbatimChar"/>
        </w:rPr>
        <w:t>msbnetplot</w:t>
      </w:r>
      <w:r>
        <w:t>.</w:t>
      </w:r>
    </w:p>
    <w:p w:rsidR="00D05EB8" w:rsidRDefault="00BB531A">
      <w:pPr>
        <w:pStyle w:val="a0"/>
      </w:pPr>
      <w:r>
        <w:rPr>
          <w:rStyle w:val="VerbatimChar"/>
        </w:rPr>
        <w:t>dmgene</w:t>
      </w:r>
      <w:r>
        <w:t xml:space="preserve"> is a group of DmM gnes. </w:t>
      </w:r>
      <w:r>
        <w:rPr>
          <w:rStyle w:val="VerbatimChar"/>
        </w:rPr>
        <w:t>siggene</w:t>
      </w:r>
      <w:r>
        <w:t xml:space="preserve"> is interested FDmMGnes.</w:t>
      </w:r>
    </w:p>
    <w:p w:rsidR="00D05EB8" w:rsidRDefault="00BB531A">
      <w:pPr>
        <w:pStyle w:val="SourceCode"/>
      </w:pP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"DMinfo_toy.xls"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deinfo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"DEinfo_toy.xls"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"Funm6AViewer"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dminfo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(dminfo,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deinfo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 xml:space="preserve">(deinfo,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dmgene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(dminfo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descore &lt;-</w:t>
      </w:r>
      <w:r>
        <w:rPr>
          <w:rStyle w:val="StringTok"/>
        </w:rPr>
        <w:t xml:space="preserve"> </w:t>
      </w:r>
      <w:r>
        <w:rPr>
          <w:rStyle w:val="KeywordTok"/>
        </w:rPr>
        <w:t>getdescore</w:t>
      </w:r>
      <w:r>
        <w:rPr>
          <w:rStyle w:val="NormalTok"/>
        </w:rPr>
        <w:t>(deinfo)</w:t>
      </w:r>
      <w:r>
        <w:br/>
      </w:r>
      <w:r>
        <w:br/>
      </w:r>
      <w:r>
        <w:rPr>
          <w:rStyle w:val="NormalTok"/>
        </w:rPr>
        <w:t>siggene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"CCNT1"</w:t>
      </w:r>
      <w:r>
        <w:rPr>
          <w:rStyle w:val="NormalTok"/>
        </w:rPr>
        <w:t xml:space="preserve">, </w:t>
      </w:r>
      <w:r>
        <w:rPr>
          <w:rStyle w:val="StringTok"/>
        </w:rPr>
        <w:t>"MYC"</w:t>
      </w:r>
      <w:r>
        <w:rPr>
          <w:rStyle w:val="NormalTok"/>
        </w:rPr>
        <w:t xml:space="preserve">, </w:t>
      </w:r>
      <w:r>
        <w:rPr>
          <w:rStyle w:val="StringTok"/>
        </w:rPr>
        <w:t>"BCL2"</w:t>
      </w:r>
      <w:r>
        <w:rPr>
          <w:rStyle w:val="NormalTok"/>
        </w:rPr>
        <w:t>)</w:t>
      </w:r>
    </w:p>
    <w:p w:rsidR="00D05EB8" w:rsidRDefault="00BB531A">
      <w:pPr>
        <w:pStyle w:val="FirstParagraph"/>
      </w:pPr>
      <w:r>
        <w:t xml:space="preserve">The </w:t>
      </w:r>
      <w:r>
        <w:rPr>
          <w:rStyle w:val="VerbatimChar"/>
        </w:rPr>
        <w:t>datapath</w:t>
      </w:r>
      <w:r>
        <w:t xml:space="preserve"> is the filepath where the required PPI data saved and it can be downloaded from </w:t>
      </w:r>
      <w:hyperlink r:id="rId16">
        <w:r>
          <w:rPr>
            <w:rStyle w:val="ad"/>
          </w:rPr>
          <w:t>https://pan.baidu.com/s/1qOGG57OgxmrTwSbbBEeQ2w&amp;shfl=sharepset</w:t>
        </w:r>
      </w:hyperlink>
    </w:p>
    <w:p w:rsidR="00D05EB8" w:rsidRDefault="00BB531A">
      <w:pPr>
        <w:pStyle w:val="SourceCode"/>
      </w:pPr>
      <w:r>
        <w:rPr>
          <w:rStyle w:val="NormalTok"/>
        </w:rPr>
        <w:t>datapath &lt;</w:t>
      </w:r>
      <w:r>
        <w:rPr>
          <w:rStyle w:val="NormalTok"/>
        </w:rPr>
        <w:t>-</w:t>
      </w:r>
      <w:r>
        <w:rPr>
          <w:rStyle w:val="StringTok"/>
        </w:rPr>
        <w:t xml:space="preserve"> "F:/Funm6A_package/data"</w:t>
      </w:r>
    </w:p>
    <w:p w:rsidR="00D05EB8" w:rsidRDefault="00BB531A">
      <w:pPr>
        <w:pStyle w:val="FirstParagraph"/>
      </w:pPr>
      <w:r>
        <w:t>Plot for one FDmMGne:</w:t>
      </w:r>
    </w:p>
    <w:p w:rsidR="00D05EB8" w:rsidRDefault="00BB531A">
      <w:pPr>
        <w:pStyle w:val="SourceCode"/>
      </w:pPr>
      <w:r>
        <w:rPr>
          <w:rStyle w:val="NormalTok"/>
        </w:rPr>
        <w:lastRenderedPageBreak/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msbnetplot</w:t>
      </w:r>
      <w:r>
        <w:rPr>
          <w:rStyle w:val="NormalTok"/>
        </w:rPr>
        <w:t>(</w:t>
      </w:r>
      <w:r>
        <w:rPr>
          <w:rStyle w:val="DataTypeTok"/>
        </w:rPr>
        <w:t>genesymbol =</w:t>
      </w:r>
      <w:r>
        <w:rPr>
          <w:rStyle w:val="NormalTok"/>
        </w:rPr>
        <w:t xml:space="preserve"> siggene[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dmgene =</w:t>
      </w:r>
      <w:r>
        <w:rPr>
          <w:rStyle w:val="NormalTok"/>
        </w:rPr>
        <w:t xml:space="preserve"> dmgene, </w:t>
      </w:r>
      <w:r>
        <w:rPr>
          <w:rStyle w:val="DataTypeTok"/>
        </w:rPr>
        <w:t>descore =</w:t>
      </w:r>
      <w:r>
        <w:rPr>
          <w:rStyle w:val="NormalTok"/>
        </w:rPr>
        <w:t xml:space="preserve"> descore, </w:t>
      </w:r>
      <w:r>
        <w:rPr>
          <w:rStyle w:val="DataTypeTok"/>
        </w:rPr>
        <w:t>datapath =</w:t>
      </w:r>
      <w:r>
        <w:rPr>
          <w:rStyle w:val="NormalTok"/>
        </w:rPr>
        <w:t xml:space="preserve"> datapath)</w:t>
      </w:r>
    </w:p>
    <w:p w:rsidR="00D05EB8" w:rsidRDefault="003D60D9" w:rsidP="003D60D9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 wp14:anchorId="15FB5D9C" wp14:editId="1F8C9F76">
            <wp:extent cx="3608138" cy="3613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021" cy="36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B8" w:rsidRDefault="00BB531A">
      <w:pPr>
        <w:pStyle w:val="a0"/>
      </w:pPr>
      <w:r>
        <w:t>plot for several FDmMGnes:</w:t>
      </w:r>
    </w:p>
    <w:p w:rsidR="00D05EB8" w:rsidRDefault="00BB531A">
      <w:pPr>
        <w:pStyle w:val="SourceCode"/>
      </w:pP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msbnetplot</w:t>
      </w:r>
      <w:r>
        <w:rPr>
          <w:rStyle w:val="NormalTok"/>
        </w:rPr>
        <w:t>(</w:t>
      </w:r>
      <w:r>
        <w:rPr>
          <w:rStyle w:val="DataTypeTok"/>
        </w:rPr>
        <w:t>genesymbol =</w:t>
      </w:r>
      <w:r>
        <w:rPr>
          <w:rStyle w:val="NormalTok"/>
        </w:rPr>
        <w:t xml:space="preserve"> siggene, </w:t>
      </w:r>
      <w:r>
        <w:rPr>
          <w:rStyle w:val="DataTypeTok"/>
        </w:rPr>
        <w:t>dmgene =</w:t>
      </w:r>
      <w:r>
        <w:rPr>
          <w:rStyle w:val="NormalTok"/>
        </w:rPr>
        <w:t xml:space="preserve"> dmgene, </w:t>
      </w:r>
      <w:r>
        <w:rPr>
          <w:rStyle w:val="DataTypeTok"/>
        </w:rPr>
        <w:t>descore =</w:t>
      </w:r>
      <w:r>
        <w:rPr>
          <w:rStyle w:val="NormalTok"/>
        </w:rPr>
        <w:t xml:space="preserve"> descore, </w:t>
      </w:r>
      <w:r>
        <w:rPr>
          <w:rStyle w:val="DataTypeTok"/>
        </w:rPr>
        <w:t>datapath =</w:t>
      </w:r>
      <w:r>
        <w:rPr>
          <w:rStyle w:val="NormalTok"/>
        </w:rPr>
        <w:t xml:space="preserve"> datapath,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savename =</w:t>
      </w:r>
      <w:r>
        <w:rPr>
          <w:rStyle w:val="NormalTok"/>
        </w:rPr>
        <w:t xml:space="preserve"> </w:t>
      </w:r>
      <w:r>
        <w:rPr>
          <w:rStyle w:val="StringTok"/>
        </w:rPr>
        <w:t>"InterestedGene"</w:t>
      </w:r>
      <w:r>
        <w:rPr>
          <w:rStyle w:val="NormalTok"/>
        </w:rPr>
        <w:t>)</w:t>
      </w:r>
    </w:p>
    <w:p w:rsidR="00D05EB8" w:rsidRDefault="003D60D9" w:rsidP="003D60D9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 wp14:anchorId="2753ACA0" wp14:editId="6FF6F0B1">
            <wp:extent cx="3172144" cy="3136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144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1A" w:rsidRDefault="00BB531A">
      <w:pPr>
        <w:spacing w:after="0"/>
      </w:pPr>
      <w:r>
        <w:separator/>
      </w:r>
    </w:p>
  </w:endnote>
  <w:endnote w:type="continuationSeparator" w:id="0">
    <w:p w:rsidR="00BB531A" w:rsidRDefault="00BB5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1A" w:rsidRDefault="00BB531A">
      <w:r>
        <w:separator/>
      </w:r>
    </w:p>
  </w:footnote>
  <w:footnote w:type="continuationSeparator" w:id="0">
    <w:p w:rsidR="00BB531A" w:rsidRDefault="00BB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D95873"/>
    <w:multiLevelType w:val="multilevel"/>
    <w:tmpl w:val="338A8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3B48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768582"/>
    <w:multiLevelType w:val="multilevel"/>
    <w:tmpl w:val="7FA446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D60D9"/>
    <w:rsid w:val="004E29B3"/>
    <w:rsid w:val="00590D07"/>
    <w:rsid w:val="00784D58"/>
    <w:rsid w:val="008D6863"/>
    <w:rsid w:val="00B86B75"/>
    <w:rsid w:val="00BB531A"/>
    <w:rsid w:val="00BC48D5"/>
    <w:rsid w:val="00C36279"/>
    <w:rsid w:val="00D05EB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42DE"/>
  <w15:docId w15:val="{BEDF600F-20F9-4A70-A53F-8A553356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qOGG57OgxmrTwSbbBEeQ2w&amp;shfl=sharepset" TargetMode="External"/><Relationship Id="rId13" Type="http://schemas.openxmlformats.org/officeDocument/2006/relationships/hyperlink" Target="https://pan.baidu.com/s/1qOGG57OgxmrTwSbbBEeQ2w&amp;shfl=sharepset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an.baidu.com/s/1qOGG57OgxmrTwSbbBEeQ2w&amp;shfl=shareps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pan.baidu.com/s/1qOGG57OgxmrTwSbbBEeQ2w&amp;shfl=shareps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baidu.com/s/1qOGG57OgxmrTwSbbBEeQ2w&amp;shfl=shareps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Funm6AViewer_Usage</dc:title>
  <dc:creator>Songyao</dc:creator>
  <cp:lastModifiedBy>fanxn134</cp:lastModifiedBy>
  <cp:revision>2</cp:revision>
  <dcterms:created xsi:type="dcterms:W3CDTF">2019-10-19T11:04:00Z</dcterms:created>
  <dcterms:modified xsi:type="dcterms:W3CDTF">2019-10-19T11:13:00Z</dcterms:modified>
</cp:coreProperties>
</file>