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AEGIS AI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Credential &amp; Identity Risk Analyzer</w:t>
      </w:r>
    </w:p>
    <w:p>
      <w:pPr>
        <w:spacing w:before="60" w:after="24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Complete API Reference Documentation  |  Version 4.0.0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5 Analysis Tiers  •  246 Tests  •  40+ Detected Services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FastAPI  •  Redis Cache  •  Docker  •  IPQS  •  HIBP  •  Multiple Free APIs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Lahore Garrison University  |  FYP 2025-2026  |  Port 8003</w:t>
      </w:r>
    </w:p>
    <w:p>
      <w:pPr>
        <w:pageBreakBefore/>
      </w:pPr>
      <w:r>
        <w:br/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Aegis AI is a self-hosted REST API microservice that analyzes digital credentials and identity artifacts for security risks in real-time. It is built for security teams, developers, and researchers.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URL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http://localhost:8003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Swagger 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http://localhost:8003/docs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 Docs (ReDoc)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http://localhost:8003/redoc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HTTP/JSON (async)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4.0.0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Test Coverage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246 automated tests across 5 tiers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Aegis Analyzes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60"/>
        <w:gridCol w:w="6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Types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Credentials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Email, Password, Username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Financial Credentials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Card, IBAN, Crypto Wallet, Social Media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Documents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CNIC/SSN/Aadhaar, Passport MRZ, Phone Number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Keys &amp; Tokens (AWS, GitHub, Stripe, OpenAI, 40+ services)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Tier 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 Phone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bypass, SIM swap, Smishing, 2FA Rating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Getting Started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Installation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Prerequisites: Docker, Docker Compose, Windows/Linux/macOS</w:t>
      </w:r>
    </w:p>
    <w:p>
      <w:pPr>
        <w:spacing w:before="80" w:after="8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1. Extract the ZIP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Expand-Archive aegis-v4-final.zip -DestinationPath .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2. Configure environment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t1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copy .env.example .env       &lt;- edit and add your API keys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3. Build and start (use --no-cache for clean rebuild)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docker-compose down -v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docker-compose up --build --no-cache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4. Verify in a new terminal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http://localhost:8003/health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Quick Test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Analyze an email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-X POST http://localhost:8003/analyze/email \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-H "Content-Type: application/json" \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-d '{"value": "test@gmail.com"}'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Analyze an API key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-X POST http://localhost:8003/analyze/api-key \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-H "Content-Type: application/json" \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-d '{"value": "AKIAIOSFODNN7EXAMPLE"}'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# Scan text for embedded secrets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curl -X POST http://localhost:8003/scan \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-H "Content-Type: application/json" \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-d '{"text": "AWS_KEY=AKIAIOSFODNN7EXAMPLE\nSTRIPE=sk_live_abc123"}'</w:t>
      </w:r>
    </w:p>
    <w:p>
      <w:pPr>
        <w:spacing w:before="0" w:after="8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Configuration (.env)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configuration is via the .env file (copy from .env.example). All API keys are optional — the service runs fully offline with static analysis.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HIBP_API_KEY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$3.50/month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Email/password breach history (ESSENTIAL for Tier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IPQS_API_KEY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5,000/month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fraud scoring — BEST free API (ESSENTIAL for Tier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WHOISXML_API_KEY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500/month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age — phishing domain detection (Tier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NUMVERIFY_API_KEY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100/month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carrier + line type lookup (Tier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ABSTRACT_API_KEY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100/month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 validation backup (Tier 3/5)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DEHASHED_EMAIL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account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Username breach search (Tier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DEHASHED_API_KEY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account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DeHashed authentication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HUNTER_API_KEY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25/month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deliverability validation (Tier 1)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LEAKCHECK_API_KEY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10/day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 breach check (Tier 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redis://redis_t1:6379/0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cache 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RATE_LIMIT_PER_MIN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requests per minute per IP (0=disabled)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AEGIS_API_KEY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 service with API key (empty=open)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WEBHOOK_URL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(empty)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alert URL for high-risk detections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WEBHOOK_MIN_RISK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score to trigger webhook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LOG_LEVEL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DEBUG / INFO / WARNING /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HTTP_TIMEOUT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External API call timeout (seconds)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Response Format &amp; Risk Scoring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Response Fields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"credential_type": "email",          // type identifier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"overall_risk_score": 35,            // integer 0-100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"overall_risk_level": "Medium",      // Clean|Low|Medium|High|Critical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"all_flags": [                        // human-readable risk signals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"Email found in 3 breach databases",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"Domain is a disposable email provider"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"elapsed_ms": 127.4,                 // server processing time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"privacy": 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"sha256_hash": "abc123...",         // raw value never stored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"privacy_note": "..."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Risk Score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76–100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immediately, force reset, alert security 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56–75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ORANGE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Challenge with MFA, investigate, consider blocking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36–55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YELLOW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 for monitoring, enforce additional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16–35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for audit trail, no immediate action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significant risk signals detected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All Endpoints Reference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700"/>
        <w:gridCol w:w="50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/analyze/email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breach, MX, domain age, disposable 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/analyze/email/{email}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— email via URL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Strength, entropy, patterns, HIBP breach 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/analyze/username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 history, impersonation, platform exposure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/analyze/username/{user}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— username via URL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/analyze/card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Luhn, BIN, network, expiry, CVV, test card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/analyze/iban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MOD-97 checksum, country, BBAN, SWIFT/BIC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/analyze/crypto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Multi-chain address validation, private key detection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/analyze/crypto/{addr}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— address via URL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/analyze/social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Cross-platform profile analysis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/analyze/national-id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CNIC (PK), SSN (US), Aadhaar (IN)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/analyze/passport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ICAO MRZ check digits, forgery signals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/analyze/phone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Country, operator, VoIP, scam prefix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/analyze/phone/{phone}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— phone via URL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/analyze/api-key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detection, entropy, scope, test 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/analyze/api-key/{key}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— key via URL path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/analyze/phone/advanced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bypass, SIM swap, smishing, IPQS, 2FA rating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/detect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Auto-identify credential type (no full analysis)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/scan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Find credentials embedded in free-form text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/analyze/bulk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Analyze up to 50 credentials in one request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status, API config, features enabled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/metrics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Prometheus text format metrics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/cache/stats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memory usage and keyspace info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/cache/purge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GDPR flush — clear all cached analysis results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Tier 1 — Identity Credentials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/analyze/email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Request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"value": "user@example.com" }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Features &amp;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format.valid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RFC 5321 format check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format.local_part / .domain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Parsed email components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mx_check.has_mx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MX record lookup result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domain_age.years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registration age (WhoisXML — free 500/month)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known disposable email provider (500+ providers)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free_provider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Gmail/Yahoo/Outlook/Hotmail — common for fraud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breach_summary.breach_count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of breaches from HIBP (requires key)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breach_summary.breaches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of breach names (Adobe, LinkedIn, etc.)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/analyze/password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Request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"value": "MyP@ssw0rd123",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"email": "user@example.com",       // optional: context-aware checks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"username": "john_doe"              // optional: similarity detection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Key Response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strength.zxcvbn_score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0-4 score (0=trivial, 4=strong)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strength.entropy_bits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Shannon entropy — higher = harder to guess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patterns.keyboard_pattern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qwerty/123456 runs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patterns.leet_speak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@=a, 3=e, etc. substitutions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breach_count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HIBP k-anonymity lookup — 0 means not in breaches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/analyze/username — Request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"value": "john_doe123" }</w:t>
      </w:r>
    </w:p>
    <w:p>
      <w:pPr>
        <w:spacing w:before="0" w:after="8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Tier 2 — Financial Credentials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/analyze/card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497D"/>
          <w:sz w:val="24"/>
          <w:szCs w:val="24"/>
        </w:rPr>
        <w:t xml:space="preserve">Request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"number": "4532015112830366",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"expiry_month": "12",    // optional, 1-2 digits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"expiry_year": "2026",   // optional, 4 digits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"cvv": "123"             // optional, 3-4 digits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format.luhn_valid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Luhn algorithm checksum validation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format.network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Visa / Mastercard / Amex / Discover / UnionPay / JCB / Maestro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bin_info.issuer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Issuing bank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bin_info.country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 issuing country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expiry.expired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card is past expiry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test_card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known test card (Stripe, Braintree sandbox, etc.)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/analyze/iban — Request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"iban": "PK36SCBL0000001123456702",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"swift": "SCBLPKKA"    // optional SWIFT/BIC code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Validates MOD-97 checksum (ISO 13616), BBAN structure per country, SWIFT/BIC format, and high-risk jurisdiction flag.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/analyze/crypto — Request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"value": "1A1zP1eP5QGefi2DMPTfTL5SLmv7DivfNa" }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Supports: Bitcoin (Legacy/SegWit/Bech32), Ethereum (EIP-55 checksum), Litecoin, Dogecoin, Ripple/XRP, Tron, Solana, Cardano, Polkadot, Monero, Dash, Bitcoin Cash.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Tier 3 — Identity Documents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/analyze/national-id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"value": "35202-1234567-1",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"id_type": "cnic"    // auto | cnic | ssn | aadhaar  (default: auto)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Performed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Pakistan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35202-1234567-1, division code, check digit, gender inference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 DDD-DD-DDDD, forbidden area codes (000/666/900-999), ITIN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aadhaar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digits, Verhoeff checksum algorithm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Detects type from length/format, then applies appropriate checks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/analyze/passport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Accepts three input formats — MRZ lines, raw MRZ, or document number only: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Option A: Two-line TD3 MRZ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"mrz_line1": "P&lt;PAKAHMED&lt;&lt;MUHAMMAD&lt;&lt;&lt;&lt;&lt;&lt;&lt;&lt;&lt;&lt;&lt;&lt;&lt;&lt;&lt;&lt;&lt;&lt;&lt;&lt;&lt;&lt;&lt;",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"mrz_line2": "AB1234567PAK9001011M2501015&lt;&lt;&lt;&lt;&lt;&lt;&lt;&lt;&lt;&lt;&lt;&lt;&lt;&lt;04"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Option B: Raw MRZ (pipe or newline separated)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"raw_mrz": "P&lt;PAKAHMED&lt;&lt;MUHAMMAD...|AB1234567PAK..." }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Option C: Document number only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"doc_number": "AB1234567", "issuing_country": "PAK" }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7 ICAO check digits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number, DOB, expiry, personal number, composite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TD1 (30-char), TD2 (36-char), TD3 (44-char)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Expiry 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passport is expired and by how many days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digit failure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failed digit = possible data tampering signal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Pakistani format 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AA1234567 (standard) or A12345678 (old format)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High-risk country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 of issuance cross-checked against risk list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Forgery detection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Suspicious MRZ patterns, repeated chars, invalid filler runs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/analyze/phone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"value": "+923001234567" }  // or "03001234567" or "00923001234567"</w:t>
      </w:r>
    </w:p>
    <w:p>
      <w:pPr>
        <w:spacing w:before="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Detects Pakistani operators: Jazz/Warid (0300-0307), Telenor (0340-0345), Zong (0310-0319), Ufone (0333-0337), SCO. Also detects VoIP, toll-free, Caribbean fraud prefixes, and US 900-series.</w:t>
      </w:r>
    </w:p>
    <w:p>
      <w:pPr>
        <w:pageBreakBefore/>
      </w:pPr>
      <w:r>
        <w:br/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Tier 4 — API Keys &amp; Tokens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/analyze/api-key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"value": "sk_live_abcdefghijklmnopqrstuvwxyz1234" }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Accepts: API keys, JWTs, database URIs, tokens, secrets (4-4096 chars)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Detected Services (40+)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2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Example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Tier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Access Key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AKIA[0-9A-Z]{16}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(5)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20-char — pair with secret for cloud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Session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ASIA[0-9A-Z]{16}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(5)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Temporary STS credential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GCP Service Account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-----BEGIN PRIVATE KEY-----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(5)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RSA/EC private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Storage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86-char base64 ending ==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(5)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account master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Live Secret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sk_live_...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(5)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payment processing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URI (Mongo)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mongodb://...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(5)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credentials in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URI (Postgres)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postgres://...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 (5)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 credentials in URL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PAT Classic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ghp_[A-Za-z0-9]{36}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(4)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read/write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Fine-Grained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github_pat_...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(4)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Scoped fine-grained PAT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OpenAI API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sk-[A-Za-z0-9]{48}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(4)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GPT/API access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API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sk-ant-api...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(4)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 API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Slack Bot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xoxb-...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(4)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workspace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SendGrid API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SG.[22chars].[43chars]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(4)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sending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Telegram Bot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{8-10 digits}:[35 chars]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(4)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API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DigitalOcean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dop_v1_[64 hex]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(4)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account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Twilio Account SID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AC[32 hex]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(4)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SMS/calling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eyJ...eyJ...{sig}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(3)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Decoded: header, expiry, issuer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Test Key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sk_test_...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(1)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mode only — lower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Publishable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pk_live_... / pk_test_...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(2)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Client-side only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AK-02: Entropy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Strength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Bits/Char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Weak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1.0  (e.g., aaaaaaaa)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– 2.5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2.5 – 3.5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 – 4.5  (most real API keys)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Strong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4.5  (cryptographic tokens)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AK-04: Test Key Detection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Known example keys are automatically detected and receive a -30 score penalty (lower risk). Detected by: exact match against 15+ documented keys (e.g., AKIAIOSFODNN7EXAMPLE) or pattern match (sk_test_, YOUR_API_KEY, EXAMPLE suffix, xxx+ repeating, demo_, sample_).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Risk Score Breakdown — API Keys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 Effect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Critical-risk service detected (tier 5)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High-risk service detected (tier 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Medium-risk service (tier 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Test/demo key detected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-30 (reduces false positives)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Elevated scope (sk_live_, admin, write)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entropy (Weak / Very Weak)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Stripe live key detected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floor of 70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non-test 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floor of 65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Unknown key format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+15 (unrecognized may still be secret)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Tier 5 — Advanced Phone Security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/analyze/phone/advanced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"value": "+923001234567",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"sms_body": "URGENT: Your JazzCash blocked. Share OTP 5821 to verify.",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"carrier": "Jazz",         // optional: override/supplement API detection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"line_type": "mobile"      // optional: mobile|landline|voip|toll-free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AP-01: OTP Bypass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VoIP number (from IPQS/Abstract API)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Toll-free prefix (1-800/888/877/866/855/844/833)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 0800 toll-free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0800 toll-free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+50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 Google Voice / TextNow VoIP range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Repeating digit pattern (likely synthetic)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+30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Unusually short national number (&lt;8 digits)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IPQS confirms voip=true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Raises to min 40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Number is otp_viable when otp_bypass_risk &lt; 40.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AP-02: SIM Swap Risk — Carrier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T-Mobile (US)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documented SIM swap incidents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AT&amp;T (US)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Poor phone authentication 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Jazz / Warid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CNIC-only SIM reissuance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Telenor Pakistan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Social engineering incidents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Zong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Prepaid SIM swap vulnerability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Ufone (PK)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Pakistani telecom fraud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Verizon (US)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freeze controls in 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EE / Vodafone (UK)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Improved fraud controls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AP-07: Smishing Detection (sms_body field)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Pattern 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Example Trigger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verification phishing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"verify your account" / "confirm password"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Prize/lottery scam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"You have won" / "lucky winner" / "claim reward"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Urgency/fear tactics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"URGENT" / "action required" / "account suspended"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 fraud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"bank payment failed" / "transaction blocked"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Government impersonation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"FBR" / "NADRA record delete" / "FIA action"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Identity document demand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"CNIC verify" / "passport expiring" / "Aadhaar block"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harvesting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"share OTP" / "send PIN" / "provide code"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fintech impersonation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"JazzCash transfer" / "Easypaisa verify"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Suspicious URLs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http:// URL not matching trusted domains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Vishing callback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"Call 0300XXXXXXX immediately to verify"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is_likely_smishing = true when smishing_score &gt;= 40 (2+ indicators). Any single indicator still raises overall risk by +10.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AP-09: 2FA Security Rating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200"/>
        <w:gridCol w:w="52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2FA viable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Acceptable — still prefer TOTP for critical accounts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21–40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Low-moderate risk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Consider TOTP app (Google Authenticator, Authy)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41–60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Moderate risk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App-based 2FA strongly recommended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risk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NOT use SMS 2FA for sensitive accounts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AP-06: IPQualityScore (EXCEPTIONAL API)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IPQS_API_KEY for 5,000 free phone fraud lookups/month. Register at: ipqualityscore.com/user/register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IPQS 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 It Tells You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fraud_score (0-100)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Overall phone fraud probability — &gt;75 = critical 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voip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number is VoIP — cannot reliably receive SMS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Prepaid SIMs are easier to SIM-swap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Whether line is currently active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recent_abuse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reported for fraud/spam recently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do_not_call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is on DNC registry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leaked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Number appears in breach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carrier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network carrier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line_type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/ Landline / VoIP / Toll-Free / Prepaid</w:t>
            </w:r>
          </w:p>
        </w:tc>
      </w:tr>
    </w:tbl>
    <w:p>
      <w:pPr>
        <w:pageBreakBefore/>
      </w:pPr>
      <w:r>
        <w:br/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Utility Endpoints</w:t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/detect — Auto-identify credential type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"value": "AKIAIOSFODNN7EXAMPLE" }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Response: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"primary_suggestion": "aws_key",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"suggestions": [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{"type": "aws_key", "confidence": "High"},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{"type": "api_key", "confidence": "Low"}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/scan — Find secrets in text (logs, code, config)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 "text": "AWS_KEY=AKIAIOSFODNN7EXAMPLE\nCONNECTION=mongodb://user:pass@host" }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Response: findings sorted by severity (critical first)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"total_findings": 2,  "critical": 2,  "high": 0,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"findings": [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"type": "AWS Access Key", "severity": "critical", "line_number": 1,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"masked_value": "AKIA**********MPLE", "position": 8 },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 "type": "MongoDB URI", "severity": "critical", "line_number": 2 }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"risk_level": "Critical",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"recommendation": "Rotate all detected secrets immediately."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POST /analyze/bulk — Analyze 50 credentials in one request</w:t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{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"items": [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{"type": "email",   "value": "user@example.com"},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{"type": "phone",   "value": "+923001234567"},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{"type": "api_key", "value": "sk_live_abc123"},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{"type": "card",    "value": "4532015112830366",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"extra": {"expiry_month":"12","expiry_year":"2026","cvv":"123"}},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{"type": "iban",    "value": "PK36SCBL0000001123456702"}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]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Response includes per-item results + summary: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// { "summary": { "max_risk_score": 75, "critical_count": 1 } }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/health — System status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version, Redis status, all configured API flags (true/false without exposing keys), and feature status (rate limiting, auth, webhooks, bulk, scanner, metrics, GDPR).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GET /metrics — Prometheus scrape endpoint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to prometheus.yml as scrape target on port 8003, path /metrics. Returns: aegis_info, aegis_apis_configured, aegis_rate_limit.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1"/>
        </w:pBdr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DELETE /cache/purge?confirm=yes — GDPR right to erasure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Flushes all cached credential analysis results from Redis. Supports GDPR compliance. Requires confirm=yes query parameter to prevent accidental deletion.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Error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Cause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required field, value too short or long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AEGIS_API_KEY set but X-API-Key header missing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Forbidden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Wrong X-API-Key value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path typo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Unprocessable Entity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validation failure (wrong type, invalid JSON)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 Many Requests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exceeded — read retry_after_seconds in response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Unexpected exception — check docker logs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Test Suite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Four test files, 246 tests total. Require server running on localhost:8003. Use --verbose flag to print full JSON response on test failure.</w:t>
      </w:r>
    </w:p>
    <w:p>
      <w:pPr>
        <w:spacing w:before="80" w:after="8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tests/test_tier1.py           # 82 tests  — Tier 1 (Email, Password, Username)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tests/test_tier2.py           # 64 tests  — Tier 2 (Card, IBAN, Crypto, Social)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tests/test_tier3.py           # 58 tests  — Tier 3 (National ID, Passport, Phone)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tests/test_tier4.py           # 22 tests  — Tier 4 (API Keys &amp; Tokens)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tests/test_tier5.py           # 20 tests  — Tier 5 (Advanced Phone Security)</w:t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hd w:fill="EBF3FF" w:val="clear"/>
        <w:spacing w:before="20" w:after="2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python tests/test_tier4.py --verbose # Show full JSON response on failure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000"/>
        <w:gridCol w:w="46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IDs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test_tier1.py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EML-*, PWD-*, USR-*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Breach detection, strength scoring, MX, disposable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test_tier2.py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CARD-*, IBAN-*, CRY-*, SOC-*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Luhn, BIN, checksum, chain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test_tier3.py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NID-*, PSP-*, PHN-*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digits, format, operator, MRZ forgery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test_tier4.py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AK-SVC-*, AK-ENT-*, AK-TST-*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detection, entropy, scope, JWT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test_tier5.py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AP-OTP-*, AP-SIM-*, AP-SMS-*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Toll-free, smishing, 2FA rating, IPQS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— Response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Header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/ 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X-Request-ID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8-char ID for request correlation (pass your own to override)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X-Response-Time-Ms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processing time in milliseconds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application/json (all analysis endpoints)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Retry-After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Seconds to wait (only present on 429 responses)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— Privacy &amp; GDPR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Raw credentials are NEVER stored — only SHA-256 hashes are retained in Redis cache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Cache TTL: external API responses cached 24 hours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GDPR right-to-erasure: DELETE /cache/purge?confirm=yes flushes all analysis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HIPAA note: do not analyze SSNs over unencrypted HTTP — use HTTPS in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telemetry: Aegis does not phone home or log request contents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Aegis AI v4.0.0  |  Lahore Garrison University FYP  | 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Aegis AI v4.0.0  |  Lahore Garrison University FYP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rFonts w:ascii="Arial" w:cs="Arial" w:eastAsia="Arial" w:hAnsi="Arial"/>
        <w:color w:val="666666"/>
        <w:sz w:val="18"/>
        <w:szCs w:val="18"/>
      </w:rPr>
      <w:t xml:space="preserve">AEGIS AI — Credential &amp; Identity Risk Analyzer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API Reference v4.0.0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9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2026-03-10T08:01:33.538Z</dcterms:created>
  <dcterms:modified xsi:type="dcterms:W3CDTF">2026-03-10T08:01:33.538Z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