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D207F" w14:textId="58A80ECA" w:rsidR="000951F9" w:rsidRPr="00070BCE" w:rsidRDefault="00731A3A" w:rsidP="008B3DFE">
      <w:pPr>
        <w:pStyle w:val="Title"/>
        <w:rPr>
          <w:sz w:val="24"/>
          <w:szCs w:val="24"/>
        </w:rPr>
      </w:pPr>
      <w:r w:rsidRPr="00070BCE">
        <w:rPr>
          <w:sz w:val="24"/>
          <w:szCs w:val="24"/>
        </w:rPr>
        <w:t>AES: Automated Evaluation System for Southern Christian College</w:t>
      </w:r>
      <w:r w:rsidR="00C546F2" w:rsidRPr="00070BCE">
        <w:rPr>
          <w:sz w:val="24"/>
          <w:szCs w:val="24"/>
        </w:rPr>
        <w:t xml:space="preserve"> using Django Framework</w:t>
      </w:r>
    </w:p>
    <w:p w14:paraId="598B7C97" w14:textId="77777777" w:rsidR="00E4798D" w:rsidRDefault="00E4798D" w:rsidP="00E4798D">
      <w:pPr>
        <w:spacing w:line="240" w:lineRule="auto"/>
        <w:jc w:val="center"/>
        <w:rPr>
          <w:rFonts w:cs="Times New Roman"/>
          <w:sz w:val="44"/>
          <w:szCs w:val="44"/>
          <w:lang w:val="en-US"/>
        </w:rPr>
      </w:pPr>
    </w:p>
    <w:p w14:paraId="4577132D" w14:textId="77777777" w:rsidR="00E4798D" w:rsidRDefault="00E4798D" w:rsidP="00E4798D">
      <w:pPr>
        <w:spacing w:line="240" w:lineRule="auto"/>
        <w:jc w:val="center"/>
        <w:rPr>
          <w:rFonts w:cs="Times New Roman"/>
          <w:sz w:val="44"/>
          <w:szCs w:val="44"/>
          <w:lang w:val="en-US"/>
        </w:rPr>
      </w:pPr>
    </w:p>
    <w:p w14:paraId="7BB7158D" w14:textId="77777777" w:rsidR="00E4798D" w:rsidRDefault="00E4798D" w:rsidP="00E4798D">
      <w:pPr>
        <w:spacing w:line="240" w:lineRule="auto"/>
        <w:jc w:val="center"/>
        <w:rPr>
          <w:rFonts w:cs="Times New Roman"/>
          <w:sz w:val="44"/>
          <w:szCs w:val="44"/>
          <w:lang w:val="en-US"/>
        </w:rPr>
      </w:pPr>
    </w:p>
    <w:p w14:paraId="7B5BD25B" w14:textId="21EBF752" w:rsidR="00E4798D" w:rsidRDefault="0002581F" w:rsidP="00E4798D">
      <w:pPr>
        <w:spacing w:line="240" w:lineRule="auto"/>
        <w:jc w:val="center"/>
        <w:rPr>
          <w:rFonts w:cs="Times New Roman"/>
          <w:sz w:val="44"/>
          <w:szCs w:val="44"/>
          <w:lang w:val="en-US"/>
        </w:rPr>
      </w:pPr>
      <w:r>
        <w:rPr>
          <w:noProof/>
        </w:rPr>
        <w:drawing>
          <wp:inline distT="0" distB="0" distL="0" distR="0" wp14:anchorId="7C36AC76" wp14:editId="747BBD35">
            <wp:extent cx="2768600" cy="276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600" cy="2768600"/>
                    </a:xfrm>
                    <a:prstGeom prst="rect">
                      <a:avLst/>
                    </a:prstGeom>
                    <a:noFill/>
                    <a:ln>
                      <a:noFill/>
                    </a:ln>
                  </pic:spPr>
                </pic:pic>
              </a:graphicData>
            </a:graphic>
          </wp:inline>
        </w:drawing>
      </w:r>
    </w:p>
    <w:p w14:paraId="399C8629" w14:textId="77777777" w:rsidR="00E4798D" w:rsidRDefault="00E4798D" w:rsidP="00E4798D">
      <w:pPr>
        <w:spacing w:line="240" w:lineRule="auto"/>
        <w:jc w:val="center"/>
        <w:rPr>
          <w:rFonts w:cs="Times New Roman"/>
          <w:sz w:val="44"/>
          <w:szCs w:val="44"/>
          <w:lang w:val="en-US"/>
        </w:rPr>
      </w:pPr>
    </w:p>
    <w:p w14:paraId="03D9450A" w14:textId="77777777" w:rsidR="00E4798D" w:rsidRDefault="00E4798D" w:rsidP="00E4798D">
      <w:pPr>
        <w:spacing w:line="240" w:lineRule="auto"/>
        <w:jc w:val="center"/>
        <w:rPr>
          <w:rFonts w:cs="Times New Roman"/>
          <w:sz w:val="44"/>
          <w:szCs w:val="44"/>
          <w:lang w:val="en-US"/>
        </w:rPr>
      </w:pPr>
    </w:p>
    <w:p w14:paraId="71F227C0" w14:textId="77777777" w:rsidR="00E4798D" w:rsidRDefault="00E4798D" w:rsidP="00E4798D">
      <w:pPr>
        <w:spacing w:line="240" w:lineRule="auto"/>
        <w:jc w:val="center"/>
        <w:rPr>
          <w:rFonts w:cs="Times New Roman"/>
          <w:sz w:val="44"/>
          <w:szCs w:val="44"/>
          <w:lang w:val="en-US"/>
        </w:rPr>
      </w:pPr>
    </w:p>
    <w:p w14:paraId="4F154904" w14:textId="37EB50E7" w:rsidR="008B700E" w:rsidRPr="0059310D" w:rsidRDefault="008B700E" w:rsidP="008B700E">
      <w:pPr>
        <w:jc w:val="center"/>
        <w:rPr>
          <w:rFonts w:cs="Times New Roman"/>
          <w:szCs w:val="24"/>
          <w:lang w:val="en-US"/>
        </w:rPr>
      </w:pPr>
      <w:r w:rsidRPr="0059310D">
        <w:rPr>
          <w:rFonts w:cs="Times New Roman"/>
          <w:szCs w:val="24"/>
          <w:lang w:val="en-US"/>
        </w:rPr>
        <w:t xml:space="preserve">Judy Ann </w:t>
      </w:r>
      <w:proofErr w:type="spellStart"/>
      <w:r w:rsidRPr="0059310D">
        <w:rPr>
          <w:rFonts w:cs="Times New Roman"/>
          <w:szCs w:val="24"/>
          <w:lang w:val="en-US"/>
        </w:rPr>
        <w:t>Ticar</w:t>
      </w:r>
      <w:proofErr w:type="spellEnd"/>
    </w:p>
    <w:p w14:paraId="5C4148BA" w14:textId="1728AAE9" w:rsidR="008B700E" w:rsidRPr="0059310D" w:rsidRDefault="008B700E" w:rsidP="008B700E">
      <w:pPr>
        <w:jc w:val="center"/>
        <w:rPr>
          <w:rFonts w:cs="Times New Roman"/>
          <w:szCs w:val="24"/>
          <w:lang w:val="en-US"/>
        </w:rPr>
      </w:pPr>
      <w:r w:rsidRPr="0059310D">
        <w:rPr>
          <w:rFonts w:cs="Times New Roman"/>
          <w:szCs w:val="24"/>
          <w:lang w:val="en-US"/>
        </w:rPr>
        <w:t xml:space="preserve">John Rey </w:t>
      </w:r>
      <w:proofErr w:type="spellStart"/>
      <w:r w:rsidRPr="0059310D">
        <w:rPr>
          <w:rFonts w:cs="Times New Roman"/>
          <w:szCs w:val="24"/>
          <w:lang w:val="en-US"/>
        </w:rPr>
        <w:t>Arapoc</w:t>
      </w:r>
      <w:proofErr w:type="spellEnd"/>
    </w:p>
    <w:p w14:paraId="6A8B21C8" w14:textId="769BEBAA" w:rsidR="008B3DFE" w:rsidRDefault="008B700E" w:rsidP="008B3DFE">
      <w:pPr>
        <w:jc w:val="center"/>
        <w:rPr>
          <w:rFonts w:cs="Times New Roman"/>
          <w:szCs w:val="24"/>
          <w:lang w:val="en-US"/>
        </w:rPr>
      </w:pPr>
      <w:r w:rsidRPr="0059310D">
        <w:rPr>
          <w:rFonts w:cs="Times New Roman"/>
          <w:szCs w:val="24"/>
          <w:lang w:val="en-US"/>
        </w:rPr>
        <w:t xml:space="preserve">AJ Lloyd </w:t>
      </w:r>
      <w:proofErr w:type="spellStart"/>
      <w:r w:rsidRPr="0059310D">
        <w:rPr>
          <w:rFonts w:cs="Times New Roman"/>
          <w:szCs w:val="24"/>
          <w:lang w:val="en-US"/>
        </w:rPr>
        <w:t>Calixtro</w:t>
      </w:r>
      <w:proofErr w:type="spellEnd"/>
    </w:p>
    <w:p w14:paraId="6C260FF6" w14:textId="77777777" w:rsidR="00031838" w:rsidRDefault="00031838" w:rsidP="00031838">
      <w:pPr>
        <w:spacing w:line="240" w:lineRule="auto"/>
        <w:jc w:val="center"/>
        <w:rPr>
          <w:rFonts w:cs="Times New Roman"/>
          <w:sz w:val="44"/>
          <w:szCs w:val="44"/>
          <w:lang w:val="en-US"/>
        </w:rPr>
      </w:pPr>
    </w:p>
    <w:p w14:paraId="16114DA7" w14:textId="77777777" w:rsidR="00031838" w:rsidRDefault="00031838" w:rsidP="00031838">
      <w:pPr>
        <w:spacing w:line="240" w:lineRule="auto"/>
        <w:jc w:val="center"/>
        <w:rPr>
          <w:rFonts w:cs="Times New Roman"/>
          <w:sz w:val="44"/>
          <w:szCs w:val="44"/>
          <w:lang w:val="en-US"/>
        </w:rPr>
      </w:pPr>
    </w:p>
    <w:p w14:paraId="685A2CB9" w14:textId="77777777" w:rsidR="00F93987" w:rsidRDefault="00F93987" w:rsidP="00031838">
      <w:pPr>
        <w:spacing w:line="240" w:lineRule="auto"/>
        <w:jc w:val="center"/>
        <w:rPr>
          <w:rFonts w:cs="Times New Roman"/>
          <w:sz w:val="44"/>
          <w:szCs w:val="44"/>
          <w:lang w:val="en-US"/>
        </w:rPr>
      </w:pPr>
    </w:p>
    <w:p w14:paraId="57368AE1" w14:textId="77777777" w:rsidR="00F93987" w:rsidRDefault="00F93987" w:rsidP="00031838">
      <w:pPr>
        <w:spacing w:line="240" w:lineRule="auto"/>
        <w:jc w:val="center"/>
        <w:rPr>
          <w:rFonts w:cs="Times New Roman"/>
          <w:sz w:val="44"/>
          <w:szCs w:val="44"/>
          <w:lang w:val="en-US"/>
        </w:rPr>
      </w:pPr>
    </w:p>
    <w:p w14:paraId="19FFD2A7" w14:textId="77777777" w:rsidR="00F93987" w:rsidRDefault="00F93987" w:rsidP="00031838">
      <w:pPr>
        <w:spacing w:line="240" w:lineRule="auto"/>
        <w:jc w:val="center"/>
        <w:rPr>
          <w:rFonts w:cs="Times New Roman"/>
          <w:sz w:val="44"/>
          <w:szCs w:val="44"/>
          <w:lang w:val="en-US"/>
        </w:rPr>
      </w:pPr>
    </w:p>
    <w:p w14:paraId="0A764C85" w14:textId="77777777" w:rsidR="00F93987" w:rsidRDefault="00F93987" w:rsidP="00031838">
      <w:pPr>
        <w:spacing w:line="240" w:lineRule="auto"/>
        <w:jc w:val="center"/>
        <w:rPr>
          <w:rFonts w:cs="Times New Roman"/>
          <w:sz w:val="44"/>
          <w:szCs w:val="44"/>
          <w:lang w:val="en-US"/>
        </w:rPr>
      </w:pPr>
    </w:p>
    <w:p w14:paraId="3D96D8F5" w14:textId="77777777" w:rsidR="00031838" w:rsidRDefault="00031838" w:rsidP="00031838">
      <w:pPr>
        <w:spacing w:line="240" w:lineRule="auto"/>
        <w:jc w:val="center"/>
        <w:rPr>
          <w:rFonts w:cs="Times New Roman"/>
          <w:sz w:val="44"/>
          <w:szCs w:val="44"/>
          <w:lang w:val="en-US"/>
        </w:rPr>
      </w:pPr>
    </w:p>
    <w:p w14:paraId="39702CE4" w14:textId="57530298" w:rsidR="00031838" w:rsidRPr="00031838" w:rsidRDefault="00031838" w:rsidP="00031838">
      <w:pPr>
        <w:spacing w:line="240" w:lineRule="auto"/>
        <w:jc w:val="center"/>
        <w:rPr>
          <w:rFonts w:cs="Times New Roman"/>
          <w:szCs w:val="24"/>
          <w:lang w:val="en-US"/>
        </w:rPr>
      </w:pPr>
      <w:r w:rsidRPr="00031838">
        <w:rPr>
          <w:rFonts w:cs="Times New Roman"/>
          <w:szCs w:val="24"/>
          <w:lang w:val="en-US"/>
        </w:rPr>
        <w:t>April 2024</w:t>
      </w:r>
    </w:p>
    <w:p w14:paraId="39EA1A7E" w14:textId="77622DFB" w:rsidR="008F4E61" w:rsidRDefault="008F4E61">
      <w:pPr>
        <w:rPr>
          <w:rFonts w:cs="Times New Roman"/>
          <w:b/>
          <w:bCs/>
          <w:szCs w:val="24"/>
          <w:lang w:val="en-US"/>
        </w:rPr>
      </w:pPr>
    </w:p>
    <w:p w14:paraId="3238D22B" w14:textId="48E387AC" w:rsidR="008F4E61" w:rsidRDefault="008F4E61" w:rsidP="008F4E61">
      <w:pPr>
        <w:pStyle w:val="Heading1"/>
        <w:rPr>
          <w:lang w:val="en-US"/>
        </w:rPr>
      </w:pPr>
      <w:r>
        <w:rPr>
          <w:lang w:val="en-US"/>
        </w:rPr>
        <w:lastRenderedPageBreak/>
        <w:t>Chapter 1</w:t>
      </w:r>
    </w:p>
    <w:p w14:paraId="5B732E12" w14:textId="6CBB3D0E" w:rsidR="00F42252" w:rsidRDefault="008B3DFE" w:rsidP="00F42252">
      <w:pPr>
        <w:pStyle w:val="Heading1"/>
        <w:rPr>
          <w:lang w:val="en-US"/>
        </w:rPr>
      </w:pPr>
      <w:r>
        <w:rPr>
          <w:lang w:val="en-US"/>
        </w:rPr>
        <w:t>Introduction</w:t>
      </w:r>
    </w:p>
    <w:p w14:paraId="5C1C7CE0" w14:textId="77777777" w:rsidR="00B131A2" w:rsidRPr="00B131A2" w:rsidRDefault="00B131A2" w:rsidP="00B131A2">
      <w:pPr>
        <w:rPr>
          <w:lang w:val="en-US"/>
        </w:rPr>
      </w:pPr>
    </w:p>
    <w:p w14:paraId="189561CD" w14:textId="5BEB45BC" w:rsidR="008F4E61" w:rsidRDefault="008F4E61" w:rsidP="000B70C3">
      <w:pPr>
        <w:ind w:firstLine="720"/>
        <w:rPr>
          <w:szCs w:val="24"/>
          <w:lang w:val="en-US"/>
        </w:rPr>
      </w:pPr>
      <w:r>
        <w:rPr>
          <w:szCs w:val="24"/>
          <w:lang w:val="en-US"/>
        </w:rPr>
        <w:t>Student’s enrollment happens every school year in Southern Christian College, part of the enrollment</w:t>
      </w:r>
      <w:r w:rsidR="0059362E">
        <w:rPr>
          <w:szCs w:val="24"/>
          <w:lang w:val="en-US"/>
        </w:rPr>
        <w:t xml:space="preserve"> process is the “evaluation”, it is a process that students’ progresses to undergo</w:t>
      </w:r>
      <w:r w:rsidR="006B1BF7">
        <w:rPr>
          <w:szCs w:val="24"/>
          <w:lang w:val="en-US"/>
        </w:rPr>
        <w:t xml:space="preserve"> by it because on every department,</w:t>
      </w:r>
      <w:r w:rsidR="00B33165">
        <w:rPr>
          <w:szCs w:val="24"/>
          <w:lang w:val="en-US"/>
        </w:rPr>
        <w:t xml:space="preserve"> </w:t>
      </w:r>
      <w:r w:rsidR="000B70C3">
        <w:rPr>
          <w:szCs w:val="24"/>
          <w:lang w:val="en-US"/>
        </w:rPr>
        <w:t>there is a standard for students that will</w:t>
      </w:r>
      <w:r w:rsidR="00974CA5">
        <w:rPr>
          <w:szCs w:val="24"/>
          <w:lang w:val="en-US"/>
        </w:rPr>
        <w:t xml:space="preserve"> </w:t>
      </w:r>
      <w:r w:rsidR="000B70C3">
        <w:rPr>
          <w:szCs w:val="24"/>
          <w:lang w:val="en-US"/>
        </w:rPr>
        <w:t xml:space="preserve">filter their eligibility for enrollment. </w:t>
      </w:r>
    </w:p>
    <w:p w14:paraId="753D6D7F" w14:textId="77777777" w:rsidR="00290F2B" w:rsidRDefault="00290F2B" w:rsidP="002F0277">
      <w:pPr>
        <w:rPr>
          <w:szCs w:val="24"/>
          <w:lang w:val="en-US"/>
        </w:rPr>
      </w:pPr>
    </w:p>
    <w:p w14:paraId="71A30CB6" w14:textId="43437048" w:rsidR="00290F2B" w:rsidRDefault="00290F2B" w:rsidP="008B3DFE">
      <w:pPr>
        <w:pStyle w:val="Heading2"/>
        <w:rPr>
          <w:lang w:val="en-US"/>
        </w:rPr>
      </w:pPr>
      <w:r w:rsidRPr="00290F2B">
        <w:rPr>
          <w:lang w:val="en-US"/>
        </w:rPr>
        <w:t>Project Context</w:t>
      </w:r>
    </w:p>
    <w:p w14:paraId="7FECBA7A" w14:textId="213A998D" w:rsidR="00BF29C4" w:rsidRDefault="00290F2B" w:rsidP="008B3DFE">
      <w:pPr>
        <w:ind w:firstLine="720"/>
        <w:rPr>
          <w:szCs w:val="24"/>
          <w:lang w:val="en-US"/>
        </w:rPr>
      </w:pPr>
      <w:r>
        <w:rPr>
          <w:b/>
          <w:bCs/>
          <w:szCs w:val="24"/>
          <w:lang w:val="en-US"/>
        </w:rPr>
        <w:tab/>
      </w:r>
      <w:r w:rsidR="00C670AD">
        <w:rPr>
          <w:szCs w:val="24"/>
          <w:lang w:val="en-US"/>
        </w:rPr>
        <w:t xml:space="preserve">Evaluating students is an essential part of the process for enrolling on every school year or semester, there are requisites, there are </w:t>
      </w:r>
      <w:r w:rsidR="00EB48E9">
        <w:rPr>
          <w:szCs w:val="24"/>
          <w:lang w:val="en-US"/>
        </w:rPr>
        <w:t xml:space="preserve">set of standards they need to achieve before being verified to be enrolled on the next courses. </w:t>
      </w:r>
      <w:r w:rsidR="00527EC9">
        <w:rPr>
          <w:szCs w:val="24"/>
          <w:lang w:val="en-US"/>
        </w:rPr>
        <w:t xml:space="preserve">Now, in Southern Christian College, </w:t>
      </w:r>
      <w:r w:rsidR="00683FD1">
        <w:rPr>
          <w:szCs w:val="24"/>
          <w:lang w:val="en-US"/>
        </w:rPr>
        <w:t>enrollment is already automated, but process on evaluating students is not.</w:t>
      </w:r>
      <w:r w:rsidR="00573DDA">
        <w:rPr>
          <w:szCs w:val="24"/>
          <w:lang w:val="en-US"/>
        </w:rPr>
        <w:t xml:space="preserve"> On every department that Southern Christian College have, almost</w:t>
      </w:r>
      <w:r w:rsidR="009D5960">
        <w:rPr>
          <w:szCs w:val="24"/>
          <w:lang w:val="en-US"/>
        </w:rPr>
        <w:t xml:space="preserve"> every dean on CCIS, CMAHS, CAS, CTE,</w:t>
      </w:r>
      <w:r w:rsidR="003C0089">
        <w:rPr>
          <w:szCs w:val="24"/>
          <w:lang w:val="en-US"/>
        </w:rPr>
        <w:t xml:space="preserve"> Agriculture</w:t>
      </w:r>
      <w:r w:rsidR="00573DDA">
        <w:rPr>
          <w:szCs w:val="24"/>
          <w:lang w:val="en-US"/>
        </w:rPr>
        <w:t xml:space="preserve"> has been evaluating students manually under their departmen</w:t>
      </w:r>
      <w:r w:rsidR="0049246D">
        <w:rPr>
          <w:szCs w:val="24"/>
          <w:lang w:val="en-US"/>
        </w:rPr>
        <w:t>t</w:t>
      </w:r>
      <w:r w:rsidR="006C1CC7">
        <w:rPr>
          <w:szCs w:val="24"/>
          <w:lang w:val="en-US"/>
        </w:rPr>
        <w:t xml:space="preserve"> and large number of students undergoes by it. </w:t>
      </w:r>
      <w:r w:rsidR="001F4107">
        <w:rPr>
          <w:szCs w:val="24"/>
          <w:lang w:val="en-US"/>
        </w:rPr>
        <w:t>A lot of time is being spend because of manual evaluation, yet developer created a way for them to lessen the evaluation process</w:t>
      </w:r>
      <w:r w:rsidR="00F735D3">
        <w:rPr>
          <w:szCs w:val="24"/>
          <w:lang w:val="en-US"/>
        </w:rPr>
        <w:t xml:space="preserve"> and increase their productivity in a mean of time</w:t>
      </w:r>
      <w:r w:rsidR="008B3DFE">
        <w:rPr>
          <w:szCs w:val="24"/>
          <w:lang w:val="en-US"/>
        </w:rPr>
        <w:t>.</w:t>
      </w:r>
    </w:p>
    <w:p w14:paraId="57DDAC48" w14:textId="77777777" w:rsidR="008B3DFE" w:rsidRDefault="008B3DFE" w:rsidP="002F0277">
      <w:pPr>
        <w:rPr>
          <w:szCs w:val="24"/>
          <w:lang w:val="en-US"/>
        </w:rPr>
      </w:pPr>
    </w:p>
    <w:p w14:paraId="17F64611" w14:textId="19DEC2B6" w:rsidR="00BF29C4" w:rsidRDefault="00BF29C4" w:rsidP="008B3DFE">
      <w:pPr>
        <w:pStyle w:val="Heading2"/>
        <w:rPr>
          <w:lang w:val="en-US"/>
        </w:rPr>
      </w:pPr>
      <w:r>
        <w:rPr>
          <w:lang w:val="en-US"/>
        </w:rPr>
        <w:t>Objectives</w:t>
      </w:r>
    </w:p>
    <w:p w14:paraId="57F6D83E" w14:textId="3B63C848" w:rsidR="004F68AD" w:rsidRDefault="004F68AD" w:rsidP="004F68AD">
      <w:pPr>
        <w:pStyle w:val="ListParagraph"/>
        <w:numPr>
          <w:ilvl w:val="0"/>
          <w:numId w:val="1"/>
        </w:numPr>
        <w:rPr>
          <w:szCs w:val="24"/>
          <w:lang w:val="en-US"/>
        </w:rPr>
      </w:pPr>
      <w:r w:rsidRPr="004F68AD">
        <w:rPr>
          <w:szCs w:val="24"/>
          <w:lang w:val="en-US"/>
        </w:rPr>
        <w:t>Turn the manual evaluation into automated</w:t>
      </w:r>
    </w:p>
    <w:p w14:paraId="76354740" w14:textId="23DCC4BE" w:rsidR="004F68AD" w:rsidRDefault="006E4B52" w:rsidP="004F68AD">
      <w:pPr>
        <w:pStyle w:val="ListParagraph"/>
        <w:numPr>
          <w:ilvl w:val="0"/>
          <w:numId w:val="1"/>
        </w:numPr>
        <w:rPr>
          <w:szCs w:val="24"/>
          <w:lang w:val="en-US"/>
        </w:rPr>
      </w:pPr>
      <w:r>
        <w:rPr>
          <w:szCs w:val="24"/>
          <w:lang w:val="en-US"/>
        </w:rPr>
        <w:t xml:space="preserve">Increase a </w:t>
      </w:r>
      <w:r w:rsidR="004F68AD">
        <w:rPr>
          <w:szCs w:val="24"/>
          <w:lang w:val="en-US"/>
        </w:rPr>
        <w:t>suggestion on decision making</w:t>
      </w:r>
    </w:p>
    <w:p w14:paraId="08904269" w14:textId="3C240685" w:rsidR="004F68AD" w:rsidRDefault="004F68AD" w:rsidP="004F68AD">
      <w:pPr>
        <w:pStyle w:val="ListParagraph"/>
        <w:numPr>
          <w:ilvl w:val="0"/>
          <w:numId w:val="1"/>
        </w:numPr>
        <w:rPr>
          <w:szCs w:val="24"/>
          <w:lang w:val="en-US"/>
        </w:rPr>
      </w:pPr>
      <w:r>
        <w:rPr>
          <w:szCs w:val="24"/>
          <w:lang w:val="en-US"/>
        </w:rPr>
        <w:t xml:space="preserve">Produce a </w:t>
      </w:r>
      <w:r w:rsidR="007668AE">
        <w:rPr>
          <w:szCs w:val="24"/>
          <w:lang w:val="en-US"/>
        </w:rPr>
        <w:t>printable output</w:t>
      </w:r>
      <w:r>
        <w:rPr>
          <w:szCs w:val="24"/>
          <w:lang w:val="en-US"/>
        </w:rPr>
        <w:t xml:space="preserve"> after an evaluation process</w:t>
      </w:r>
    </w:p>
    <w:p w14:paraId="6BA50F6F" w14:textId="38BFAA22" w:rsidR="008B3DFE" w:rsidRDefault="008B3DFE" w:rsidP="004D4B7E">
      <w:pPr>
        <w:spacing w:line="259" w:lineRule="auto"/>
        <w:rPr>
          <w:b/>
          <w:bCs/>
          <w:szCs w:val="24"/>
          <w:lang w:val="en-US"/>
        </w:rPr>
      </w:pPr>
    </w:p>
    <w:p w14:paraId="7E4D1B70" w14:textId="77777777" w:rsidR="00145006" w:rsidRDefault="00145006" w:rsidP="004D4B7E">
      <w:pPr>
        <w:spacing w:line="259" w:lineRule="auto"/>
        <w:rPr>
          <w:b/>
          <w:bCs/>
          <w:szCs w:val="24"/>
          <w:lang w:val="en-US"/>
        </w:rPr>
      </w:pPr>
    </w:p>
    <w:p w14:paraId="3AA4D63B" w14:textId="6AD754F1" w:rsidR="00B5364F" w:rsidRDefault="00B5364F" w:rsidP="00145006">
      <w:pPr>
        <w:pStyle w:val="Heading2"/>
        <w:rPr>
          <w:lang w:val="en-US"/>
        </w:rPr>
      </w:pPr>
      <w:r>
        <w:rPr>
          <w:lang w:val="en-US"/>
        </w:rPr>
        <w:lastRenderedPageBreak/>
        <w:t>Scope and Limitation</w:t>
      </w:r>
    </w:p>
    <w:p w14:paraId="5D575878" w14:textId="7ACE9366" w:rsidR="00B5364F" w:rsidRDefault="0056053C" w:rsidP="00B5364F">
      <w:pPr>
        <w:rPr>
          <w:szCs w:val="24"/>
          <w:lang w:val="en-US"/>
        </w:rPr>
      </w:pPr>
      <w:r>
        <w:rPr>
          <w:szCs w:val="24"/>
          <w:lang w:val="en-US"/>
        </w:rPr>
        <w:tab/>
      </w:r>
      <w:r w:rsidR="003F1BB2">
        <w:rPr>
          <w:szCs w:val="24"/>
          <w:lang w:val="en-US"/>
        </w:rPr>
        <w:t>Input –</w:t>
      </w:r>
      <w:r w:rsidR="009F7EF4">
        <w:rPr>
          <w:szCs w:val="24"/>
          <w:lang w:val="en-US"/>
        </w:rPr>
        <w:t xml:space="preserve"> Grades of every </w:t>
      </w:r>
      <w:r w:rsidR="002110F7">
        <w:rPr>
          <w:szCs w:val="24"/>
          <w:lang w:val="en-US"/>
        </w:rPr>
        <w:t>student</w:t>
      </w:r>
      <w:r w:rsidR="009F7EF4">
        <w:rPr>
          <w:szCs w:val="24"/>
          <w:lang w:val="en-US"/>
        </w:rPr>
        <w:t xml:space="preserve"> on every department will be stored or synced in the database of the evaluation system</w:t>
      </w:r>
      <w:r w:rsidR="007A7A9E">
        <w:rPr>
          <w:szCs w:val="24"/>
          <w:lang w:val="en-US"/>
        </w:rPr>
        <w:t>.</w:t>
      </w:r>
    </w:p>
    <w:p w14:paraId="296AA21A" w14:textId="2C4564FA" w:rsidR="003F1BB2" w:rsidRDefault="003F1BB2" w:rsidP="00B5364F">
      <w:pPr>
        <w:rPr>
          <w:szCs w:val="24"/>
          <w:lang w:val="en-US"/>
        </w:rPr>
      </w:pPr>
      <w:r>
        <w:rPr>
          <w:szCs w:val="24"/>
          <w:lang w:val="en-US"/>
        </w:rPr>
        <w:tab/>
        <w:t>Process –</w:t>
      </w:r>
      <w:r w:rsidR="00A8074C">
        <w:rPr>
          <w:szCs w:val="24"/>
          <w:lang w:val="en-US"/>
        </w:rPr>
        <w:t xml:space="preserve"> The stored grades of every student</w:t>
      </w:r>
      <w:r w:rsidR="00C039FF">
        <w:rPr>
          <w:szCs w:val="24"/>
          <w:lang w:val="en-US"/>
        </w:rPr>
        <w:t xml:space="preserve"> </w:t>
      </w:r>
      <w:r w:rsidR="00A8074C">
        <w:rPr>
          <w:szCs w:val="24"/>
          <w:lang w:val="en-US"/>
        </w:rPr>
        <w:t>will</w:t>
      </w:r>
      <w:r w:rsidR="00DE180D">
        <w:rPr>
          <w:szCs w:val="24"/>
          <w:lang w:val="en-US"/>
        </w:rPr>
        <w:t xml:space="preserve"> be separated by department and will</w:t>
      </w:r>
      <w:r w:rsidR="00A8074C">
        <w:rPr>
          <w:szCs w:val="24"/>
          <w:lang w:val="en-US"/>
        </w:rPr>
        <w:t xml:space="preserve"> possess a primary key or what we call ID</w:t>
      </w:r>
      <w:r w:rsidR="00476A50">
        <w:rPr>
          <w:szCs w:val="24"/>
          <w:lang w:val="en-US"/>
        </w:rPr>
        <w:t xml:space="preserve"> number </w:t>
      </w:r>
      <w:r w:rsidR="00D6195F">
        <w:rPr>
          <w:szCs w:val="24"/>
          <w:lang w:val="en-US"/>
        </w:rPr>
        <w:t>that</w:t>
      </w:r>
      <w:r w:rsidR="00476A50">
        <w:rPr>
          <w:szCs w:val="24"/>
          <w:lang w:val="en-US"/>
        </w:rPr>
        <w:t xml:space="preserve"> will help </w:t>
      </w:r>
      <w:r w:rsidR="006932B7">
        <w:rPr>
          <w:szCs w:val="24"/>
          <w:lang w:val="en-US"/>
        </w:rPr>
        <w:t xml:space="preserve">system </w:t>
      </w:r>
      <w:r w:rsidR="00476A50">
        <w:rPr>
          <w:szCs w:val="24"/>
          <w:lang w:val="en-US"/>
        </w:rPr>
        <w:t>separation of grades on its accordanc</w:t>
      </w:r>
      <w:r w:rsidR="00DE180D">
        <w:rPr>
          <w:szCs w:val="24"/>
          <w:lang w:val="en-US"/>
        </w:rPr>
        <w:t>e</w:t>
      </w:r>
      <w:r w:rsidR="00476A50">
        <w:rPr>
          <w:szCs w:val="24"/>
          <w:lang w:val="en-US"/>
        </w:rPr>
        <w:t>.</w:t>
      </w:r>
      <w:r w:rsidR="00DC2B6B">
        <w:rPr>
          <w:szCs w:val="24"/>
          <w:lang w:val="en-US"/>
        </w:rPr>
        <w:t xml:space="preserve"> </w:t>
      </w:r>
      <w:r w:rsidR="008A4E49">
        <w:rPr>
          <w:szCs w:val="24"/>
          <w:lang w:val="en-US"/>
        </w:rPr>
        <w:t>The point of helping the system on easing the time of</w:t>
      </w:r>
      <w:r w:rsidR="00675879">
        <w:rPr>
          <w:szCs w:val="24"/>
          <w:lang w:val="en-US"/>
        </w:rPr>
        <w:t xml:space="preserve"> the client</w:t>
      </w:r>
      <w:r w:rsidR="008A4E49">
        <w:rPr>
          <w:szCs w:val="24"/>
          <w:lang w:val="en-US"/>
        </w:rPr>
        <w:t xml:space="preserve"> on evaluating </w:t>
      </w:r>
      <w:r w:rsidR="00CF707A">
        <w:rPr>
          <w:szCs w:val="24"/>
          <w:lang w:val="en-US"/>
        </w:rPr>
        <w:t>a student</w:t>
      </w:r>
      <w:r w:rsidR="008A4E49">
        <w:rPr>
          <w:szCs w:val="24"/>
          <w:lang w:val="en-US"/>
        </w:rPr>
        <w:t xml:space="preserve"> is that </w:t>
      </w:r>
      <w:r w:rsidR="00562D55">
        <w:rPr>
          <w:szCs w:val="24"/>
          <w:lang w:val="en-US"/>
        </w:rPr>
        <w:t>it will highlight the INC, the grade</w:t>
      </w:r>
      <w:r w:rsidR="00F22CD2">
        <w:rPr>
          <w:szCs w:val="24"/>
          <w:lang w:val="en-US"/>
        </w:rPr>
        <w:t>(s)</w:t>
      </w:r>
      <w:r w:rsidR="00562D55">
        <w:rPr>
          <w:szCs w:val="24"/>
          <w:lang w:val="en-US"/>
        </w:rPr>
        <w:t xml:space="preserve"> that does not meet the standard</w:t>
      </w:r>
      <w:r w:rsidR="00F22CD2">
        <w:rPr>
          <w:szCs w:val="24"/>
          <w:lang w:val="en-US"/>
        </w:rPr>
        <w:t xml:space="preserve"> of</w:t>
      </w:r>
      <w:r w:rsidR="00562D55">
        <w:rPr>
          <w:szCs w:val="24"/>
          <w:lang w:val="en-US"/>
        </w:rPr>
        <w:t xml:space="preserve"> grading policy of a department </w:t>
      </w:r>
      <w:r w:rsidR="00F22CD2">
        <w:rPr>
          <w:szCs w:val="24"/>
          <w:lang w:val="en-US"/>
        </w:rPr>
        <w:t>and the blanked or zero grade on a course(s)</w:t>
      </w:r>
      <w:r w:rsidR="003F3B25">
        <w:rPr>
          <w:szCs w:val="24"/>
          <w:lang w:val="en-US"/>
        </w:rPr>
        <w:t xml:space="preserve">. </w:t>
      </w:r>
    </w:p>
    <w:p w14:paraId="65387D07" w14:textId="096C2D8D" w:rsidR="00586CF8" w:rsidRDefault="003F1BB2" w:rsidP="00586CF8">
      <w:pPr>
        <w:rPr>
          <w:szCs w:val="24"/>
          <w:lang w:val="en-US"/>
        </w:rPr>
      </w:pPr>
      <w:r>
        <w:rPr>
          <w:szCs w:val="24"/>
          <w:lang w:val="en-US"/>
        </w:rPr>
        <w:tab/>
        <w:t xml:space="preserve">Output </w:t>
      </w:r>
      <w:r w:rsidR="00C437AD">
        <w:rPr>
          <w:szCs w:val="24"/>
          <w:lang w:val="en-US"/>
        </w:rPr>
        <w:t>–</w:t>
      </w:r>
      <w:r>
        <w:rPr>
          <w:szCs w:val="24"/>
          <w:lang w:val="en-US"/>
        </w:rPr>
        <w:t xml:space="preserve"> </w:t>
      </w:r>
      <w:r w:rsidR="00C437AD">
        <w:rPr>
          <w:szCs w:val="24"/>
          <w:lang w:val="en-US"/>
        </w:rPr>
        <w:t>The output of the system will show a display where students’ grades was recorded, from its previous school year or semesters, and this</w:t>
      </w:r>
      <w:r w:rsidR="003F3B25">
        <w:rPr>
          <w:szCs w:val="24"/>
          <w:lang w:val="en-US"/>
        </w:rPr>
        <w:t xml:space="preserve"> will suggest a decision of what are the possible action of an evaluator might do </w:t>
      </w:r>
      <w:r w:rsidR="00687D20">
        <w:rPr>
          <w:szCs w:val="24"/>
          <w:lang w:val="en-US"/>
        </w:rPr>
        <w:t>to a student’s profile</w:t>
      </w:r>
      <w:r w:rsidR="006356E5">
        <w:rPr>
          <w:szCs w:val="24"/>
          <w:lang w:val="en-US"/>
        </w:rPr>
        <w:t xml:space="preserve"> or account</w:t>
      </w:r>
      <w:r w:rsidR="00687D20">
        <w:rPr>
          <w:szCs w:val="24"/>
          <w:lang w:val="en-US"/>
        </w:rPr>
        <w:t xml:space="preserve"> </w:t>
      </w:r>
      <w:r w:rsidR="003F3B25">
        <w:rPr>
          <w:szCs w:val="24"/>
          <w:lang w:val="en-US"/>
        </w:rPr>
        <w:t>after.</w:t>
      </w:r>
      <w:r w:rsidR="00660948">
        <w:rPr>
          <w:szCs w:val="24"/>
          <w:lang w:val="en-US"/>
        </w:rPr>
        <w:t xml:space="preserve"> Also, the displayed output will be available to be printed</w:t>
      </w:r>
      <w:r w:rsidR="003E1A68">
        <w:rPr>
          <w:szCs w:val="24"/>
          <w:lang w:val="en-US"/>
        </w:rPr>
        <w:t>.</w:t>
      </w:r>
    </w:p>
    <w:p w14:paraId="52DE23AE" w14:textId="77777777" w:rsidR="00070BCE" w:rsidRDefault="00070BCE" w:rsidP="00586CF8">
      <w:pPr>
        <w:rPr>
          <w:szCs w:val="24"/>
          <w:lang w:val="en-US"/>
        </w:rPr>
      </w:pPr>
    </w:p>
    <w:p w14:paraId="3DA8F3D7" w14:textId="0FC37FAF" w:rsidR="00EA7F03" w:rsidRDefault="005F5492" w:rsidP="00EA7F03">
      <w:pPr>
        <w:pStyle w:val="Heading2"/>
        <w:rPr>
          <w:lang w:val="en-US"/>
        </w:rPr>
      </w:pPr>
      <w:r>
        <w:rPr>
          <w:lang w:val="en-US"/>
        </w:rPr>
        <w:t>Theoretical Framework</w:t>
      </w:r>
    </w:p>
    <w:p w14:paraId="2AAB9CC9" w14:textId="77777777" w:rsidR="006D0709" w:rsidRPr="006D0709" w:rsidRDefault="00EA7F03" w:rsidP="006D0709">
      <w:pPr>
        <w:rPr>
          <w:lang w:eastAsia="en-PH"/>
        </w:rPr>
      </w:pPr>
      <w:r>
        <w:rPr>
          <w:lang w:val="en-US"/>
        </w:rPr>
        <w:tab/>
      </w:r>
      <w:r w:rsidR="006D0709" w:rsidRPr="006D0709">
        <w:rPr>
          <w:lang w:eastAsia="en-PH"/>
        </w:rPr>
        <w:t xml:space="preserve">In their work, the developers choose to make use of the Automated Performance Evaluation System that </w:t>
      </w:r>
      <w:proofErr w:type="spellStart"/>
      <w:r w:rsidR="006D0709" w:rsidRPr="006D0709">
        <w:rPr>
          <w:lang w:eastAsia="en-PH"/>
        </w:rPr>
        <w:t>Akhai</w:t>
      </w:r>
      <w:proofErr w:type="spellEnd"/>
      <w:r w:rsidR="006D0709" w:rsidRPr="006D0709">
        <w:rPr>
          <w:lang w:eastAsia="en-PH"/>
        </w:rPr>
        <w:t>, S., et al. (2017) introduced. They claim that the J48 method has the highest accuracy for efficiently identifying the cases, which is why they chose to utilize it. Figure 1 illustrates their system's logical flow. starting with the conversion and collecting of data, using the data in the Weka tool, training dataset, selecting attributes and preprocessing, testing dataset, and classifying the data, to analyzing the classification algorithm and forecasting the result.</w:t>
      </w:r>
    </w:p>
    <w:p w14:paraId="38461601" w14:textId="14AA938E" w:rsidR="00EA7F03" w:rsidRPr="00EA7F03" w:rsidRDefault="00BD6ABA" w:rsidP="00AA0BC1">
      <w:pPr>
        <w:rPr>
          <w:lang w:val="en-US"/>
        </w:rPr>
      </w:pPr>
      <w:r>
        <w:rPr>
          <w:lang w:val="en-US"/>
        </w:rPr>
        <w:t xml:space="preserve"> </w:t>
      </w:r>
    </w:p>
    <w:p w14:paraId="07FE3DBA" w14:textId="05E619FF" w:rsidR="00F11F89" w:rsidRDefault="00EA7F03" w:rsidP="00F11F89">
      <w:pPr>
        <w:jc w:val="center"/>
        <w:rPr>
          <w:lang w:val="en-US"/>
        </w:rPr>
      </w:pPr>
      <w:r w:rsidRPr="00EA7F03">
        <w:rPr>
          <w:noProof/>
          <w:lang w:val="en-US"/>
        </w:rPr>
        <w:lastRenderedPageBreak/>
        <w:drawing>
          <wp:inline distT="0" distB="0" distL="0" distR="0" wp14:anchorId="34990D35" wp14:editId="6E9C86A3">
            <wp:extent cx="4048690" cy="432495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690" cy="4324954"/>
                    </a:xfrm>
                    <a:prstGeom prst="rect">
                      <a:avLst/>
                    </a:prstGeom>
                  </pic:spPr>
                </pic:pic>
              </a:graphicData>
            </a:graphic>
          </wp:inline>
        </w:drawing>
      </w:r>
    </w:p>
    <w:p w14:paraId="4AE690DE" w14:textId="37ED44EE" w:rsidR="005F60BE" w:rsidRDefault="005F60BE" w:rsidP="005F60BE">
      <w:pPr>
        <w:rPr>
          <w:lang w:val="en-US"/>
        </w:rPr>
      </w:pPr>
      <w:r>
        <w:rPr>
          <w:lang w:val="en-US"/>
        </w:rPr>
        <w:t>Figure 1. Theoretical Framework</w:t>
      </w:r>
    </w:p>
    <w:p w14:paraId="7C95C725" w14:textId="77777777" w:rsidR="005F60BE" w:rsidRDefault="005F60BE" w:rsidP="005F60BE">
      <w:pPr>
        <w:rPr>
          <w:lang w:val="en-US"/>
        </w:rPr>
      </w:pPr>
    </w:p>
    <w:p w14:paraId="1600808D" w14:textId="1488BDCC" w:rsidR="00530635" w:rsidRDefault="00F11F89" w:rsidP="00016D50">
      <w:pPr>
        <w:pStyle w:val="Heading2"/>
        <w:rPr>
          <w:lang w:val="en-US"/>
        </w:rPr>
      </w:pPr>
      <w:r>
        <w:rPr>
          <w:lang w:val="en-US"/>
        </w:rPr>
        <w:lastRenderedPageBreak/>
        <w:t>Conceptual Framework</w:t>
      </w:r>
    </w:p>
    <w:p w14:paraId="3748E490" w14:textId="79594E3F" w:rsidR="00813297" w:rsidRPr="00813297" w:rsidRDefault="00813297" w:rsidP="00813297">
      <w:pPr>
        <w:rPr>
          <w:lang w:val="en-US"/>
        </w:rPr>
      </w:pPr>
      <w:r>
        <w:rPr>
          <w:noProof/>
          <w:lang w:val="en-US"/>
        </w:rPr>
        <w:drawing>
          <wp:anchor distT="0" distB="0" distL="114300" distR="114300" simplePos="0" relativeHeight="251658240" behindDoc="1" locked="0" layoutInCell="1" allowOverlap="1" wp14:anchorId="192C2245" wp14:editId="6C5A4613">
            <wp:simplePos x="0" y="0"/>
            <wp:positionH relativeFrom="column">
              <wp:posOffset>0</wp:posOffset>
            </wp:positionH>
            <wp:positionV relativeFrom="paragraph">
              <wp:posOffset>3810</wp:posOffset>
            </wp:positionV>
            <wp:extent cx="5227320" cy="4803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4803775"/>
                    </a:xfrm>
                    <a:prstGeom prst="rect">
                      <a:avLst/>
                    </a:prstGeom>
                    <a:noFill/>
                    <a:ln>
                      <a:noFill/>
                    </a:ln>
                  </pic:spPr>
                </pic:pic>
              </a:graphicData>
            </a:graphic>
          </wp:anchor>
        </w:drawing>
      </w:r>
    </w:p>
    <w:p w14:paraId="033D2C0B" w14:textId="62882983" w:rsidR="006D0709" w:rsidRPr="006D0709" w:rsidRDefault="00016D50" w:rsidP="006D0709">
      <w:pPr>
        <w:rPr>
          <w:lang w:eastAsia="en-PH"/>
        </w:rPr>
      </w:pPr>
      <w:r>
        <w:rPr>
          <w:lang w:val="en-US"/>
        </w:rPr>
        <w:tab/>
      </w:r>
      <w:r w:rsidR="006D0709" w:rsidRPr="006D0709">
        <w:rPr>
          <w:lang w:eastAsia="en-PH"/>
        </w:rPr>
        <w:t xml:space="preserve">The J-48 algorithm is used by the developers to process the assessment process and provide a result that aids users in making decisions. This is in line with the </w:t>
      </w:r>
      <w:r w:rsidR="00820DA1">
        <w:rPr>
          <w:lang w:eastAsia="en-PH"/>
        </w:rPr>
        <w:t>Automated Performance Evaluation System</w:t>
      </w:r>
      <w:r w:rsidR="006D0709" w:rsidRPr="006D0709">
        <w:rPr>
          <w:lang w:eastAsia="en-PH"/>
        </w:rPr>
        <w:t xml:space="preserve"> idea. The J-48 algorithm decision tree, scikit-learn, web assembly application, and Python programming language were used in the construction of the AES system. </w:t>
      </w:r>
    </w:p>
    <w:p w14:paraId="7D6EB19B" w14:textId="5CCF503A" w:rsidR="00016D50" w:rsidRPr="00016D50" w:rsidRDefault="00016D50" w:rsidP="00016D50">
      <w:pPr>
        <w:rPr>
          <w:lang w:val="en-US"/>
        </w:rPr>
      </w:pPr>
    </w:p>
    <w:p w14:paraId="3431B1B8" w14:textId="2F40EAEF" w:rsidR="000B1A84" w:rsidRDefault="000B1A84">
      <w:pPr>
        <w:spacing w:after="160" w:line="259" w:lineRule="auto"/>
        <w:rPr>
          <w:lang w:val="en-US"/>
        </w:rPr>
      </w:pPr>
      <w:r>
        <w:rPr>
          <w:lang w:val="en-US"/>
        </w:rPr>
        <w:br w:type="page"/>
      </w:r>
    </w:p>
    <w:p w14:paraId="6F518A92" w14:textId="4B29004E" w:rsidR="002D23B3" w:rsidRDefault="000B1A84" w:rsidP="000B1A84">
      <w:pPr>
        <w:pStyle w:val="Heading1"/>
        <w:rPr>
          <w:lang w:val="en-US"/>
        </w:rPr>
      </w:pPr>
      <w:r>
        <w:rPr>
          <w:lang w:val="en-US"/>
        </w:rPr>
        <w:lastRenderedPageBreak/>
        <w:t>Chapter 2</w:t>
      </w:r>
    </w:p>
    <w:p w14:paraId="40970635" w14:textId="197F750F" w:rsidR="00C241B6" w:rsidRDefault="000B1A84" w:rsidP="00C241B6">
      <w:pPr>
        <w:pStyle w:val="Heading2"/>
        <w:rPr>
          <w:lang w:val="en-US"/>
        </w:rPr>
      </w:pPr>
      <w:r>
        <w:rPr>
          <w:lang w:val="en-US"/>
        </w:rPr>
        <w:t>Definition of Term</w:t>
      </w:r>
    </w:p>
    <w:p w14:paraId="284C492E" w14:textId="58F69CF8" w:rsidR="00C241B6" w:rsidRPr="00C241B6" w:rsidRDefault="00C241B6" w:rsidP="00B77268">
      <w:pPr>
        <w:ind w:firstLine="720"/>
        <w:rPr>
          <w:lang w:val="en-US"/>
        </w:rPr>
      </w:pPr>
      <w:r w:rsidRPr="00C241B6">
        <w:rPr>
          <w:b/>
          <w:bCs/>
          <w:lang w:val="en-US"/>
        </w:rPr>
        <w:t>Enrollment</w:t>
      </w:r>
      <w:r w:rsidRPr="00C241B6">
        <w:rPr>
          <w:lang w:val="en-US"/>
        </w:rPr>
        <w:t>: The process of officially registering and joining a school, program, or course.</w:t>
      </w:r>
    </w:p>
    <w:p w14:paraId="4960EB85" w14:textId="07F0B029" w:rsidR="00C241B6" w:rsidRPr="00C241B6" w:rsidRDefault="00C241B6" w:rsidP="00B77268">
      <w:pPr>
        <w:ind w:firstLine="720"/>
        <w:rPr>
          <w:lang w:val="en-US"/>
        </w:rPr>
      </w:pPr>
      <w:r w:rsidRPr="00C241B6">
        <w:rPr>
          <w:b/>
          <w:bCs/>
          <w:lang w:val="en-US"/>
        </w:rPr>
        <w:t>Requisites</w:t>
      </w:r>
      <w:r w:rsidRPr="00C241B6">
        <w:rPr>
          <w:lang w:val="en-US"/>
        </w:rPr>
        <w:t>: Necessary conditions or requirements that must be fulfilled or met.</w:t>
      </w:r>
    </w:p>
    <w:p w14:paraId="52CA40A2" w14:textId="37A2D51C" w:rsidR="00C241B6" w:rsidRPr="00C241B6" w:rsidRDefault="00C241B6" w:rsidP="00B77268">
      <w:pPr>
        <w:ind w:firstLine="720"/>
        <w:rPr>
          <w:lang w:val="en-US"/>
        </w:rPr>
      </w:pPr>
      <w:r w:rsidRPr="00C241B6">
        <w:rPr>
          <w:b/>
          <w:bCs/>
          <w:lang w:val="en-US"/>
        </w:rPr>
        <w:t>Automated</w:t>
      </w:r>
      <w:r w:rsidRPr="00C241B6">
        <w:rPr>
          <w:lang w:val="en-US"/>
        </w:rPr>
        <w:t>: Referring to a process or system that operates automatically, without requiring human intervention.</w:t>
      </w:r>
    </w:p>
    <w:p w14:paraId="0F5016DE" w14:textId="7CD66032" w:rsidR="00C241B6" w:rsidRPr="00C241B6" w:rsidRDefault="00C241B6" w:rsidP="00B77268">
      <w:pPr>
        <w:ind w:firstLine="720"/>
        <w:rPr>
          <w:lang w:val="en-US"/>
        </w:rPr>
      </w:pPr>
      <w:r w:rsidRPr="00C241B6">
        <w:rPr>
          <w:b/>
          <w:bCs/>
          <w:lang w:val="en-US"/>
        </w:rPr>
        <w:t>Productivity</w:t>
      </w:r>
      <w:r w:rsidRPr="00C241B6">
        <w:rPr>
          <w:lang w:val="en-US"/>
        </w:rPr>
        <w:t>: The measure of efficiency and effectiveness in completing tasks and achieving goals.</w:t>
      </w:r>
    </w:p>
    <w:p w14:paraId="60829AF7" w14:textId="473553E0" w:rsidR="00C241B6" w:rsidRPr="00C241B6" w:rsidRDefault="00C241B6" w:rsidP="00B77268">
      <w:pPr>
        <w:ind w:firstLine="720"/>
        <w:rPr>
          <w:lang w:val="en-US"/>
        </w:rPr>
      </w:pPr>
      <w:r w:rsidRPr="00C241B6">
        <w:rPr>
          <w:b/>
          <w:bCs/>
          <w:lang w:val="en-US"/>
        </w:rPr>
        <w:t>Inc</w:t>
      </w:r>
      <w:r w:rsidRPr="00C241B6">
        <w:rPr>
          <w:lang w:val="en-US"/>
        </w:rPr>
        <w:t>: An abbreviation for "Incomplete," indicating a grade that has not been fulfilled or finalized.</w:t>
      </w:r>
    </w:p>
    <w:p w14:paraId="7C0E5CEA" w14:textId="63DFA000" w:rsidR="00C241B6" w:rsidRPr="00C241B6" w:rsidRDefault="00C241B6" w:rsidP="00B77268">
      <w:pPr>
        <w:ind w:firstLine="720"/>
        <w:rPr>
          <w:lang w:val="en-US"/>
        </w:rPr>
      </w:pPr>
      <w:r w:rsidRPr="00C241B6">
        <w:rPr>
          <w:b/>
          <w:bCs/>
          <w:lang w:val="en-US"/>
        </w:rPr>
        <w:t>Grading policy</w:t>
      </w:r>
      <w:r w:rsidRPr="00C241B6">
        <w:rPr>
          <w:lang w:val="en-US"/>
        </w:rPr>
        <w:t>: Guidelines and standards set by educational institutions for evaluating and assigning grades to students' academic work.</w:t>
      </w:r>
    </w:p>
    <w:p w14:paraId="4171A751" w14:textId="150A01DC" w:rsidR="00C241B6" w:rsidRPr="00C241B6" w:rsidRDefault="00C241B6" w:rsidP="00B77268">
      <w:pPr>
        <w:ind w:firstLine="720"/>
        <w:rPr>
          <w:lang w:val="en-US"/>
        </w:rPr>
      </w:pPr>
      <w:r w:rsidRPr="00C241B6">
        <w:rPr>
          <w:b/>
          <w:bCs/>
          <w:lang w:val="en-US"/>
        </w:rPr>
        <w:t>Primary key</w:t>
      </w:r>
      <w:r w:rsidRPr="00C241B6">
        <w:rPr>
          <w:lang w:val="en-US"/>
        </w:rPr>
        <w:t>: In the context of databases, a unique identifier for each record or entry in a table.</w:t>
      </w:r>
    </w:p>
    <w:p w14:paraId="09CA86B3" w14:textId="3BF610F1" w:rsidR="00C241B6" w:rsidRPr="00C241B6" w:rsidRDefault="00C241B6" w:rsidP="00B77268">
      <w:pPr>
        <w:ind w:firstLine="720"/>
        <w:rPr>
          <w:lang w:val="en-US"/>
        </w:rPr>
      </w:pPr>
      <w:r w:rsidRPr="00C241B6">
        <w:rPr>
          <w:b/>
          <w:bCs/>
          <w:lang w:val="en-US"/>
        </w:rPr>
        <w:t>Logical flow</w:t>
      </w:r>
      <w:r w:rsidRPr="00C241B6">
        <w:rPr>
          <w:lang w:val="en-US"/>
        </w:rPr>
        <w:t>: The sequence or order in which steps or processes occur logically within a system or framework.</w:t>
      </w:r>
    </w:p>
    <w:p w14:paraId="08450887" w14:textId="69F4B3FB" w:rsidR="00C241B6" w:rsidRPr="00C241B6" w:rsidRDefault="00C241B6" w:rsidP="00B77268">
      <w:pPr>
        <w:ind w:firstLine="720"/>
        <w:rPr>
          <w:lang w:val="en-US"/>
        </w:rPr>
      </w:pPr>
      <w:r w:rsidRPr="00C241B6">
        <w:rPr>
          <w:b/>
          <w:bCs/>
          <w:lang w:val="en-US"/>
        </w:rPr>
        <w:t>Preprocessing</w:t>
      </w:r>
      <w:r w:rsidRPr="00C241B6">
        <w:rPr>
          <w:lang w:val="en-US"/>
        </w:rPr>
        <w:t>: The preparation and manipulation of data before it is used for analysis or other purposes.</w:t>
      </w:r>
    </w:p>
    <w:p w14:paraId="45026F72" w14:textId="6BA99A7E" w:rsidR="00C241B6" w:rsidRPr="00C241B6" w:rsidRDefault="00C241B6" w:rsidP="00B77268">
      <w:pPr>
        <w:ind w:firstLine="720"/>
        <w:rPr>
          <w:lang w:val="en-US"/>
        </w:rPr>
      </w:pPr>
      <w:r w:rsidRPr="00C241B6">
        <w:rPr>
          <w:b/>
          <w:bCs/>
          <w:lang w:val="en-US"/>
        </w:rPr>
        <w:t>Algorithm</w:t>
      </w:r>
      <w:r w:rsidRPr="00C241B6">
        <w:rPr>
          <w:lang w:val="en-US"/>
        </w:rPr>
        <w:t>: A set of instructions or rules followed by a computer program to solve a problem or perform a task.</w:t>
      </w:r>
    </w:p>
    <w:p w14:paraId="351E08D3" w14:textId="6498CCB5" w:rsidR="00C241B6" w:rsidRPr="00C241B6" w:rsidRDefault="00C241B6" w:rsidP="00B77268">
      <w:pPr>
        <w:ind w:firstLine="720"/>
        <w:rPr>
          <w:lang w:val="en-US"/>
        </w:rPr>
      </w:pPr>
      <w:r w:rsidRPr="00C241B6">
        <w:rPr>
          <w:b/>
          <w:bCs/>
          <w:lang w:val="en-US"/>
        </w:rPr>
        <w:t>Decision tree</w:t>
      </w:r>
      <w:r w:rsidRPr="00C241B6">
        <w:rPr>
          <w:lang w:val="en-US"/>
        </w:rPr>
        <w:t>: A graphical representation of a decision-making process, often used in machine learning and data mining.</w:t>
      </w:r>
    </w:p>
    <w:p w14:paraId="6CB8F1C3" w14:textId="54F21C30" w:rsidR="00C241B6" w:rsidRPr="00C241B6" w:rsidRDefault="00C241B6" w:rsidP="00B77268">
      <w:pPr>
        <w:ind w:firstLine="720"/>
        <w:rPr>
          <w:lang w:val="en-US"/>
        </w:rPr>
      </w:pPr>
      <w:r w:rsidRPr="00C241B6">
        <w:rPr>
          <w:b/>
          <w:bCs/>
          <w:lang w:val="en-US"/>
        </w:rPr>
        <w:t>Scikit-learn</w:t>
      </w:r>
      <w:r w:rsidRPr="00C241B6">
        <w:rPr>
          <w:lang w:val="en-US"/>
        </w:rPr>
        <w:t>: A popular Python library used for machine learning tasks such as classification, regression, and clustering.</w:t>
      </w:r>
    </w:p>
    <w:p w14:paraId="71A4A0D8" w14:textId="67302E82" w:rsidR="00C241B6" w:rsidRPr="00C241B6" w:rsidRDefault="00C241B6" w:rsidP="00B77268">
      <w:pPr>
        <w:ind w:firstLine="720"/>
        <w:rPr>
          <w:lang w:val="en-US"/>
        </w:rPr>
      </w:pPr>
      <w:r w:rsidRPr="00C241B6">
        <w:rPr>
          <w:b/>
          <w:bCs/>
          <w:lang w:val="en-US"/>
        </w:rPr>
        <w:lastRenderedPageBreak/>
        <w:t>Web assembly</w:t>
      </w:r>
      <w:r w:rsidRPr="00C241B6">
        <w:rPr>
          <w:lang w:val="en-US"/>
        </w:rPr>
        <w:t>: A binary instruction format for a stack-based virtual machine, designed for use on the web.</w:t>
      </w:r>
    </w:p>
    <w:p w14:paraId="59D50B5E" w14:textId="3E751F99" w:rsidR="00C241B6" w:rsidRPr="00C241B6" w:rsidRDefault="00C241B6" w:rsidP="00B77268">
      <w:pPr>
        <w:ind w:firstLine="720"/>
        <w:rPr>
          <w:lang w:val="en-US"/>
        </w:rPr>
      </w:pPr>
      <w:r w:rsidRPr="00C241B6">
        <w:rPr>
          <w:b/>
          <w:bCs/>
          <w:lang w:val="en-US"/>
        </w:rPr>
        <w:t>Theoretical framework</w:t>
      </w:r>
      <w:r w:rsidRPr="00C241B6">
        <w:rPr>
          <w:lang w:val="en-US"/>
        </w:rPr>
        <w:t>: The underlying structure or model used to guide research or development, based on established theories or concepts.</w:t>
      </w:r>
    </w:p>
    <w:p w14:paraId="126E0C38" w14:textId="5D21F6B4" w:rsidR="00C241B6" w:rsidRPr="00C241B6" w:rsidRDefault="00C241B6" w:rsidP="00B77268">
      <w:pPr>
        <w:ind w:firstLine="720"/>
        <w:rPr>
          <w:lang w:val="en-US"/>
        </w:rPr>
      </w:pPr>
      <w:r w:rsidRPr="00C241B6">
        <w:rPr>
          <w:b/>
          <w:bCs/>
          <w:lang w:val="en-US"/>
        </w:rPr>
        <w:t>Conceptual framework</w:t>
      </w:r>
      <w:r w:rsidRPr="00C241B6">
        <w:rPr>
          <w:lang w:val="en-US"/>
        </w:rPr>
        <w:t>: A structure or system of ideas, theories, or concepts used to understand a specific phenomenon or problem.</w:t>
      </w:r>
    </w:p>
    <w:sectPr w:rsidR="00C241B6" w:rsidRPr="00C241B6" w:rsidSect="008B700E">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7AAC2" w14:textId="77777777" w:rsidR="00AD61A5" w:rsidRDefault="00AD61A5" w:rsidP="009D20EC">
      <w:pPr>
        <w:spacing w:line="240" w:lineRule="auto"/>
      </w:pPr>
      <w:r>
        <w:separator/>
      </w:r>
    </w:p>
  </w:endnote>
  <w:endnote w:type="continuationSeparator" w:id="0">
    <w:p w14:paraId="6C8DECCB" w14:textId="77777777" w:rsidR="00AD61A5" w:rsidRDefault="00AD61A5" w:rsidP="009D2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EC626" w14:textId="77777777" w:rsidR="00AD61A5" w:rsidRDefault="00AD61A5" w:rsidP="009D20EC">
      <w:pPr>
        <w:spacing w:line="240" w:lineRule="auto"/>
      </w:pPr>
      <w:r>
        <w:separator/>
      </w:r>
    </w:p>
  </w:footnote>
  <w:footnote w:type="continuationSeparator" w:id="0">
    <w:p w14:paraId="64C367C8" w14:textId="77777777" w:rsidR="00AD61A5" w:rsidRDefault="00AD61A5" w:rsidP="009D2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95A"/>
    <w:multiLevelType w:val="hybridMultilevel"/>
    <w:tmpl w:val="C73CC3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3F6139FA"/>
    <w:multiLevelType w:val="hybridMultilevel"/>
    <w:tmpl w:val="DAFA2A80"/>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9593133">
    <w:abstractNumId w:val="0"/>
  </w:num>
  <w:num w:numId="2" w16cid:durableId="1908148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0E"/>
    <w:rsid w:val="00016D50"/>
    <w:rsid w:val="0002581F"/>
    <w:rsid w:val="00031838"/>
    <w:rsid w:val="0004070C"/>
    <w:rsid w:val="00070BCE"/>
    <w:rsid w:val="0008656A"/>
    <w:rsid w:val="000951F9"/>
    <w:rsid w:val="000B1A84"/>
    <w:rsid w:val="000B70C3"/>
    <w:rsid w:val="000C1C4B"/>
    <w:rsid w:val="000C3B68"/>
    <w:rsid w:val="0010329D"/>
    <w:rsid w:val="001059A4"/>
    <w:rsid w:val="00145006"/>
    <w:rsid w:val="001C0176"/>
    <w:rsid w:val="001D7392"/>
    <w:rsid w:val="001F2BA6"/>
    <w:rsid w:val="001F4107"/>
    <w:rsid w:val="002110F7"/>
    <w:rsid w:val="002414B0"/>
    <w:rsid w:val="002909D7"/>
    <w:rsid w:val="00290F2B"/>
    <w:rsid w:val="0029446E"/>
    <w:rsid w:val="002D23B3"/>
    <w:rsid w:val="002F0277"/>
    <w:rsid w:val="0037018B"/>
    <w:rsid w:val="003C0089"/>
    <w:rsid w:val="003E1A68"/>
    <w:rsid w:val="003E3AA9"/>
    <w:rsid w:val="003F135F"/>
    <w:rsid w:val="003F1BB2"/>
    <w:rsid w:val="003F3B25"/>
    <w:rsid w:val="00476A50"/>
    <w:rsid w:val="00481191"/>
    <w:rsid w:val="00485364"/>
    <w:rsid w:val="0049246D"/>
    <w:rsid w:val="004D4B7E"/>
    <w:rsid w:val="004F68AD"/>
    <w:rsid w:val="00527EC9"/>
    <w:rsid w:val="00530635"/>
    <w:rsid w:val="00560304"/>
    <w:rsid w:val="0056053C"/>
    <w:rsid w:val="00562D55"/>
    <w:rsid w:val="00564E24"/>
    <w:rsid w:val="00573DDA"/>
    <w:rsid w:val="005763F2"/>
    <w:rsid w:val="00586CF8"/>
    <w:rsid w:val="0059114D"/>
    <w:rsid w:val="0059310D"/>
    <w:rsid w:val="0059362E"/>
    <w:rsid w:val="005D131F"/>
    <w:rsid w:val="005F5492"/>
    <w:rsid w:val="005F60BE"/>
    <w:rsid w:val="006009F0"/>
    <w:rsid w:val="006145FE"/>
    <w:rsid w:val="006356E5"/>
    <w:rsid w:val="00655E69"/>
    <w:rsid w:val="00660948"/>
    <w:rsid w:val="00675879"/>
    <w:rsid w:val="00677A1C"/>
    <w:rsid w:val="00683FD1"/>
    <w:rsid w:val="00687D20"/>
    <w:rsid w:val="006932B7"/>
    <w:rsid w:val="006B1BF7"/>
    <w:rsid w:val="006C1CC7"/>
    <w:rsid w:val="006D0709"/>
    <w:rsid w:val="006E4B52"/>
    <w:rsid w:val="00703E46"/>
    <w:rsid w:val="00706010"/>
    <w:rsid w:val="00731A3A"/>
    <w:rsid w:val="007668AE"/>
    <w:rsid w:val="007A7A9E"/>
    <w:rsid w:val="007B49AC"/>
    <w:rsid w:val="007B5E53"/>
    <w:rsid w:val="007E5F75"/>
    <w:rsid w:val="007F75CF"/>
    <w:rsid w:val="00813297"/>
    <w:rsid w:val="00820DA1"/>
    <w:rsid w:val="0082203E"/>
    <w:rsid w:val="00846C30"/>
    <w:rsid w:val="0085686B"/>
    <w:rsid w:val="008A3D11"/>
    <w:rsid w:val="008A4E49"/>
    <w:rsid w:val="008A6186"/>
    <w:rsid w:val="008B3DFE"/>
    <w:rsid w:val="008B700E"/>
    <w:rsid w:val="008C669C"/>
    <w:rsid w:val="008F4E61"/>
    <w:rsid w:val="008F65C8"/>
    <w:rsid w:val="00974CA5"/>
    <w:rsid w:val="00996A12"/>
    <w:rsid w:val="009C500E"/>
    <w:rsid w:val="009C594F"/>
    <w:rsid w:val="009D20EC"/>
    <w:rsid w:val="009D5960"/>
    <w:rsid w:val="009F3E02"/>
    <w:rsid w:val="009F7EF4"/>
    <w:rsid w:val="00A022BE"/>
    <w:rsid w:val="00A1478C"/>
    <w:rsid w:val="00A45908"/>
    <w:rsid w:val="00A8074C"/>
    <w:rsid w:val="00AA0BC1"/>
    <w:rsid w:val="00AB3342"/>
    <w:rsid w:val="00AD5F44"/>
    <w:rsid w:val="00AD61A5"/>
    <w:rsid w:val="00AF73B6"/>
    <w:rsid w:val="00B131A2"/>
    <w:rsid w:val="00B23ACF"/>
    <w:rsid w:val="00B33165"/>
    <w:rsid w:val="00B42DF1"/>
    <w:rsid w:val="00B5364F"/>
    <w:rsid w:val="00B56CF1"/>
    <w:rsid w:val="00B77268"/>
    <w:rsid w:val="00BD6ABA"/>
    <w:rsid w:val="00BF29C4"/>
    <w:rsid w:val="00C039FF"/>
    <w:rsid w:val="00C241B6"/>
    <w:rsid w:val="00C33477"/>
    <w:rsid w:val="00C437AD"/>
    <w:rsid w:val="00C546F2"/>
    <w:rsid w:val="00C54C0A"/>
    <w:rsid w:val="00C670AD"/>
    <w:rsid w:val="00CF707A"/>
    <w:rsid w:val="00D01CD4"/>
    <w:rsid w:val="00D02385"/>
    <w:rsid w:val="00D6195F"/>
    <w:rsid w:val="00D72897"/>
    <w:rsid w:val="00D87E3B"/>
    <w:rsid w:val="00D969A0"/>
    <w:rsid w:val="00DB55AA"/>
    <w:rsid w:val="00DC2B6B"/>
    <w:rsid w:val="00DC4588"/>
    <w:rsid w:val="00DE180D"/>
    <w:rsid w:val="00E4798D"/>
    <w:rsid w:val="00E632EC"/>
    <w:rsid w:val="00E82A32"/>
    <w:rsid w:val="00E954F8"/>
    <w:rsid w:val="00EA7F03"/>
    <w:rsid w:val="00EB48E9"/>
    <w:rsid w:val="00F11F89"/>
    <w:rsid w:val="00F22CD2"/>
    <w:rsid w:val="00F30F38"/>
    <w:rsid w:val="00F42252"/>
    <w:rsid w:val="00F434AA"/>
    <w:rsid w:val="00F735D3"/>
    <w:rsid w:val="00F93987"/>
    <w:rsid w:val="00FF78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C827"/>
  <w15:chartTrackingRefBased/>
  <w15:docId w15:val="{6CC56251-1B09-4AFE-881B-A41B40CA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CE"/>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F42252"/>
    <w:pPr>
      <w:keepNext/>
      <w:keepLines/>
      <w:spacing w:before="240" w:after="240"/>
      <w:jc w:val="center"/>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11F89"/>
    <w:pPr>
      <w:keepNext/>
      <w:keepLines/>
      <w:spacing w:before="40"/>
      <w:jc w:val="center"/>
      <w:outlineLvl w:val="1"/>
    </w:pPr>
    <w:rPr>
      <w:rFonts w:eastAsiaTheme="majorEastAsia" w:cstheme="majorBidi"/>
      <w:color w:val="000000" w:themeColor="text1"/>
      <w:szCs w:val="26"/>
      <w:u w:val="single"/>
    </w:rPr>
  </w:style>
  <w:style w:type="paragraph" w:styleId="Heading3">
    <w:name w:val="heading 3"/>
    <w:basedOn w:val="Normal"/>
    <w:next w:val="Normal"/>
    <w:link w:val="Heading3Char"/>
    <w:uiPriority w:val="9"/>
    <w:semiHidden/>
    <w:unhideWhenUsed/>
    <w:qFormat/>
    <w:rsid w:val="006009F0"/>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0EC"/>
    <w:pPr>
      <w:tabs>
        <w:tab w:val="center" w:pos="4680"/>
        <w:tab w:val="right" w:pos="9360"/>
      </w:tabs>
      <w:spacing w:line="240" w:lineRule="auto"/>
    </w:pPr>
  </w:style>
  <w:style w:type="character" w:customStyle="1" w:styleId="HeaderChar">
    <w:name w:val="Header Char"/>
    <w:basedOn w:val="DefaultParagraphFont"/>
    <w:link w:val="Header"/>
    <w:uiPriority w:val="99"/>
    <w:rsid w:val="009D20EC"/>
  </w:style>
  <w:style w:type="paragraph" w:styleId="Footer">
    <w:name w:val="footer"/>
    <w:basedOn w:val="Normal"/>
    <w:link w:val="FooterChar"/>
    <w:uiPriority w:val="99"/>
    <w:unhideWhenUsed/>
    <w:rsid w:val="009D20EC"/>
    <w:pPr>
      <w:tabs>
        <w:tab w:val="center" w:pos="4680"/>
        <w:tab w:val="right" w:pos="9360"/>
      </w:tabs>
      <w:spacing w:line="240" w:lineRule="auto"/>
    </w:pPr>
  </w:style>
  <w:style w:type="character" w:customStyle="1" w:styleId="FooterChar">
    <w:name w:val="Footer Char"/>
    <w:basedOn w:val="DefaultParagraphFont"/>
    <w:link w:val="Footer"/>
    <w:uiPriority w:val="99"/>
    <w:rsid w:val="009D20EC"/>
  </w:style>
  <w:style w:type="character" w:customStyle="1" w:styleId="Heading1Char">
    <w:name w:val="Heading 1 Char"/>
    <w:basedOn w:val="DefaultParagraphFont"/>
    <w:link w:val="Heading1"/>
    <w:uiPriority w:val="9"/>
    <w:rsid w:val="00F42252"/>
    <w:rPr>
      <w:rFonts w:ascii="Times New Roman" w:eastAsiaTheme="majorEastAsia" w:hAnsi="Times New Roman" w:cstheme="majorBidi"/>
      <w:color w:val="000000" w:themeColor="text1"/>
      <w:sz w:val="24"/>
      <w:szCs w:val="32"/>
    </w:rPr>
  </w:style>
  <w:style w:type="paragraph" w:styleId="Revision">
    <w:name w:val="Revision"/>
    <w:hidden/>
    <w:uiPriority w:val="99"/>
    <w:semiHidden/>
    <w:rsid w:val="001C0176"/>
    <w:pPr>
      <w:spacing w:after="0" w:line="240" w:lineRule="auto"/>
    </w:pPr>
  </w:style>
  <w:style w:type="paragraph" w:styleId="TOCHeading">
    <w:name w:val="TOC Heading"/>
    <w:basedOn w:val="Heading1"/>
    <w:next w:val="Normal"/>
    <w:uiPriority w:val="39"/>
    <w:unhideWhenUsed/>
    <w:qFormat/>
    <w:rsid w:val="001C0176"/>
    <w:pPr>
      <w:outlineLvl w:val="9"/>
    </w:pPr>
    <w:rPr>
      <w:kern w:val="0"/>
      <w:lang w:val="en-US"/>
      <w14:ligatures w14:val="none"/>
    </w:rPr>
  </w:style>
  <w:style w:type="paragraph" w:styleId="TOC1">
    <w:name w:val="toc 1"/>
    <w:basedOn w:val="Normal"/>
    <w:next w:val="Normal"/>
    <w:autoRedefine/>
    <w:uiPriority w:val="39"/>
    <w:unhideWhenUsed/>
    <w:rsid w:val="001C0176"/>
    <w:pPr>
      <w:spacing w:after="100"/>
    </w:pPr>
  </w:style>
  <w:style w:type="character" w:styleId="Hyperlink">
    <w:name w:val="Hyperlink"/>
    <w:basedOn w:val="DefaultParagraphFont"/>
    <w:uiPriority w:val="99"/>
    <w:unhideWhenUsed/>
    <w:rsid w:val="001C0176"/>
    <w:rPr>
      <w:color w:val="0563C1" w:themeColor="hyperlink"/>
      <w:u w:val="single"/>
    </w:rPr>
  </w:style>
  <w:style w:type="paragraph" w:styleId="NoSpacing">
    <w:name w:val="No Spacing"/>
    <w:uiPriority w:val="1"/>
    <w:qFormat/>
    <w:rsid w:val="00AA0BC1"/>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8B3DFE"/>
    <w:pPr>
      <w:spacing w:line="240" w:lineRule="auto"/>
      <w:contextualSpacing/>
      <w:jc w:val="center"/>
    </w:pPr>
    <w:rPr>
      <w:rFonts w:eastAsiaTheme="majorEastAsia" w:cstheme="majorBidi"/>
      <w:spacing w:val="-10"/>
      <w:kern w:val="28"/>
      <w:sz w:val="56"/>
      <w:szCs w:val="56"/>
      <w:lang w:val="en-US"/>
    </w:rPr>
  </w:style>
  <w:style w:type="character" w:customStyle="1" w:styleId="TitleChar">
    <w:name w:val="Title Char"/>
    <w:basedOn w:val="DefaultParagraphFont"/>
    <w:link w:val="Title"/>
    <w:uiPriority w:val="10"/>
    <w:rsid w:val="008B3DFE"/>
    <w:rPr>
      <w:rFonts w:ascii="Times New Roman" w:eastAsiaTheme="majorEastAsia" w:hAnsi="Times New Roman" w:cstheme="majorBidi"/>
      <w:spacing w:val="-10"/>
      <w:kern w:val="28"/>
      <w:sz w:val="56"/>
      <w:szCs w:val="56"/>
      <w:lang w:val="en-US"/>
    </w:rPr>
  </w:style>
  <w:style w:type="paragraph" w:styleId="ListParagraph">
    <w:name w:val="List Paragraph"/>
    <w:basedOn w:val="Normal"/>
    <w:uiPriority w:val="34"/>
    <w:qFormat/>
    <w:rsid w:val="004F68AD"/>
    <w:pPr>
      <w:ind w:left="720"/>
      <w:contextualSpacing/>
    </w:pPr>
  </w:style>
  <w:style w:type="character" w:customStyle="1" w:styleId="Heading2Char">
    <w:name w:val="Heading 2 Char"/>
    <w:basedOn w:val="DefaultParagraphFont"/>
    <w:link w:val="Heading2"/>
    <w:uiPriority w:val="9"/>
    <w:rsid w:val="00F11F89"/>
    <w:rPr>
      <w:rFonts w:ascii="Times New Roman" w:eastAsiaTheme="majorEastAsia" w:hAnsi="Times New Roman" w:cstheme="majorBidi"/>
      <w:color w:val="000000" w:themeColor="text1"/>
      <w:sz w:val="24"/>
      <w:szCs w:val="26"/>
      <w:u w:val="single"/>
    </w:rPr>
  </w:style>
  <w:style w:type="character" w:customStyle="1" w:styleId="Heading3Char">
    <w:name w:val="Heading 3 Char"/>
    <w:basedOn w:val="DefaultParagraphFont"/>
    <w:link w:val="Heading3"/>
    <w:uiPriority w:val="9"/>
    <w:semiHidden/>
    <w:rsid w:val="006009F0"/>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0868">
      <w:bodyDiv w:val="1"/>
      <w:marLeft w:val="0"/>
      <w:marRight w:val="0"/>
      <w:marTop w:val="0"/>
      <w:marBottom w:val="0"/>
      <w:divBdr>
        <w:top w:val="none" w:sz="0" w:space="0" w:color="auto"/>
        <w:left w:val="none" w:sz="0" w:space="0" w:color="auto"/>
        <w:bottom w:val="none" w:sz="0" w:space="0" w:color="auto"/>
        <w:right w:val="none" w:sz="0" w:space="0" w:color="auto"/>
      </w:divBdr>
    </w:div>
    <w:div w:id="762802222">
      <w:bodyDiv w:val="1"/>
      <w:marLeft w:val="0"/>
      <w:marRight w:val="0"/>
      <w:marTop w:val="0"/>
      <w:marBottom w:val="0"/>
      <w:divBdr>
        <w:top w:val="none" w:sz="0" w:space="0" w:color="auto"/>
        <w:left w:val="none" w:sz="0" w:space="0" w:color="auto"/>
        <w:bottom w:val="none" w:sz="0" w:space="0" w:color="auto"/>
        <w:right w:val="none" w:sz="0" w:space="0" w:color="auto"/>
      </w:divBdr>
    </w:div>
    <w:div w:id="1557668895">
      <w:bodyDiv w:val="1"/>
      <w:marLeft w:val="0"/>
      <w:marRight w:val="0"/>
      <w:marTop w:val="0"/>
      <w:marBottom w:val="0"/>
      <w:divBdr>
        <w:top w:val="none" w:sz="0" w:space="0" w:color="auto"/>
        <w:left w:val="none" w:sz="0" w:space="0" w:color="auto"/>
        <w:bottom w:val="none" w:sz="0" w:space="0" w:color="auto"/>
        <w:right w:val="none" w:sz="0" w:space="0" w:color="auto"/>
      </w:divBdr>
    </w:div>
    <w:div w:id="202023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4911B-BC3B-477A-967C-B29B566E3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7</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OSIRIS</dc:creator>
  <cp:keywords/>
  <dc:description/>
  <cp:lastModifiedBy>OSIRIS</cp:lastModifiedBy>
  <cp:revision>143</cp:revision>
  <dcterms:created xsi:type="dcterms:W3CDTF">2024-03-30T02:28:00Z</dcterms:created>
  <dcterms:modified xsi:type="dcterms:W3CDTF">2024-04-09T07:03:00Z</dcterms:modified>
</cp:coreProperties>
</file>