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4470" w14:textId="77777777" w:rsidR="00F363FF" w:rsidRDefault="00F363FF" w:rsidP="003B7C81">
      <w:pPr>
        <w:jc w:val="center"/>
        <w:rPr>
          <w:sz w:val="96"/>
          <w:szCs w:val="96"/>
          <w:lang w:val="en-US"/>
        </w:rPr>
      </w:pPr>
    </w:p>
    <w:p w14:paraId="432AB88E" w14:textId="77777777" w:rsidR="00F363FF" w:rsidRDefault="00F363FF" w:rsidP="003B7C81">
      <w:pPr>
        <w:jc w:val="center"/>
        <w:rPr>
          <w:sz w:val="96"/>
          <w:szCs w:val="96"/>
          <w:lang w:val="en-US"/>
        </w:rPr>
      </w:pPr>
    </w:p>
    <w:p w14:paraId="12D1DE8B" w14:textId="77777777" w:rsidR="00F363FF" w:rsidRDefault="00F363FF" w:rsidP="003B7C81">
      <w:pPr>
        <w:jc w:val="center"/>
        <w:rPr>
          <w:sz w:val="96"/>
          <w:szCs w:val="96"/>
          <w:lang w:val="en-US"/>
        </w:rPr>
      </w:pPr>
    </w:p>
    <w:p w14:paraId="0565B7FE" w14:textId="58F6E591" w:rsidR="003B7C81" w:rsidRDefault="003B7C81" w:rsidP="003B7C81">
      <w:pPr>
        <w:jc w:val="center"/>
        <w:rPr>
          <w:sz w:val="96"/>
          <w:szCs w:val="96"/>
          <w:lang w:val="en-US"/>
        </w:rPr>
      </w:pPr>
      <w:r w:rsidRPr="003B7C81">
        <w:rPr>
          <w:sz w:val="96"/>
          <w:szCs w:val="96"/>
          <w:lang w:val="en-US"/>
        </w:rPr>
        <w:t>ZHEN ZHANG Alex</w:t>
      </w:r>
    </w:p>
    <w:p w14:paraId="1B032CC7" w14:textId="77777777" w:rsidR="002A58A6" w:rsidRPr="003B7C81" w:rsidRDefault="002A58A6" w:rsidP="003B7C81">
      <w:pPr>
        <w:jc w:val="center"/>
        <w:rPr>
          <w:sz w:val="96"/>
          <w:szCs w:val="96"/>
          <w:lang w:val="en-US"/>
        </w:rPr>
      </w:pPr>
    </w:p>
    <w:p w14:paraId="47308244" w14:textId="340B557B" w:rsidR="003B7C81" w:rsidRDefault="003B7C81" w:rsidP="003B7C81">
      <w:pPr>
        <w:jc w:val="center"/>
        <w:rPr>
          <w:sz w:val="96"/>
          <w:szCs w:val="96"/>
          <w:lang w:val="en-US"/>
        </w:rPr>
      </w:pPr>
      <w:r w:rsidRPr="003B7C81">
        <w:rPr>
          <w:sz w:val="96"/>
          <w:szCs w:val="96"/>
          <w:lang w:val="en-US"/>
        </w:rPr>
        <w:t>22103518D</w:t>
      </w:r>
    </w:p>
    <w:p w14:paraId="0E38BD72" w14:textId="77777777" w:rsidR="003B7C81" w:rsidRDefault="003B7C81" w:rsidP="003B7C81">
      <w:pPr>
        <w:jc w:val="center"/>
        <w:rPr>
          <w:sz w:val="96"/>
          <w:szCs w:val="96"/>
          <w:lang w:val="en-US"/>
        </w:rPr>
      </w:pPr>
    </w:p>
    <w:p w14:paraId="74750A97" w14:textId="77777777" w:rsidR="003B7C81" w:rsidRDefault="003B7C81" w:rsidP="003B7C81">
      <w:pPr>
        <w:jc w:val="center"/>
        <w:rPr>
          <w:sz w:val="96"/>
          <w:szCs w:val="96"/>
          <w:lang w:val="en-US"/>
        </w:rPr>
      </w:pPr>
    </w:p>
    <w:p w14:paraId="0B3C7585" w14:textId="77777777" w:rsidR="003B7C81" w:rsidRDefault="003B7C81" w:rsidP="003B7C81">
      <w:pPr>
        <w:jc w:val="center"/>
        <w:rPr>
          <w:sz w:val="96"/>
          <w:szCs w:val="96"/>
          <w:lang w:val="en-US"/>
        </w:rPr>
      </w:pPr>
    </w:p>
    <w:p w14:paraId="45257328" w14:textId="77777777" w:rsidR="003B7C81" w:rsidRDefault="003B7C81" w:rsidP="003B7C81">
      <w:pPr>
        <w:jc w:val="center"/>
        <w:rPr>
          <w:lang w:val="en-US"/>
        </w:rPr>
      </w:pPr>
    </w:p>
    <w:p w14:paraId="6B17F528" w14:textId="2ADC84AC" w:rsidR="002A58A6" w:rsidRPr="002A58A6" w:rsidRDefault="002A58A6" w:rsidP="00F363FF">
      <w:pPr>
        <w:jc w:val="both"/>
        <w:rPr>
          <w:b/>
          <w:bCs/>
          <w:sz w:val="40"/>
          <w:szCs w:val="40"/>
          <w:lang w:val="en-US"/>
        </w:rPr>
      </w:pPr>
      <w:r w:rsidRPr="002A58A6">
        <w:rPr>
          <w:b/>
          <w:bCs/>
          <w:sz w:val="40"/>
          <w:szCs w:val="40"/>
          <w:lang w:val="en-US"/>
        </w:rPr>
        <w:lastRenderedPageBreak/>
        <w:t>Summary</w:t>
      </w:r>
    </w:p>
    <w:p w14:paraId="53E963D4" w14:textId="4EB75A81" w:rsidR="00F363FF" w:rsidRDefault="00F363FF" w:rsidP="00F363FF">
      <w:pPr>
        <w:jc w:val="both"/>
      </w:pPr>
      <w:r>
        <w:t>The server program presented across the various code snippets is essentially a simplified HTTP server implemented in Java. The server leverages Java's NIO (Non-blocking I/O) features, threading, and enums to handle HTTP requests efficiently. Below is a comprehensive summary of its design and</w:t>
      </w:r>
      <w:r>
        <w:rPr>
          <w:lang w:val="en-US"/>
        </w:rPr>
        <w:t xml:space="preserve"> </w:t>
      </w:r>
      <w:r>
        <w:t>implementation:</w:t>
      </w:r>
    </w:p>
    <w:p w14:paraId="3BA7A344" w14:textId="77777777" w:rsidR="00F363FF" w:rsidRPr="00F363FF" w:rsidRDefault="00F363FF" w:rsidP="00F363FF">
      <w:pPr>
        <w:jc w:val="both"/>
        <w:rPr>
          <w:b/>
          <w:bCs/>
          <w:sz w:val="32"/>
          <w:szCs w:val="32"/>
        </w:rPr>
      </w:pPr>
      <w:r w:rsidRPr="00F363FF">
        <w:rPr>
          <w:b/>
          <w:bCs/>
          <w:sz w:val="32"/>
          <w:szCs w:val="32"/>
        </w:rPr>
        <w:t>Design Overview</w:t>
      </w:r>
    </w:p>
    <w:p w14:paraId="292F4D15" w14:textId="77777777" w:rsidR="00F363FF" w:rsidRPr="00F363FF" w:rsidRDefault="00F363FF" w:rsidP="00F363FF">
      <w:pPr>
        <w:jc w:val="both"/>
        <w:rPr>
          <w:b/>
          <w:bCs/>
        </w:rPr>
      </w:pPr>
      <w:r w:rsidRPr="00F363FF">
        <w:rPr>
          <w:b/>
          <w:bCs/>
        </w:rPr>
        <w:t>Non-blocking I/O Model:</w:t>
      </w:r>
    </w:p>
    <w:p w14:paraId="0363552D" w14:textId="5FF9BCC9" w:rsidR="00F363FF" w:rsidRPr="00F363FF" w:rsidRDefault="00F363FF" w:rsidP="00F363FF">
      <w:pPr>
        <w:jc w:val="both"/>
        <w:rPr>
          <w:lang w:val="en-US"/>
        </w:rPr>
      </w:pPr>
      <w:r>
        <w:t>The server utilizes Java's NIO capabilities, specifically ServerSocketChannel and Selector, which enable handling multiple client connections on a single thread. The ServerSocketChannel listens for incoming connections in a non-blocking manner, and the Selector is used to manage multiple channels, checking for readiness to perform operations like accept or read without blocking.</w:t>
      </w:r>
    </w:p>
    <w:p w14:paraId="14C75A8B" w14:textId="77777777" w:rsidR="00F363FF" w:rsidRPr="00F363FF" w:rsidRDefault="00F363FF" w:rsidP="00F363FF">
      <w:pPr>
        <w:jc w:val="both"/>
        <w:rPr>
          <w:b/>
          <w:bCs/>
        </w:rPr>
      </w:pPr>
      <w:r w:rsidRPr="00F363FF">
        <w:rPr>
          <w:b/>
          <w:bCs/>
        </w:rPr>
        <w:t>Multithreaded Request Processing:</w:t>
      </w:r>
    </w:p>
    <w:p w14:paraId="173BF648" w14:textId="1182BF83" w:rsidR="00F363FF" w:rsidRPr="00F363FF" w:rsidRDefault="00F363FF" w:rsidP="00F363FF">
      <w:pPr>
        <w:jc w:val="both"/>
        <w:rPr>
          <w:lang w:val="en-US"/>
        </w:rPr>
      </w:pPr>
      <w:r>
        <w:t>Once a connection is established and ready to be read, the actual processing of HTTP requests is offloaded to a thread pool. This is managed by an ExecutorService, which facilitates handling multiple requests in parallel, thus improving the server's scalability.</w:t>
      </w:r>
    </w:p>
    <w:p w14:paraId="7263F69A" w14:textId="77777777" w:rsidR="00F363FF" w:rsidRPr="00F363FF" w:rsidRDefault="00F363FF" w:rsidP="00F363FF">
      <w:pPr>
        <w:jc w:val="both"/>
        <w:rPr>
          <w:b/>
          <w:bCs/>
        </w:rPr>
      </w:pPr>
      <w:r w:rsidRPr="00F363FF">
        <w:rPr>
          <w:b/>
          <w:bCs/>
        </w:rPr>
        <w:t>HTTP Status Code Handling:</w:t>
      </w:r>
    </w:p>
    <w:p w14:paraId="7FF878F6" w14:textId="77777777" w:rsidR="00F363FF" w:rsidRDefault="00F363FF" w:rsidP="00F363FF">
      <w:pPr>
        <w:jc w:val="both"/>
      </w:pPr>
      <w:r>
        <w:t>An enum StatusCode is used to clearly define various HTTP status codes and associated messages. This provides a robust, error-free mechanism for managing response statuses, making the code more readable and maintainable.</w:t>
      </w:r>
    </w:p>
    <w:p w14:paraId="7A4581DB" w14:textId="77777777" w:rsidR="00F363FF" w:rsidRDefault="00F363FF" w:rsidP="00F363FF">
      <w:pPr>
        <w:jc w:val="both"/>
      </w:pPr>
    </w:p>
    <w:p w14:paraId="55375C85" w14:textId="66697260" w:rsidR="00F363FF" w:rsidRPr="00F363FF" w:rsidRDefault="00F363FF" w:rsidP="00F363FF">
      <w:pPr>
        <w:jc w:val="both"/>
        <w:rPr>
          <w:b/>
          <w:bCs/>
          <w:sz w:val="32"/>
          <w:szCs w:val="32"/>
          <w:lang w:val="en-US"/>
        </w:rPr>
      </w:pPr>
      <w:r w:rsidRPr="00F363FF">
        <w:rPr>
          <w:b/>
          <w:bCs/>
          <w:sz w:val="32"/>
          <w:szCs w:val="32"/>
        </w:rPr>
        <w:t>Implementation Details</w:t>
      </w:r>
    </w:p>
    <w:p w14:paraId="47E54277" w14:textId="77777777" w:rsidR="00F363FF" w:rsidRPr="00F363FF" w:rsidRDefault="00F363FF" w:rsidP="00F363FF">
      <w:pPr>
        <w:jc w:val="both"/>
        <w:rPr>
          <w:b/>
          <w:bCs/>
        </w:rPr>
      </w:pPr>
      <w:r w:rsidRPr="00F363FF">
        <w:rPr>
          <w:b/>
          <w:bCs/>
        </w:rPr>
        <w:t>Initialization:</w:t>
      </w:r>
    </w:p>
    <w:p w14:paraId="78AD0965" w14:textId="7655C103" w:rsidR="00F363FF" w:rsidRPr="00F363FF" w:rsidRDefault="00F363FF" w:rsidP="00F363FF">
      <w:pPr>
        <w:jc w:val="both"/>
        <w:rPr>
          <w:lang w:val="en-US"/>
        </w:rPr>
      </w:pPr>
      <w:r>
        <w:t>The server is instantiated with a specific port and a fixed size for the thread pool. During initialization, the ServerSocketChannel is configured to non-blocking mode and registered with a Selector to monitor OP_ACCEPT events, indicating that new connections can be accepted.</w:t>
      </w:r>
    </w:p>
    <w:p w14:paraId="214E571D" w14:textId="77777777" w:rsidR="00F363FF" w:rsidRPr="00F363FF" w:rsidRDefault="00F363FF" w:rsidP="00F363FF">
      <w:pPr>
        <w:jc w:val="both"/>
        <w:rPr>
          <w:b/>
          <w:bCs/>
        </w:rPr>
      </w:pPr>
      <w:r w:rsidRPr="00F363FF">
        <w:rPr>
          <w:b/>
          <w:bCs/>
        </w:rPr>
        <w:t>Connection Acceptance and Registration:</w:t>
      </w:r>
    </w:p>
    <w:p w14:paraId="5E596909" w14:textId="52DA7EC2" w:rsidR="00F363FF" w:rsidRDefault="00F363FF" w:rsidP="00F363FF">
      <w:pPr>
        <w:jc w:val="both"/>
        <w:rPr>
          <w:lang w:val="en-US"/>
        </w:rPr>
      </w:pPr>
      <w:r>
        <w:t>When the Selector detects an OP_ACCEPT event on the server socket channel, the server accepts the client connection. The new SocketChannel for the client is also set to non-blocking mode and registered with the Selector to monitor OP_READ events.</w:t>
      </w:r>
    </w:p>
    <w:p w14:paraId="5ACDAE55" w14:textId="77777777" w:rsidR="00F363FF" w:rsidRPr="00F363FF" w:rsidRDefault="00F363FF" w:rsidP="00F363FF">
      <w:pPr>
        <w:jc w:val="both"/>
        <w:rPr>
          <w:lang w:val="en-US"/>
        </w:rPr>
      </w:pPr>
    </w:p>
    <w:p w14:paraId="271F678C" w14:textId="77777777" w:rsidR="00F363FF" w:rsidRPr="00F363FF" w:rsidRDefault="00F363FF" w:rsidP="00F363FF">
      <w:pPr>
        <w:jc w:val="both"/>
        <w:rPr>
          <w:b/>
          <w:bCs/>
        </w:rPr>
      </w:pPr>
      <w:r w:rsidRPr="00F363FF">
        <w:rPr>
          <w:b/>
          <w:bCs/>
        </w:rPr>
        <w:t>Request Handling:</w:t>
      </w:r>
    </w:p>
    <w:p w14:paraId="370A9C56" w14:textId="233DBD42" w:rsidR="00F363FF" w:rsidRPr="00F363FF" w:rsidRDefault="00F363FF" w:rsidP="00F363FF">
      <w:pPr>
        <w:jc w:val="both"/>
        <w:rPr>
          <w:lang w:val="en-US"/>
        </w:rPr>
      </w:pPr>
      <w:r>
        <w:t>When a Selector detects an OP_READ event, indicating that data is ready to be read from a channel, the channel is passed to a worker thread from the thread pool. This thread is responsible for reading the data, processing the HTTP request, and sending back an appropriate response. The specifics of request parsing and response formation are abstracted out and presumably handled by another component like HttpHandler, which was referred to but not detailed in the provided snippets.</w:t>
      </w:r>
    </w:p>
    <w:p w14:paraId="2D1C5DFE" w14:textId="77777777" w:rsidR="00F363FF" w:rsidRPr="00F363FF" w:rsidRDefault="00F363FF" w:rsidP="00F363FF">
      <w:pPr>
        <w:jc w:val="both"/>
        <w:rPr>
          <w:b/>
          <w:bCs/>
        </w:rPr>
      </w:pPr>
      <w:r w:rsidRPr="00F363FF">
        <w:rPr>
          <w:b/>
          <w:bCs/>
        </w:rPr>
        <w:t>Server Shutdown:</w:t>
      </w:r>
    </w:p>
    <w:p w14:paraId="49AD578B" w14:textId="12924C38" w:rsidR="00F363FF" w:rsidRPr="00F363FF" w:rsidRDefault="00F363FF" w:rsidP="00F363FF">
      <w:pPr>
        <w:jc w:val="both"/>
        <w:rPr>
          <w:lang w:val="en-US"/>
        </w:rPr>
      </w:pPr>
      <w:r>
        <w:t>The server can be stopped, which involves closing the server socket channel and shutting down the thread pool. However, actual invocation of the stop method is not reachable in the provided main method due to an infinite loop in the start method. This would require additional logic to handle graceful shutdown, such as listening for a shutdown command or integrating signal handling.</w:t>
      </w:r>
    </w:p>
    <w:p w14:paraId="1A045301" w14:textId="77777777" w:rsidR="00F363FF" w:rsidRPr="00F363FF" w:rsidRDefault="00F363FF" w:rsidP="00F363FF">
      <w:pPr>
        <w:jc w:val="both"/>
        <w:rPr>
          <w:b/>
          <w:bCs/>
        </w:rPr>
      </w:pPr>
      <w:r w:rsidRPr="00F363FF">
        <w:rPr>
          <w:b/>
          <w:bCs/>
        </w:rPr>
        <w:t>HTTP Status Management:</w:t>
      </w:r>
    </w:p>
    <w:p w14:paraId="02479DBC" w14:textId="32F1093B" w:rsidR="003B7C81" w:rsidRDefault="00F363FF" w:rsidP="00F363FF">
      <w:pPr>
        <w:jc w:val="both"/>
        <w:rPr>
          <w:lang w:val="en-US"/>
        </w:rPr>
      </w:pPr>
      <w:r>
        <w:t>The StatusCode enum is used across the server to manage HTTP response statuses in a type-safe manner. This avoids magic numbers and strings throughout the code, reducing potential errors and improving clarity.</w:t>
      </w:r>
    </w:p>
    <w:p w14:paraId="2C0640B6" w14:textId="601425AD" w:rsidR="002A58A6" w:rsidRDefault="00583AF3" w:rsidP="00F363FF">
      <w:pPr>
        <w:jc w:val="both"/>
        <w:rPr>
          <w:b/>
          <w:bCs/>
          <w:sz w:val="40"/>
          <w:szCs w:val="40"/>
          <w:lang w:val="en-US"/>
        </w:rPr>
      </w:pPr>
      <w:r w:rsidRPr="00583AF3">
        <w:rPr>
          <w:b/>
          <w:bCs/>
          <w:sz w:val="40"/>
          <w:szCs w:val="40"/>
          <w:lang w:val="en-US"/>
        </w:rPr>
        <w:t>Demonstration</w:t>
      </w:r>
    </w:p>
    <w:p w14:paraId="46FFB92A" w14:textId="1F8BB286" w:rsidR="00583AF3" w:rsidRDefault="00583AF3" w:rsidP="00F363FF">
      <w:pPr>
        <w:jc w:val="both"/>
        <w:rPr>
          <w:b/>
          <w:bCs/>
          <w:lang w:val="en-US"/>
        </w:rPr>
      </w:pPr>
      <w:r>
        <w:rPr>
          <w:b/>
          <w:bCs/>
          <w:lang w:val="en-US"/>
        </w:rPr>
        <w:t xml:space="preserve">404 Not </w:t>
      </w:r>
      <w:proofErr w:type="gramStart"/>
      <w:r>
        <w:rPr>
          <w:b/>
          <w:bCs/>
          <w:lang w:val="en-US"/>
        </w:rPr>
        <w:t>found</w:t>
      </w:r>
      <w:proofErr w:type="gramEnd"/>
    </w:p>
    <w:p w14:paraId="4A64CF12" w14:textId="31528D33" w:rsidR="00583AF3" w:rsidRDefault="00583AF3" w:rsidP="00F363FF">
      <w:pPr>
        <w:jc w:val="both"/>
        <w:rPr>
          <w:b/>
          <w:bCs/>
          <w:lang w:val="en-US"/>
        </w:rPr>
      </w:pPr>
      <w:r w:rsidRPr="00583AF3">
        <w:rPr>
          <w:b/>
          <w:bCs/>
          <w:lang w:val="en-US"/>
        </w:rPr>
        <w:drawing>
          <wp:inline distT="0" distB="0" distL="0" distR="0" wp14:anchorId="2554309A" wp14:editId="72DD5D55">
            <wp:extent cx="5274310" cy="202565"/>
            <wp:effectExtent l="0" t="0" r="2540" b="6985"/>
            <wp:docPr id="17786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3801" name=""/>
                    <pic:cNvPicPr/>
                  </pic:nvPicPr>
                  <pic:blipFill>
                    <a:blip r:embed="rId5"/>
                    <a:stretch>
                      <a:fillRect/>
                    </a:stretch>
                  </pic:blipFill>
                  <pic:spPr>
                    <a:xfrm>
                      <a:off x="0" y="0"/>
                      <a:ext cx="5274310" cy="202565"/>
                    </a:xfrm>
                    <a:prstGeom prst="rect">
                      <a:avLst/>
                    </a:prstGeom>
                  </pic:spPr>
                </pic:pic>
              </a:graphicData>
            </a:graphic>
          </wp:inline>
        </w:drawing>
      </w:r>
    </w:p>
    <w:p w14:paraId="3CA94568" w14:textId="15ED4460" w:rsidR="00583AF3" w:rsidRDefault="00583AF3" w:rsidP="00F363FF">
      <w:pPr>
        <w:jc w:val="both"/>
        <w:rPr>
          <w:b/>
          <w:bCs/>
          <w:lang w:val="en-US"/>
        </w:rPr>
      </w:pPr>
      <w:r>
        <w:rPr>
          <w:b/>
          <w:bCs/>
          <w:lang w:val="en-US"/>
        </w:rPr>
        <w:t>304 Not Modified</w:t>
      </w:r>
    </w:p>
    <w:p w14:paraId="4CA92535" w14:textId="60F967E8" w:rsidR="00583AF3" w:rsidRDefault="00583AF3" w:rsidP="00F363FF">
      <w:pPr>
        <w:jc w:val="both"/>
        <w:rPr>
          <w:b/>
          <w:bCs/>
          <w:lang w:val="en-US"/>
        </w:rPr>
      </w:pPr>
      <w:r w:rsidRPr="00583AF3">
        <w:rPr>
          <w:b/>
          <w:bCs/>
          <w:lang w:val="en-US"/>
        </w:rPr>
        <w:drawing>
          <wp:inline distT="0" distB="0" distL="0" distR="0" wp14:anchorId="5B14078C" wp14:editId="1B898F43">
            <wp:extent cx="5274310" cy="422910"/>
            <wp:effectExtent l="0" t="0" r="2540" b="0"/>
            <wp:docPr id="146462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25150" name=""/>
                    <pic:cNvPicPr/>
                  </pic:nvPicPr>
                  <pic:blipFill>
                    <a:blip r:embed="rId6"/>
                    <a:stretch>
                      <a:fillRect/>
                    </a:stretch>
                  </pic:blipFill>
                  <pic:spPr>
                    <a:xfrm>
                      <a:off x="0" y="0"/>
                      <a:ext cx="5274310" cy="422910"/>
                    </a:xfrm>
                    <a:prstGeom prst="rect">
                      <a:avLst/>
                    </a:prstGeom>
                  </pic:spPr>
                </pic:pic>
              </a:graphicData>
            </a:graphic>
          </wp:inline>
        </w:drawing>
      </w:r>
    </w:p>
    <w:p w14:paraId="08B8BAB9" w14:textId="609F9377" w:rsidR="00583AF3" w:rsidRDefault="00583AF3" w:rsidP="00F363FF">
      <w:pPr>
        <w:jc w:val="both"/>
        <w:rPr>
          <w:b/>
          <w:bCs/>
          <w:lang w:val="en-US"/>
        </w:rPr>
      </w:pPr>
      <w:r>
        <w:rPr>
          <w:b/>
          <w:bCs/>
          <w:lang w:val="en-US"/>
        </w:rPr>
        <w:t>400 Bad Request</w:t>
      </w:r>
    </w:p>
    <w:p w14:paraId="61DA4A57" w14:textId="78D5037A" w:rsidR="00583AF3" w:rsidRDefault="00583AF3" w:rsidP="00F363FF">
      <w:pPr>
        <w:jc w:val="both"/>
        <w:rPr>
          <w:b/>
          <w:bCs/>
          <w:lang w:val="en-US"/>
        </w:rPr>
      </w:pPr>
      <w:r w:rsidRPr="00583AF3">
        <w:rPr>
          <w:b/>
          <w:bCs/>
          <w:lang w:val="en-US"/>
        </w:rPr>
        <w:drawing>
          <wp:inline distT="0" distB="0" distL="0" distR="0" wp14:anchorId="1EF35303" wp14:editId="414D7637">
            <wp:extent cx="5274310" cy="224790"/>
            <wp:effectExtent l="0" t="0" r="2540" b="3810"/>
            <wp:docPr id="29962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28439" name=""/>
                    <pic:cNvPicPr/>
                  </pic:nvPicPr>
                  <pic:blipFill>
                    <a:blip r:embed="rId7"/>
                    <a:stretch>
                      <a:fillRect/>
                    </a:stretch>
                  </pic:blipFill>
                  <pic:spPr>
                    <a:xfrm>
                      <a:off x="0" y="0"/>
                      <a:ext cx="5274310" cy="224790"/>
                    </a:xfrm>
                    <a:prstGeom prst="rect">
                      <a:avLst/>
                    </a:prstGeom>
                  </pic:spPr>
                </pic:pic>
              </a:graphicData>
            </a:graphic>
          </wp:inline>
        </w:drawing>
      </w:r>
    </w:p>
    <w:p w14:paraId="0D538870" w14:textId="11FD17BC" w:rsidR="00583AF3" w:rsidRPr="00583AF3" w:rsidRDefault="00583AF3" w:rsidP="00F363FF">
      <w:pPr>
        <w:jc w:val="both"/>
        <w:rPr>
          <w:b/>
          <w:bCs/>
          <w:lang w:val="en-US"/>
        </w:rPr>
      </w:pPr>
      <w:r>
        <w:rPr>
          <w:b/>
          <w:bCs/>
          <w:lang w:val="en-US"/>
        </w:rPr>
        <w:t>200 OK</w:t>
      </w:r>
    </w:p>
    <w:p w14:paraId="5A30FB10" w14:textId="4EEE75C6" w:rsidR="002A58A6" w:rsidRDefault="00583AF3" w:rsidP="00F363FF">
      <w:pPr>
        <w:jc w:val="both"/>
        <w:rPr>
          <w:lang w:val="en-US"/>
        </w:rPr>
      </w:pPr>
      <w:r w:rsidRPr="00583AF3">
        <w:rPr>
          <w:lang w:val="en-US"/>
        </w:rPr>
        <w:drawing>
          <wp:inline distT="0" distB="0" distL="0" distR="0" wp14:anchorId="2D290A24" wp14:editId="5DF1F422">
            <wp:extent cx="5274310" cy="191135"/>
            <wp:effectExtent l="0" t="0" r="2540" b="0"/>
            <wp:docPr id="95339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8523" name=""/>
                    <pic:cNvPicPr/>
                  </pic:nvPicPr>
                  <pic:blipFill>
                    <a:blip r:embed="rId8"/>
                    <a:stretch>
                      <a:fillRect/>
                    </a:stretch>
                  </pic:blipFill>
                  <pic:spPr>
                    <a:xfrm>
                      <a:off x="0" y="0"/>
                      <a:ext cx="5274310" cy="191135"/>
                    </a:xfrm>
                    <a:prstGeom prst="rect">
                      <a:avLst/>
                    </a:prstGeom>
                  </pic:spPr>
                </pic:pic>
              </a:graphicData>
            </a:graphic>
          </wp:inline>
        </w:drawing>
      </w:r>
    </w:p>
    <w:p w14:paraId="2E733CB9" w14:textId="77777777" w:rsidR="00583AF3" w:rsidRDefault="00583AF3" w:rsidP="00F363FF">
      <w:pPr>
        <w:jc w:val="both"/>
        <w:rPr>
          <w:lang w:val="en-US"/>
        </w:rPr>
      </w:pPr>
    </w:p>
    <w:p w14:paraId="763D3B41" w14:textId="77777777" w:rsidR="002A58A6" w:rsidRDefault="002A58A6" w:rsidP="00F363FF">
      <w:pPr>
        <w:jc w:val="both"/>
        <w:rPr>
          <w:lang w:val="en-US"/>
        </w:rPr>
      </w:pPr>
    </w:p>
    <w:p w14:paraId="7F3C45A7" w14:textId="2EF864E8" w:rsidR="002A58A6" w:rsidRPr="002A58A6" w:rsidRDefault="002A58A6" w:rsidP="00F363FF">
      <w:pPr>
        <w:jc w:val="both"/>
        <w:rPr>
          <w:b/>
          <w:bCs/>
          <w:sz w:val="40"/>
          <w:szCs w:val="40"/>
          <w:lang w:val="en-US"/>
        </w:rPr>
      </w:pPr>
      <w:r w:rsidRPr="002A58A6">
        <w:rPr>
          <w:b/>
          <w:bCs/>
          <w:sz w:val="40"/>
          <w:szCs w:val="40"/>
          <w:lang w:val="en-US"/>
        </w:rPr>
        <w:lastRenderedPageBreak/>
        <w:t>Log File</w:t>
      </w:r>
    </w:p>
    <w:p w14:paraId="719BF64F" w14:textId="77777777" w:rsidR="002A58A6" w:rsidRPr="002A58A6" w:rsidRDefault="002A58A6" w:rsidP="002A58A6">
      <w:pPr>
        <w:jc w:val="both"/>
        <w:rPr>
          <w:lang w:val="en-US"/>
        </w:rPr>
      </w:pPr>
      <w:r w:rsidRPr="002A58A6">
        <w:rPr>
          <w:lang w:val="en-US"/>
        </w:rPr>
        <w:t>/172.20.104.159:50373, 1713706261713, /</w:t>
      </w:r>
      <w:proofErr w:type="spellStart"/>
      <w:r w:rsidRPr="002A58A6">
        <w:rPr>
          <w:lang w:val="en-US"/>
        </w:rPr>
        <w:t>projecttttt</w:t>
      </w:r>
      <w:proofErr w:type="spellEnd"/>
      <w:r w:rsidRPr="002A58A6">
        <w:rPr>
          <w:lang w:val="en-US"/>
        </w:rPr>
        <w:t>/wawwa.txt, null</w:t>
      </w:r>
    </w:p>
    <w:p w14:paraId="07452146" w14:textId="77777777" w:rsidR="002A58A6" w:rsidRPr="002A58A6" w:rsidRDefault="002A58A6" w:rsidP="002A58A6">
      <w:pPr>
        <w:jc w:val="both"/>
        <w:rPr>
          <w:lang w:val="en-US"/>
        </w:rPr>
      </w:pPr>
      <w:r w:rsidRPr="002A58A6">
        <w:rPr>
          <w:lang w:val="en-US"/>
        </w:rPr>
        <w:t>/172.20.104.159:50373, 1713706261739, /favicon.ico, null</w:t>
      </w:r>
    </w:p>
    <w:p w14:paraId="021A358D" w14:textId="77777777" w:rsidR="002A58A6" w:rsidRPr="002A58A6" w:rsidRDefault="002A58A6" w:rsidP="002A58A6">
      <w:pPr>
        <w:jc w:val="both"/>
        <w:rPr>
          <w:lang w:val="en-US"/>
        </w:rPr>
      </w:pPr>
      <w:r w:rsidRPr="002A58A6">
        <w:rPr>
          <w:lang w:val="en-US"/>
        </w:rPr>
        <w:t>/172.20.104.159:50375, 1713706264467, /</w:t>
      </w:r>
      <w:proofErr w:type="spellStart"/>
      <w:r w:rsidRPr="002A58A6">
        <w:rPr>
          <w:lang w:val="en-US"/>
        </w:rPr>
        <w:t>projecttttt</w:t>
      </w:r>
      <w:proofErr w:type="spellEnd"/>
      <w:r w:rsidRPr="002A58A6">
        <w:rPr>
          <w:lang w:val="en-US"/>
        </w:rPr>
        <w:t>/wawwa.txt, null</w:t>
      </w:r>
    </w:p>
    <w:p w14:paraId="428521C3" w14:textId="77777777" w:rsidR="002A58A6" w:rsidRPr="002A58A6" w:rsidRDefault="002A58A6" w:rsidP="002A58A6">
      <w:pPr>
        <w:jc w:val="both"/>
        <w:rPr>
          <w:lang w:val="en-US"/>
        </w:rPr>
      </w:pPr>
      <w:r w:rsidRPr="002A58A6">
        <w:rPr>
          <w:lang w:val="en-US"/>
        </w:rPr>
        <w:t>/172.20.104.159:50375, 1713706264488, /favicon.ico, null</w:t>
      </w:r>
    </w:p>
    <w:p w14:paraId="086D10E2" w14:textId="77777777" w:rsidR="002A58A6" w:rsidRPr="002A58A6" w:rsidRDefault="002A58A6" w:rsidP="002A58A6">
      <w:pPr>
        <w:jc w:val="both"/>
        <w:rPr>
          <w:lang w:val="en-US"/>
        </w:rPr>
      </w:pPr>
      <w:r w:rsidRPr="002A58A6">
        <w:rPr>
          <w:lang w:val="en-US"/>
        </w:rPr>
        <w:t>/172.20.104.159:50376, 1713706266188, /</w:t>
      </w:r>
      <w:proofErr w:type="spellStart"/>
      <w:r w:rsidRPr="002A58A6">
        <w:rPr>
          <w:lang w:val="en-US"/>
        </w:rPr>
        <w:t>projecttttt</w:t>
      </w:r>
      <w:proofErr w:type="spellEnd"/>
      <w:r w:rsidRPr="002A58A6">
        <w:rPr>
          <w:lang w:val="en-US"/>
        </w:rPr>
        <w:t>/wawwa.txt, null</w:t>
      </w:r>
    </w:p>
    <w:p w14:paraId="5B2D6CD1" w14:textId="77777777" w:rsidR="002A58A6" w:rsidRPr="002A58A6" w:rsidRDefault="002A58A6" w:rsidP="002A58A6">
      <w:pPr>
        <w:jc w:val="both"/>
        <w:rPr>
          <w:lang w:val="en-US"/>
        </w:rPr>
      </w:pPr>
      <w:r w:rsidRPr="002A58A6">
        <w:rPr>
          <w:lang w:val="en-US"/>
        </w:rPr>
        <w:t>/172.20.104.159:50376, 1713706266221, /favicon.ico, null</w:t>
      </w:r>
    </w:p>
    <w:p w14:paraId="78B46909" w14:textId="77777777" w:rsidR="002A58A6" w:rsidRPr="002A58A6" w:rsidRDefault="002A58A6" w:rsidP="002A58A6">
      <w:pPr>
        <w:jc w:val="both"/>
        <w:rPr>
          <w:lang w:val="en-US"/>
        </w:rPr>
      </w:pPr>
      <w:r w:rsidRPr="002A58A6">
        <w:rPr>
          <w:lang w:val="en-US"/>
        </w:rPr>
        <w:t>/172.20.104.159:50463, 1713706399589, /</w:t>
      </w:r>
      <w:proofErr w:type="spellStart"/>
      <w:r w:rsidRPr="002A58A6">
        <w:rPr>
          <w:lang w:val="en-US"/>
        </w:rPr>
        <w:t>projecttttt</w:t>
      </w:r>
      <w:proofErr w:type="spellEnd"/>
      <w:r w:rsidRPr="002A58A6">
        <w:rPr>
          <w:lang w:val="en-US"/>
        </w:rPr>
        <w:t>/MONKEY.png, null</w:t>
      </w:r>
    </w:p>
    <w:p w14:paraId="4F3F694C" w14:textId="3C2E79AD" w:rsidR="002A58A6" w:rsidRDefault="002A58A6" w:rsidP="002A58A6">
      <w:pPr>
        <w:jc w:val="both"/>
        <w:rPr>
          <w:lang w:val="en-US"/>
        </w:rPr>
      </w:pPr>
      <w:r w:rsidRPr="002A58A6">
        <w:rPr>
          <w:lang w:val="en-US"/>
        </w:rPr>
        <w:t>/172.20.104.159:50464, 1713706424046, /</w:t>
      </w:r>
      <w:proofErr w:type="spellStart"/>
      <w:r w:rsidRPr="002A58A6">
        <w:rPr>
          <w:lang w:val="en-US"/>
        </w:rPr>
        <w:t>projecttttt</w:t>
      </w:r>
      <w:proofErr w:type="spellEnd"/>
      <w:r w:rsidRPr="002A58A6">
        <w:rPr>
          <w:lang w:val="en-US"/>
        </w:rPr>
        <w:t>/MONKEY.jpg, image/*</w:t>
      </w:r>
    </w:p>
    <w:p w14:paraId="116495C0" w14:textId="08499514" w:rsidR="002A58A6" w:rsidRPr="002A58A6" w:rsidRDefault="002A58A6" w:rsidP="002A58A6">
      <w:pPr>
        <w:jc w:val="both"/>
        <w:rPr>
          <w:lang w:val="en-US"/>
        </w:rPr>
      </w:pPr>
      <w:r w:rsidRPr="002A58A6">
        <w:rPr>
          <w:lang w:val="en-US"/>
        </w:rPr>
        <w:drawing>
          <wp:inline distT="0" distB="0" distL="0" distR="0" wp14:anchorId="09E8DB50" wp14:editId="1321A77D">
            <wp:extent cx="5162815" cy="1428823"/>
            <wp:effectExtent l="76200" t="76200" r="133350" b="133350"/>
            <wp:docPr id="20859521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52141" name="Picture 1" descr="A screenshot of a computer code&#10;&#10;Description automatically generated"/>
                    <pic:cNvPicPr/>
                  </pic:nvPicPr>
                  <pic:blipFill>
                    <a:blip r:embed="rId9"/>
                    <a:stretch>
                      <a:fillRect/>
                    </a:stretch>
                  </pic:blipFill>
                  <pic:spPr>
                    <a:xfrm>
                      <a:off x="0" y="0"/>
                      <a:ext cx="5162815" cy="1428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A58A6" w:rsidRPr="002A58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C62"/>
    <w:multiLevelType w:val="multilevel"/>
    <w:tmpl w:val="824AD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B25D8"/>
    <w:multiLevelType w:val="multilevel"/>
    <w:tmpl w:val="2F205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323417">
    <w:abstractNumId w:val="0"/>
  </w:num>
  <w:num w:numId="2" w16cid:durableId="757866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81"/>
    <w:rsid w:val="002A58A6"/>
    <w:rsid w:val="003B7C81"/>
    <w:rsid w:val="00583AF3"/>
    <w:rsid w:val="00826812"/>
    <w:rsid w:val="00E03608"/>
    <w:rsid w:val="00F363F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DFA3"/>
  <w15:chartTrackingRefBased/>
  <w15:docId w15:val="{4E2625DB-9D44-49E4-A52C-C24AA593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7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7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C81"/>
    <w:rPr>
      <w:rFonts w:eastAsiaTheme="majorEastAsia" w:cstheme="majorBidi"/>
      <w:color w:val="272727" w:themeColor="text1" w:themeTint="D8"/>
    </w:rPr>
  </w:style>
  <w:style w:type="paragraph" w:styleId="Title">
    <w:name w:val="Title"/>
    <w:basedOn w:val="Normal"/>
    <w:next w:val="Normal"/>
    <w:link w:val="TitleChar"/>
    <w:uiPriority w:val="10"/>
    <w:qFormat/>
    <w:rsid w:val="003B7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C81"/>
    <w:pPr>
      <w:spacing w:before="160"/>
      <w:jc w:val="center"/>
    </w:pPr>
    <w:rPr>
      <w:i/>
      <w:iCs/>
      <w:color w:val="404040" w:themeColor="text1" w:themeTint="BF"/>
    </w:rPr>
  </w:style>
  <w:style w:type="character" w:customStyle="1" w:styleId="QuoteChar">
    <w:name w:val="Quote Char"/>
    <w:basedOn w:val="DefaultParagraphFont"/>
    <w:link w:val="Quote"/>
    <w:uiPriority w:val="29"/>
    <w:rsid w:val="003B7C81"/>
    <w:rPr>
      <w:i/>
      <w:iCs/>
      <w:color w:val="404040" w:themeColor="text1" w:themeTint="BF"/>
    </w:rPr>
  </w:style>
  <w:style w:type="paragraph" w:styleId="ListParagraph">
    <w:name w:val="List Paragraph"/>
    <w:basedOn w:val="Normal"/>
    <w:uiPriority w:val="34"/>
    <w:qFormat/>
    <w:rsid w:val="003B7C81"/>
    <w:pPr>
      <w:ind w:left="720"/>
      <w:contextualSpacing/>
    </w:pPr>
  </w:style>
  <w:style w:type="character" w:styleId="IntenseEmphasis">
    <w:name w:val="Intense Emphasis"/>
    <w:basedOn w:val="DefaultParagraphFont"/>
    <w:uiPriority w:val="21"/>
    <w:qFormat/>
    <w:rsid w:val="003B7C81"/>
    <w:rPr>
      <w:i/>
      <w:iCs/>
      <w:color w:val="0F4761" w:themeColor="accent1" w:themeShade="BF"/>
    </w:rPr>
  </w:style>
  <w:style w:type="paragraph" w:styleId="IntenseQuote">
    <w:name w:val="Intense Quote"/>
    <w:basedOn w:val="Normal"/>
    <w:next w:val="Normal"/>
    <w:link w:val="IntenseQuoteChar"/>
    <w:uiPriority w:val="30"/>
    <w:qFormat/>
    <w:rsid w:val="003B7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C81"/>
    <w:rPr>
      <w:i/>
      <w:iCs/>
      <w:color w:val="0F4761" w:themeColor="accent1" w:themeShade="BF"/>
    </w:rPr>
  </w:style>
  <w:style w:type="character" w:styleId="IntenseReference">
    <w:name w:val="Intense Reference"/>
    <w:basedOn w:val="DefaultParagraphFont"/>
    <w:uiPriority w:val="32"/>
    <w:qFormat/>
    <w:rsid w:val="003B7C81"/>
    <w:rPr>
      <w:b/>
      <w:bCs/>
      <w:smallCaps/>
      <w:color w:val="0F4761" w:themeColor="accent1" w:themeShade="BF"/>
      <w:spacing w:val="5"/>
    </w:rPr>
  </w:style>
  <w:style w:type="paragraph" w:styleId="NormalWeb">
    <w:name w:val="Normal (Web)"/>
    <w:basedOn w:val="Normal"/>
    <w:uiPriority w:val="99"/>
    <w:semiHidden/>
    <w:unhideWhenUsed/>
    <w:rsid w:val="00F363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63FF"/>
    <w:rPr>
      <w:b/>
      <w:bCs/>
    </w:rPr>
  </w:style>
  <w:style w:type="character" w:styleId="HTMLCode">
    <w:name w:val="HTML Code"/>
    <w:basedOn w:val="DefaultParagraphFont"/>
    <w:uiPriority w:val="99"/>
    <w:semiHidden/>
    <w:unhideWhenUsed/>
    <w:rsid w:val="00F36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zhen</dc:creator>
  <cp:keywords/>
  <dc:description/>
  <cp:lastModifiedBy>Alex zhen</cp:lastModifiedBy>
  <cp:revision>2</cp:revision>
  <dcterms:created xsi:type="dcterms:W3CDTF">2024-04-21T11:07:00Z</dcterms:created>
  <dcterms:modified xsi:type="dcterms:W3CDTF">2024-04-21T15:05:00Z</dcterms:modified>
</cp:coreProperties>
</file>