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623342"/>
      <w:bookmarkEnd w:id="0"/>
      <w:r w:rsidRPr="000C276C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C276C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C276C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7C7AE8" w:rsidRDefault="007C7AE8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7C7AE8" w:rsidRDefault="007C7AE8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7C7AE8" w:rsidRPr="000C276C" w:rsidRDefault="007C7AE8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0144B" w:rsidRPr="000C276C" w:rsidRDefault="00B0144B" w:rsidP="00FB44FD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B0144B" w:rsidRDefault="00B0144B" w:rsidP="00B0144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Pr="000C276C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0144B" w:rsidRPr="000A4F6A" w:rsidRDefault="00B0144B" w:rsidP="00B0144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0A4F6A">
        <w:rPr>
          <w:rFonts w:ascii="Times New Roman" w:hAnsi="Times New Roman" w:cs="Times New Roman"/>
          <w:b/>
          <w:sz w:val="28"/>
          <w:szCs w:val="28"/>
        </w:rPr>
        <w:t>19</w:t>
      </w: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</w:rPr>
      </w:pPr>
      <w:r w:rsidRPr="000C276C">
        <w:rPr>
          <w:rFonts w:ascii="Times New Roman" w:hAnsi="Times New Roman" w:cs="Times New Roman"/>
          <w:b/>
          <w:sz w:val="28"/>
          <w:szCs w:val="28"/>
        </w:rPr>
        <w:t>Дисциплина «Моделирование»</w:t>
      </w: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Default="00B0144B" w:rsidP="00FB44FD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C7AE8" w:rsidRDefault="007C7AE8" w:rsidP="00FB44FD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C7AE8" w:rsidRDefault="007C7AE8" w:rsidP="00FB44FD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C7AE8" w:rsidRPr="000C276C" w:rsidRDefault="007C7AE8" w:rsidP="00FB44FD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</w:rPr>
      </w:pP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Муравьёва-Витковская</w:t>
      </w:r>
      <w:proofErr w:type="spellEnd"/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Людмила Александровна</w:t>
      </w: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FB44F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C7AE8" w:rsidRDefault="007C7AE8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Pr="000C276C" w:rsidRDefault="00B0144B" w:rsidP="00B0144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144B" w:rsidRDefault="00B0144B" w:rsidP="00B0144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2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B0144B" w:rsidRPr="00B0144B" w:rsidRDefault="00B0144B" w:rsidP="00B0144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2019</w:t>
      </w:r>
    </w:p>
    <w:p w:rsidR="007068C5" w:rsidRDefault="00B0144B" w:rsidP="00B0144B">
      <w:pPr>
        <w:pStyle w:val="ac"/>
        <w:numPr>
          <w:ilvl w:val="0"/>
          <w:numId w:val="4"/>
        </w:numPr>
        <w:rPr>
          <w:rFonts w:eastAsia="Gulim"/>
          <w:b/>
        </w:rPr>
      </w:pPr>
      <w:r>
        <w:rPr>
          <w:rFonts w:eastAsia="Gulim"/>
          <w:b/>
        </w:rPr>
        <w:lastRenderedPageBreak/>
        <w:t>Постановка задачи и исходные данные</w:t>
      </w:r>
    </w:p>
    <w:p w:rsidR="007068C5" w:rsidRDefault="007068C5">
      <w:pPr>
        <w:pStyle w:val="ac"/>
        <w:rPr>
          <w:rFonts w:eastAsia="Gulim"/>
          <w:b/>
        </w:rPr>
      </w:pPr>
    </w:p>
    <w:p w:rsidR="003312B7" w:rsidRDefault="00B0144B" w:rsidP="00FD6CD3">
      <w:pPr>
        <w:ind w:firstLine="360"/>
      </w:pPr>
      <w:r>
        <w:t>Изучение метода Марковских случайных процессов и его применение для исследования приоритетных моделей – систем массового обслуживания (СМО) с неоднородным потоком заявок.</w:t>
      </w:r>
    </w:p>
    <w:p w:rsidR="00F344D5" w:rsidRDefault="00F344D5" w:rsidP="00FD6CD3">
      <w:pPr>
        <w:ind w:firstLine="360"/>
        <w:rPr>
          <w:rFonts w:eastAsia="Gulim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768"/>
        <w:gridCol w:w="769"/>
        <w:gridCol w:w="768"/>
        <w:gridCol w:w="769"/>
        <w:gridCol w:w="768"/>
        <w:gridCol w:w="769"/>
        <w:gridCol w:w="768"/>
        <w:gridCol w:w="769"/>
        <w:gridCol w:w="768"/>
        <w:gridCol w:w="769"/>
        <w:gridCol w:w="769"/>
      </w:tblGrid>
      <w:tr w:rsidR="003312B7" w:rsidTr="00F344D5">
        <w:trPr>
          <w:jc w:val="center"/>
        </w:trPr>
        <w:tc>
          <w:tcPr>
            <w:tcW w:w="1071" w:type="dxa"/>
            <w:vMerge w:val="restart"/>
          </w:tcPr>
          <w:p w:rsidR="003312B7" w:rsidRPr="0097710F" w:rsidRDefault="003312B7" w:rsidP="00613266">
            <w:r>
              <w:t>Вариант</w:t>
            </w:r>
          </w:p>
        </w:tc>
        <w:tc>
          <w:tcPr>
            <w:tcW w:w="8454" w:type="dxa"/>
            <w:gridSpan w:val="11"/>
          </w:tcPr>
          <w:p w:rsidR="003312B7" w:rsidRDefault="003312B7" w:rsidP="00613266">
            <w:pPr>
              <w:jc w:val="center"/>
              <w:rPr>
                <w:lang w:val="en-US"/>
              </w:rPr>
            </w:pPr>
            <w:r>
              <w:t>Организация системы</w:t>
            </w:r>
          </w:p>
        </w:tc>
      </w:tr>
      <w:tr w:rsidR="00F344D5" w:rsidTr="00F344D5">
        <w:trPr>
          <w:jc w:val="center"/>
        </w:trPr>
        <w:tc>
          <w:tcPr>
            <w:tcW w:w="1071" w:type="dxa"/>
            <w:vMerge/>
          </w:tcPr>
          <w:p w:rsidR="00F344D5" w:rsidRDefault="00F344D5" w:rsidP="00613266">
            <w:pPr>
              <w:rPr>
                <w:lang w:val="en-US"/>
              </w:rPr>
            </w:pPr>
          </w:p>
        </w:tc>
        <w:tc>
          <w:tcPr>
            <w:tcW w:w="768" w:type="dxa"/>
          </w:tcPr>
          <w:p w:rsidR="00F344D5" w:rsidRPr="00EA3634" w:rsidRDefault="00F344D5" w:rsidP="00613266">
            <w:pPr>
              <w:jc w:val="center"/>
            </w:pPr>
            <w:r>
              <w:t>К</w:t>
            </w:r>
          </w:p>
        </w:tc>
        <w:tc>
          <w:tcPr>
            <w:tcW w:w="769" w:type="dxa"/>
          </w:tcPr>
          <w:p w:rsidR="00F344D5" w:rsidRPr="00EA3634" w:rsidRDefault="00F344D5" w:rsidP="00613266">
            <w:pPr>
              <w:jc w:val="center"/>
            </w:pPr>
            <w:r>
              <w:t>П</w:t>
            </w:r>
          </w:p>
        </w:tc>
        <w:tc>
          <w:tcPr>
            <w:tcW w:w="768" w:type="dxa"/>
          </w:tcPr>
          <w:p w:rsidR="00F344D5" w:rsidRPr="00EA3634" w:rsidRDefault="00F344D5" w:rsidP="00613266">
            <w:pPr>
              <w:jc w:val="center"/>
            </w:pPr>
            <w:r>
              <w:t>ЕН</w:t>
            </w:r>
          </w:p>
        </w:tc>
        <w:tc>
          <w:tcPr>
            <w:tcW w:w="769" w:type="dxa"/>
          </w:tcPr>
          <w:p w:rsidR="00F344D5" w:rsidRPr="00EA3634" w:rsidRDefault="00F344D5" w:rsidP="00613266">
            <w:pPr>
              <w:jc w:val="center"/>
            </w:pPr>
            <w:r>
              <w:t>ВЗП</w:t>
            </w:r>
          </w:p>
        </w:tc>
        <w:tc>
          <w:tcPr>
            <w:tcW w:w="768" w:type="dxa"/>
          </w:tcPr>
          <w:p w:rsidR="00F344D5" w:rsidRPr="00EA3634" w:rsidRDefault="00F344D5" w:rsidP="00613266">
            <w:pPr>
              <w:jc w:val="center"/>
            </w:pPr>
            <w:r>
              <w:t>ДО</w:t>
            </w:r>
          </w:p>
        </w:tc>
        <w:tc>
          <w:tcPr>
            <w:tcW w:w="769" w:type="dxa"/>
          </w:tcPr>
          <w:p w:rsidR="00F344D5" w:rsidRPr="00EA3634" w:rsidRDefault="00F344D5" w:rsidP="00613266">
            <w:pPr>
              <w:jc w:val="center"/>
            </w:pPr>
            <w:r>
              <w:t>ПНП</w:t>
            </w:r>
          </w:p>
        </w:tc>
        <w:tc>
          <w:tcPr>
            <w:tcW w:w="768" w:type="dxa"/>
          </w:tcPr>
          <w:p w:rsidR="00F344D5" w:rsidRPr="00EA3634" w:rsidRDefault="00F344D5" w:rsidP="00613266">
            <w:pPr>
              <w:jc w:val="center"/>
            </w:pPr>
            <w:r>
              <w:t>ДБ</w:t>
            </w:r>
          </w:p>
        </w:tc>
        <w:tc>
          <w:tcPr>
            <w:tcW w:w="769" w:type="dxa"/>
          </w:tcPr>
          <w:p w:rsidR="00F344D5" w:rsidRPr="00456632" w:rsidRDefault="00F344D5" w:rsidP="00613266">
            <w:pPr>
              <w:jc w:val="center"/>
              <w:rPr>
                <w:lang w:val="en-US"/>
              </w:rPr>
            </w:pPr>
            <w:r>
              <w:t>λ</w:t>
            </w:r>
            <w:r w:rsidRPr="003312B7">
              <w:rPr>
                <w:vertAlign w:val="subscript"/>
              </w:rPr>
              <w:t>1</w:t>
            </w:r>
          </w:p>
        </w:tc>
        <w:tc>
          <w:tcPr>
            <w:tcW w:w="768" w:type="dxa"/>
          </w:tcPr>
          <w:p w:rsidR="00F344D5" w:rsidRDefault="00F344D5" w:rsidP="00613266">
            <w:pPr>
              <w:jc w:val="center"/>
              <w:rPr>
                <w:lang w:val="en-US"/>
              </w:rPr>
            </w:pPr>
            <w:r>
              <w:t>λ</w:t>
            </w:r>
            <w:r w:rsidRPr="003312B7">
              <w:rPr>
                <w:vertAlign w:val="subscript"/>
              </w:rPr>
              <w:t>2</w:t>
            </w:r>
          </w:p>
        </w:tc>
        <w:tc>
          <w:tcPr>
            <w:tcW w:w="769" w:type="dxa"/>
          </w:tcPr>
          <w:p w:rsidR="00F344D5" w:rsidRPr="00EA3634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312B7">
              <w:rPr>
                <w:vertAlign w:val="subscript"/>
                <w:lang w:val="en-US"/>
              </w:rPr>
              <w:t>1</w:t>
            </w:r>
          </w:p>
        </w:tc>
        <w:tc>
          <w:tcPr>
            <w:tcW w:w="769" w:type="dxa"/>
          </w:tcPr>
          <w:p w:rsidR="00F344D5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3312B7">
              <w:rPr>
                <w:vertAlign w:val="subscript"/>
                <w:lang w:val="en-US"/>
              </w:rPr>
              <w:t>2</w:t>
            </w:r>
          </w:p>
        </w:tc>
      </w:tr>
      <w:tr w:rsidR="00F344D5" w:rsidRPr="00EA3634" w:rsidTr="00F344D5">
        <w:trPr>
          <w:jc w:val="center"/>
        </w:trPr>
        <w:tc>
          <w:tcPr>
            <w:tcW w:w="1071" w:type="dxa"/>
          </w:tcPr>
          <w:p w:rsidR="00F344D5" w:rsidRDefault="00F344D5" w:rsidP="00613266">
            <w:pPr>
              <w:rPr>
                <w:lang w:val="en-US"/>
              </w:rPr>
            </w:pPr>
            <w:r>
              <w:t>19</w:t>
            </w:r>
          </w:p>
        </w:tc>
        <w:tc>
          <w:tcPr>
            <w:tcW w:w="768" w:type="dxa"/>
          </w:tcPr>
          <w:p w:rsidR="00F344D5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9" w:type="dxa"/>
          </w:tcPr>
          <w:p w:rsidR="00F344D5" w:rsidRPr="003312B7" w:rsidRDefault="00F344D5" w:rsidP="00613266">
            <w:pPr>
              <w:jc w:val="center"/>
            </w:pPr>
            <w:r>
              <w:t>2</w:t>
            </w:r>
          </w:p>
        </w:tc>
        <w:tc>
          <w:tcPr>
            <w:tcW w:w="768" w:type="dxa"/>
          </w:tcPr>
          <w:p w:rsidR="00F344D5" w:rsidRPr="003312B7" w:rsidRDefault="00F344D5" w:rsidP="00613266">
            <w:pPr>
              <w:jc w:val="center"/>
            </w:pPr>
            <w:r>
              <w:t>2</w:t>
            </w:r>
          </w:p>
        </w:tc>
        <w:tc>
          <w:tcPr>
            <w:tcW w:w="769" w:type="dxa"/>
          </w:tcPr>
          <w:p w:rsidR="00F344D5" w:rsidRPr="003312B7" w:rsidRDefault="00F344D5" w:rsidP="00613266">
            <w:pPr>
              <w:jc w:val="center"/>
            </w:pPr>
            <w:r>
              <w:t>(а)</w:t>
            </w:r>
          </w:p>
        </w:tc>
        <w:tc>
          <w:tcPr>
            <w:tcW w:w="768" w:type="dxa"/>
          </w:tcPr>
          <w:p w:rsidR="00F344D5" w:rsidRPr="00EA3634" w:rsidRDefault="00F344D5" w:rsidP="00613266">
            <w:pPr>
              <w:jc w:val="center"/>
            </w:pPr>
            <w:r>
              <w:t>ОП</w:t>
            </w:r>
          </w:p>
        </w:tc>
        <w:tc>
          <w:tcPr>
            <w:tcW w:w="769" w:type="dxa"/>
          </w:tcPr>
          <w:p w:rsidR="00F344D5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768" w:type="dxa"/>
          </w:tcPr>
          <w:p w:rsidR="00F344D5" w:rsidRPr="003312B7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б</w:t>
            </w:r>
            <w:r>
              <w:rPr>
                <w:lang w:val="en-US"/>
              </w:rPr>
              <w:t>)</w:t>
            </w:r>
          </w:p>
        </w:tc>
        <w:tc>
          <w:tcPr>
            <w:tcW w:w="769" w:type="dxa"/>
          </w:tcPr>
          <w:p w:rsidR="00F344D5" w:rsidRPr="003312B7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68" w:type="dxa"/>
          </w:tcPr>
          <w:p w:rsidR="00F344D5" w:rsidRPr="003312B7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69" w:type="dxa"/>
          </w:tcPr>
          <w:p w:rsidR="00F344D5" w:rsidRPr="00EA3634" w:rsidRDefault="00F344D5" w:rsidP="00613266">
            <w:pPr>
              <w:jc w:val="center"/>
            </w:pPr>
            <w:r>
              <w:rPr>
                <w:lang w:val="en-US"/>
              </w:rPr>
              <w:t>0.</w:t>
            </w:r>
            <w:r>
              <w:t>1</w:t>
            </w:r>
          </w:p>
        </w:tc>
        <w:tc>
          <w:tcPr>
            <w:tcW w:w="769" w:type="dxa"/>
          </w:tcPr>
          <w:p w:rsidR="00F344D5" w:rsidRPr="003312B7" w:rsidRDefault="00F344D5" w:rsidP="00613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:rsidR="003312B7" w:rsidRDefault="003312B7" w:rsidP="003312B7">
      <w:pPr>
        <w:tabs>
          <w:tab w:val="left" w:pos="709"/>
        </w:tabs>
        <w:ind w:left="900"/>
        <w:rPr>
          <w:rFonts w:eastAsia="Gulim"/>
        </w:rPr>
      </w:pPr>
    </w:p>
    <w:p w:rsidR="007068C5" w:rsidRDefault="007068C5">
      <w:pPr>
        <w:rPr>
          <w:rFonts w:eastAsia="Gulim"/>
        </w:rPr>
      </w:pPr>
    </w:p>
    <w:p w:rsidR="007068C5" w:rsidRDefault="00B0144B">
      <w:pPr>
        <w:ind w:firstLine="360"/>
        <w:rPr>
          <w:rFonts w:eastAsia="Gulim"/>
          <w:b/>
        </w:rPr>
      </w:pPr>
      <w:r>
        <w:rPr>
          <w:rFonts w:eastAsia="Gulim"/>
          <w:b/>
        </w:rPr>
        <w:t>2) Описание исследуемой системы.</w:t>
      </w:r>
    </w:p>
    <w:p w:rsidR="007068C5" w:rsidRDefault="007068C5">
      <w:pPr>
        <w:rPr>
          <w:rFonts w:eastAsia="Gulim"/>
        </w:rPr>
      </w:pPr>
    </w:p>
    <w:p w:rsidR="007068C5" w:rsidRDefault="009B75B6">
      <w:pPr>
        <w:numPr>
          <w:ilvl w:val="0"/>
          <w:numId w:val="3"/>
        </w:numPr>
        <w:rPr>
          <w:rFonts w:eastAsia="Gulim"/>
        </w:rPr>
      </w:pPr>
      <w:r>
        <w:rPr>
          <w:rFonts w:eastAsia="Gulim"/>
          <w:lang w:val="en-US"/>
        </w:rPr>
        <w:t>2</w:t>
      </w:r>
      <w:r w:rsidR="00B0144B">
        <w:rPr>
          <w:rFonts w:eastAsia="Gulim"/>
        </w:rPr>
        <w:t xml:space="preserve"> обслуживающи</w:t>
      </w:r>
      <w:r>
        <w:rPr>
          <w:rFonts w:eastAsia="Gulim"/>
        </w:rPr>
        <w:t>х</w:t>
      </w:r>
      <w:r w:rsidR="00B0144B">
        <w:rPr>
          <w:rFonts w:eastAsia="Gulim"/>
        </w:rPr>
        <w:t xml:space="preserve"> прибор</w:t>
      </w:r>
      <w:r>
        <w:rPr>
          <w:rFonts w:eastAsia="Gulim"/>
        </w:rPr>
        <w:t>а</w:t>
      </w:r>
    </w:p>
    <w:p w:rsidR="007068C5" w:rsidRDefault="00B0144B">
      <w:pPr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поток заявок неоднородный</w:t>
      </w:r>
      <w:r w:rsidR="006B0FD8">
        <w:rPr>
          <w:rFonts w:eastAsia="Gulim"/>
        </w:rPr>
        <w:t>, в систему поступают два класса заявок</w:t>
      </w:r>
    </w:p>
    <w:p w:rsidR="007068C5" w:rsidRDefault="00B0144B">
      <w:pPr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 xml:space="preserve">имеется один общий накопитель </w:t>
      </w:r>
      <w:r w:rsidR="009B75B6">
        <w:rPr>
          <w:rFonts w:eastAsia="Gulim"/>
        </w:rPr>
        <w:t>ё</w:t>
      </w:r>
      <w:r>
        <w:rPr>
          <w:rFonts w:eastAsia="Gulim"/>
        </w:rPr>
        <w:t>мкостью 2</w:t>
      </w:r>
    </w:p>
    <w:p w:rsidR="007068C5" w:rsidRDefault="006B0FD8">
      <w:pPr>
        <w:numPr>
          <w:ilvl w:val="0"/>
          <w:numId w:val="3"/>
        </w:numPr>
        <w:rPr>
          <w:rFonts w:eastAsia="Gulim"/>
        </w:rPr>
      </w:pPr>
      <w:r w:rsidRPr="006B0FD8">
        <w:rPr>
          <w:rFonts w:eastAsia="Gulim"/>
          <w:b/>
        </w:rPr>
        <w:t>Д</w:t>
      </w:r>
      <w:r w:rsidR="00B0144B" w:rsidRPr="006B0FD8">
        <w:rPr>
          <w:rFonts w:eastAsia="Gulim"/>
          <w:b/>
        </w:rPr>
        <w:t>исциплина обслуживания</w:t>
      </w:r>
      <w:r w:rsidRPr="006B0FD8">
        <w:rPr>
          <w:rFonts w:eastAsia="Gulim"/>
          <w:b/>
        </w:rPr>
        <w:t>:</w:t>
      </w:r>
      <w:r>
        <w:rPr>
          <w:rFonts w:eastAsia="Gulim"/>
        </w:rPr>
        <w:t xml:space="preserve"> </w:t>
      </w:r>
      <w:r w:rsidR="00B0144B">
        <w:rPr>
          <w:rFonts w:eastAsia="Gulim"/>
        </w:rPr>
        <w:t>относительные приоритеты (ОП)</w:t>
      </w:r>
      <w:r w:rsidR="00DF6B59" w:rsidRPr="00DF6B59">
        <w:rPr>
          <w:rFonts w:eastAsia="Gulim"/>
        </w:rPr>
        <w:t xml:space="preserve">; </w:t>
      </w:r>
      <w:r w:rsidR="00DF6B59">
        <w:rPr>
          <w:rFonts w:eastAsia="Gulim"/>
        </w:rPr>
        <w:t xml:space="preserve">заявки </w:t>
      </w:r>
      <w:r w:rsidRPr="006B0FD8">
        <w:rPr>
          <w:rFonts w:eastAsia="Gulim"/>
        </w:rPr>
        <w:t>1</w:t>
      </w:r>
      <w:r w:rsidR="00DF6B59">
        <w:rPr>
          <w:rFonts w:eastAsia="Gulim"/>
        </w:rPr>
        <w:t xml:space="preserve"> класса имеют приоритет по отношению к заявкам </w:t>
      </w:r>
      <w:r w:rsidRPr="006B0FD8">
        <w:rPr>
          <w:rFonts w:eastAsia="Gulim"/>
        </w:rPr>
        <w:t>2</w:t>
      </w:r>
      <w:r w:rsidR="00DF6B59">
        <w:rPr>
          <w:rFonts w:eastAsia="Gulim"/>
        </w:rPr>
        <w:t xml:space="preserve"> класса</w:t>
      </w:r>
    </w:p>
    <w:p w:rsidR="007068C5" w:rsidRDefault="006B0FD8">
      <w:pPr>
        <w:numPr>
          <w:ilvl w:val="0"/>
          <w:numId w:val="3"/>
        </w:numPr>
        <w:rPr>
          <w:rFonts w:eastAsia="Gulim"/>
        </w:rPr>
      </w:pPr>
      <w:r>
        <w:rPr>
          <w:rFonts w:eastAsia="Gulim"/>
          <w:b/>
        </w:rPr>
        <w:t>Варианты занятия прибора</w:t>
      </w:r>
      <w:r w:rsidRPr="006B0FD8">
        <w:rPr>
          <w:rFonts w:eastAsia="Gulim"/>
          <w:b/>
        </w:rPr>
        <w:t>:</w:t>
      </w:r>
      <w:r>
        <w:rPr>
          <w:rFonts w:eastAsia="Gulim"/>
        </w:rPr>
        <w:t xml:space="preserve"> </w:t>
      </w:r>
      <w:r w:rsidR="00B0144B">
        <w:rPr>
          <w:rFonts w:eastAsia="Gulim"/>
        </w:rPr>
        <w:t>поступившая заявка занимает</w:t>
      </w:r>
      <w:r w:rsidR="00136BA7">
        <w:rPr>
          <w:rFonts w:eastAsia="Gulim"/>
        </w:rPr>
        <w:t xml:space="preserve"> любой</w:t>
      </w:r>
      <w:r w:rsidR="00B0144B">
        <w:rPr>
          <w:rFonts w:eastAsia="Gulim"/>
        </w:rPr>
        <w:t xml:space="preserve"> свободный прибор с </w:t>
      </w:r>
      <w:r w:rsidR="00136BA7">
        <w:rPr>
          <w:rFonts w:eastAsia="Gulim"/>
        </w:rPr>
        <w:t>равной вероятностью</w:t>
      </w:r>
    </w:p>
    <w:p w:rsidR="007068C5" w:rsidRPr="006F1E19" w:rsidRDefault="006B0FD8" w:rsidP="00136BA7">
      <w:pPr>
        <w:pStyle w:val="ac"/>
        <w:numPr>
          <w:ilvl w:val="0"/>
          <w:numId w:val="3"/>
        </w:numPr>
        <w:autoSpaceDE w:val="0"/>
        <w:autoSpaceDN w:val="0"/>
        <w:adjustRightInd w:val="0"/>
        <w:ind w:left="708"/>
        <w:rPr>
          <w:szCs w:val="28"/>
        </w:rPr>
      </w:pPr>
      <w:r w:rsidRPr="006B0FD8">
        <w:rPr>
          <w:rFonts w:eastAsia="Gulim"/>
          <w:b/>
        </w:rPr>
        <w:t>Дисциплина буферизации:</w:t>
      </w:r>
      <w:r>
        <w:rPr>
          <w:rFonts w:eastAsia="Gulim"/>
        </w:rPr>
        <w:t xml:space="preserve"> </w:t>
      </w:r>
      <w:r w:rsidR="00136BA7" w:rsidRPr="006F1E19">
        <w:rPr>
          <w:szCs w:val="28"/>
        </w:rPr>
        <w:t>заявка высокого приоритета, поступающая в систему при</w:t>
      </w:r>
      <w:r w:rsidR="006F1E19" w:rsidRPr="006F1E19">
        <w:rPr>
          <w:szCs w:val="28"/>
        </w:rPr>
        <w:t xml:space="preserve"> </w:t>
      </w:r>
      <w:r w:rsidR="00136BA7" w:rsidRPr="006F1E19">
        <w:rPr>
          <w:szCs w:val="28"/>
        </w:rPr>
        <w:t>заполненном общем накопителе, вытесняет из него заявку низшего приоритета, которая теряется</w:t>
      </w:r>
    </w:p>
    <w:p w:rsidR="009B75B6" w:rsidRPr="000A4F6A" w:rsidRDefault="009B75B6">
      <w:pPr>
        <w:jc w:val="both"/>
        <w:rPr>
          <w:rFonts w:eastAsia="Gulim"/>
        </w:rPr>
      </w:pPr>
    </w:p>
    <w:p w:rsidR="007068C5" w:rsidRDefault="00B0144B" w:rsidP="00456632">
      <w:pPr>
        <w:jc w:val="center"/>
        <w:rPr>
          <w:rFonts w:eastAsia="Gulim"/>
        </w:rPr>
      </w:pPr>
      <w:r>
        <w:rPr>
          <w:noProof/>
        </w:rPr>
        <w:drawing>
          <wp:inline distT="0" distB="0" distL="0" distR="0">
            <wp:extent cx="3232162" cy="177504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ибо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84" cy="17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B6" w:rsidRDefault="009B75B6" w:rsidP="009B75B6">
      <w:pPr>
        <w:rPr>
          <w:rFonts w:eastAsia="Gulim"/>
        </w:rPr>
      </w:pPr>
    </w:p>
    <w:p w:rsidR="00E51046" w:rsidRDefault="00E51046" w:rsidP="009B75B6">
      <w:pPr>
        <w:rPr>
          <w:rFonts w:eastAsia="Gulim"/>
        </w:rPr>
      </w:pPr>
    </w:p>
    <w:p w:rsidR="007068C5" w:rsidRDefault="00B0144B" w:rsidP="009B75B6">
      <w:pPr>
        <w:jc w:val="center"/>
        <w:rPr>
          <w:b/>
        </w:rPr>
      </w:pPr>
      <w:r>
        <w:rPr>
          <w:b/>
        </w:rPr>
        <w:t>Перечень состояний Марковского процесса для исследуемой системы</w:t>
      </w:r>
    </w:p>
    <w:p w:rsidR="007068C5" w:rsidRDefault="007068C5">
      <w:pPr>
        <w:ind w:firstLine="540"/>
        <w:jc w:val="center"/>
        <w:rPr>
          <w:b/>
        </w:rPr>
      </w:pPr>
    </w:p>
    <w:p w:rsidR="007068C5" w:rsidRPr="00166702" w:rsidRDefault="00B0144B">
      <w:pPr>
        <w:ind w:firstLine="540"/>
        <w:rPr>
          <w:rFonts w:eastAsia="Gulim"/>
        </w:rPr>
      </w:pPr>
      <w:r>
        <w:rPr>
          <w:rFonts w:eastAsia="Gulim"/>
        </w:rPr>
        <w:t xml:space="preserve">Кодируем состояния следующим образом: </w:t>
      </w:r>
      <w:r w:rsidR="00166702">
        <w:rPr>
          <w:rFonts w:eastAsia="Gulim"/>
        </w:rPr>
        <w:t>П</w:t>
      </w:r>
      <w:r w:rsidR="00166702" w:rsidRPr="00166702">
        <w:rPr>
          <w:rFonts w:eastAsia="Gulim"/>
          <w:vertAlign w:val="subscript"/>
        </w:rPr>
        <w:t>1</w:t>
      </w:r>
      <w:r w:rsidR="00166702">
        <w:rPr>
          <w:rFonts w:eastAsia="Gulim"/>
        </w:rPr>
        <w:t>П</w:t>
      </w:r>
      <w:r w:rsidR="00166702" w:rsidRPr="00166702">
        <w:rPr>
          <w:rFonts w:eastAsia="Gulim"/>
          <w:vertAlign w:val="subscript"/>
        </w:rPr>
        <w:t>2</w:t>
      </w:r>
      <w:r w:rsidR="00166702" w:rsidRPr="00166702">
        <w:rPr>
          <w:rFonts w:eastAsia="Gulim"/>
        </w:rPr>
        <w:t>|</w:t>
      </w:r>
      <w:r w:rsidR="00166702">
        <w:rPr>
          <w:rFonts w:eastAsia="Gulim"/>
          <w:lang w:val="en-US"/>
        </w:rPr>
        <w:t>r</w:t>
      </w:r>
      <w:r>
        <w:rPr>
          <w:rFonts w:eastAsia="Gulim"/>
        </w:rPr>
        <w:t>,</w:t>
      </w:r>
      <w:r w:rsidR="006A5663">
        <w:rPr>
          <w:rFonts w:eastAsia="Gulim"/>
        </w:rPr>
        <w:t xml:space="preserve"> г</w:t>
      </w:r>
      <w:r>
        <w:rPr>
          <w:rFonts w:eastAsia="Gulim"/>
        </w:rPr>
        <w:t>де П</w:t>
      </w:r>
      <w:r w:rsidR="009B75B6" w:rsidRPr="009B75B6">
        <w:rPr>
          <w:rFonts w:eastAsia="Gulim"/>
        </w:rPr>
        <w:t xml:space="preserve">1 </w:t>
      </w:r>
      <w:r w:rsidR="009B75B6">
        <w:rPr>
          <w:rFonts w:eastAsia="Gulim"/>
        </w:rPr>
        <w:t>и П2 -</w:t>
      </w:r>
      <w:r>
        <w:rPr>
          <w:rFonts w:eastAsia="Gulim"/>
        </w:rPr>
        <w:t xml:space="preserve"> прибор</w:t>
      </w:r>
      <w:r w:rsidR="009B75B6">
        <w:rPr>
          <w:rFonts w:eastAsia="Gulim"/>
        </w:rPr>
        <w:t>ы</w:t>
      </w:r>
      <w:r>
        <w:rPr>
          <w:rFonts w:eastAsia="Gulim"/>
        </w:rPr>
        <w:t xml:space="preserve">, а </w:t>
      </w:r>
      <w:r>
        <w:rPr>
          <w:rFonts w:eastAsia="Gulim"/>
          <w:lang w:val="en-US"/>
        </w:rPr>
        <w:t>r</w:t>
      </w:r>
      <w:r w:rsidR="00166702">
        <w:rPr>
          <w:rFonts w:eastAsia="Gulim"/>
        </w:rPr>
        <w:t xml:space="preserve"> – заявки в накопителе</w:t>
      </w:r>
      <w:r>
        <w:rPr>
          <w:rFonts w:eastAsia="Gulim"/>
        </w:rPr>
        <w:t>; 0 означает отсутствие заявки, 1 означает присутствие заявки первого класса, 2 – второго.</w:t>
      </w:r>
      <w:r w:rsidR="00166702">
        <w:rPr>
          <w:rFonts w:eastAsia="Gulim"/>
        </w:rPr>
        <w:t xml:space="preserve"> </w:t>
      </w:r>
    </w:p>
    <w:p w:rsidR="007068C5" w:rsidRDefault="007068C5">
      <w:pPr>
        <w:ind w:firstLine="540"/>
        <w:rPr>
          <w:rFonts w:eastAsia="Gulim"/>
        </w:rPr>
      </w:pPr>
    </w:p>
    <w:tbl>
      <w:tblPr>
        <w:tblW w:w="79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48"/>
        <w:gridCol w:w="6224"/>
      </w:tblGrid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Состояние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Е0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00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36BA7" w:rsidRDefault="00166702" w:rsidP="00FD6CD3">
            <w:pPr>
              <w:jc w:val="center"/>
              <w:rPr>
                <w:rFonts w:eastAsia="Gulim"/>
                <w:vertAlign w:val="subscript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</w:rPr>
              <w:t>1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BA1E48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36BA7" w:rsidRDefault="00166702" w:rsidP="00FD6CD3">
            <w:pPr>
              <w:jc w:val="center"/>
              <w:rPr>
                <w:rFonts w:eastAsia="Gulim"/>
                <w:vertAlign w:val="subscript"/>
              </w:rPr>
            </w:pPr>
            <w:r>
              <w:rPr>
                <w:rFonts w:eastAsia="Gulim"/>
              </w:rPr>
              <w:t>Е2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BA1E48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</w:rPr>
              <w:t>Е3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Е4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11|1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Е5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11|11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Е6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11|12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Е7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11|2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Е8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11|22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Е9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lastRenderedPageBreak/>
              <w:t>Е10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12|1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Е11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CA7CA4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12|11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Е12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12|12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FD6CD3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Е13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FD6CD3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12|2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Е14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12|22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Е15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Е16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P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22|1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Е17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22|11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Е18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22|12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Е19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22|2</w:t>
            </w:r>
          </w:p>
        </w:tc>
      </w:tr>
      <w:tr w:rsidR="00166702" w:rsidTr="00FD6CD3">
        <w:trPr>
          <w:trHeight w:val="208"/>
          <w:jc w:val="center"/>
        </w:trPr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166702" w:rsidP="00166702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Е20</w:t>
            </w:r>
          </w:p>
        </w:tc>
        <w:tc>
          <w:tcPr>
            <w:tcW w:w="6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6702" w:rsidRDefault="00CA7CA4" w:rsidP="00166702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22|22</w:t>
            </w:r>
          </w:p>
        </w:tc>
      </w:tr>
    </w:tbl>
    <w:p w:rsidR="007068C5" w:rsidRDefault="007068C5">
      <w:pPr>
        <w:rPr>
          <w:rFonts w:eastAsia="Gulim"/>
        </w:rPr>
      </w:pPr>
    </w:p>
    <w:p w:rsidR="007068C5" w:rsidRDefault="00B0144B" w:rsidP="00FD6CD3">
      <w:pPr>
        <w:pStyle w:val="1"/>
        <w:rPr>
          <w:rFonts w:ascii="Times New Roman" w:eastAsia="Gulim" w:hAnsi="Times New Roman" w:cs="Times New Roman"/>
        </w:rPr>
      </w:pPr>
      <w:r>
        <w:rPr>
          <w:rFonts w:ascii="Times New Roman" w:eastAsia="Gulim" w:hAnsi="Times New Roman" w:cs="Times New Roman"/>
        </w:rPr>
        <w:t>Граф переходов</w:t>
      </w:r>
    </w:p>
    <w:p w:rsidR="00FD6CD3" w:rsidRPr="00FD6CD3" w:rsidRDefault="00FD6CD3" w:rsidP="00FD6CD3">
      <w:pPr>
        <w:pStyle w:val="1"/>
        <w:rPr>
          <w:rFonts w:ascii="Times New Roman" w:eastAsia="Gulim" w:hAnsi="Times New Roman" w:cs="Times New Roman"/>
          <w:lang w:val="en-US"/>
        </w:rPr>
      </w:pPr>
    </w:p>
    <w:p w:rsidR="007068C5" w:rsidRDefault="00456632" w:rsidP="00FD6CD3">
      <w:pPr>
        <w:jc w:val="center"/>
        <w:rPr>
          <w:rFonts w:eastAsia="Gulim"/>
        </w:rPr>
      </w:pPr>
      <w:r>
        <w:rPr>
          <w:rFonts w:eastAsia="Gulim"/>
          <w:noProof/>
        </w:rPr>
        <w:drawing>
          <wp:inline distT="0" distB="0" distL="0" distR="0">
            <wp:extent cx="5166110" cy="56815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110" cy="56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46" w:rsidRDefault="00E51046" w:rsidP="00E51046">
      <w:pPr>
        <w:pStyle w:val="1"/>
        <w:jc w:val="left"/>
        <w:rPr>
          <w:rFonts w:ascii="Times New Roman" w:eastAsia="Gulim" w:hAnsi="Times New Roman" w:cs="Times New Roman"/>
        </w:rPr>
      </w:pPr>
    </w:p>
    <w:p w:rsidR="007068C5" w:rsidRPr="007C7AE8" w:rsidRDefault="00E51046">
      <w:pPr>
        <w:pStyle w:val="1"/>
        <w:rPr>
          <w:rFonts w:ascii="Times New Roman" w:eastAsia="Gulim" w:hAnsi="Times New Roman" w:cs="Times New Roman"/>
          <w:lang w:val="en-US"/>
        </w:rPr>
      </w:pPr>
      <w:r>
        <w:rPr>
          <w:rFonts w:ascii="Times New Roman" w:eastAsia="Gulim" w:hAnsi="Times New Roman" w:cs="Times New Roman"/>
        </w:rPr>
        <w:br w:type="column"/>
      </w:r>
      <w:r w:rsidR="00B0144B">
        <w:rPr>
          <w:rFonts w:ascii="Times New Roman" w:eastAsia="Gulim" w:hAnsi="Times New Roman" w:cs="Times New Roman"/>
        </w:rPr>
        <w:lastRenderedPageBreak/>
        <w:t>Матрица интенсивностей переходов</w:t>
      </w:r>
    </w:p>
    <w:p w:rsidR="007068C5" w:rsidRDefault="007068C5">
      <w:pPr>
        <w:rPr>
          <w:rFonts w:eastAsia="Gulim"/>
        </w:rPr>
      </w:pPr>
    </w:p>
    <w:tbl>
      <w:tblPr>
        <w:tblW w:w="1122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B3E02" w:rsidRPr="000A4F6A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13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14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15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16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17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18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19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vAlign w:val="center"/>
          </w:tcPr>
          <w:p w:rsidR="001B3E02" w:rsidRPr="000A4F6A" w:rsidRDefault="001B3E02" w:rsidP="000A4F6A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20</w:t>
            </w: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  <w:lang w:val="en-US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  <w:r w:rsidRPr="000A4F6A">
              <w:rPr>
                <w:b w:val="0"/>
                <w:sz w:val="16"/>
              </w:rPr>
              <w:t>λ</w:t>
            </w:r>
            <w:r w:rsidRPr="000A4F6A"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</w:t>
            </w:r>
            <w:r w:rsidRPr="000A4F6A"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1B3E02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51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13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5664E7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</w:rPr>
              <w:t>14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15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5664E7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16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5664E7" w:rsidRDefault="005664E7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D2716B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17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18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19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5664E7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0A4F6A">
              <w:rPr>
                <w:b w:val="0"/>
                <w:sz w:val="16"/>
              </w:rPr>
              <w:t>λ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</w:tr>
      <w:tr w:rsidR="001B3E02" w:rsidTr="001B3E02">
        <w:trPr>
          <w:trHeight w:val="270"/>
          <w:jc w:val="center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 w:themeFill="background2" w:themeFillShade="E6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</w:pPr>
            <w:r w:rsidRPr="000A4F6A">
              <w:rPr>
                <w:rFonts w:ascii="Times New Roman" w:eastAsia="Gulim" w:hAnsi="Times New Roman" w:cs="Times New Roman"/>
                <w:bCs w:val="0"/>
                <w:sz w:val="16"/>
                <w:szCs w:val="16"/>
                <w:lang w:val="en-US"/>
              </w:rPr>
              <w:t>20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  <w:vertAlign w:val="subscript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</w:rPr>
              <w:t>λ1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B3E02" w:rsidRPr="000A4F6A" w:rsidRDefault="005664E7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  <w:r w:rsidRPr="000A4F6A">
              <w:rPr>
                <w:b w:val="0"/>
                <w:sz w:val="16"/>
                <w:lang w:val="en-US"/>
              </w:rPr>
              <w:t>μ</w:t>
            </w:r>
            <w:r>
              <w:rPr>
                <w:b w:val="0"/>
                <w:sz w:val="16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</w:tcPr>
          <w:p w:rsidR="001B3E02" w:rsidRPr="000A4F6A" w:rsidRDefault="001B3E02" w:rsidP="00CD521F">
            <w:pPr>
              <w:pStyle w:val="1"/>
              <w:rPr>
                <w:rFonts w:ascii="Times New Roman" w:eastAsia="Gulim" w:hAnsi="Times New Roman" w:cs="Times New Roman"/>
                <w:b w:val="0"/>
                <w:bCs w:val="0"/>
                <w:sz w:val="16"/>
                <w:szCs w:val="16"/>
              </w:rPr>
            </w:pPr>
          </w:p>
        </w:tc>
      </w:tr>
    </w:tbl>
    <w:p w:rsidR="007068C5" w:rsidRDefault="007068C5">
      <w:pPr>
        <w:rPr>
          <w:rFonts w:eastAsia="Gulim"/>
        </w:rPr>
      </w:pPr>
    </w:p>
    <w:p w:rsidR="007068C5" w:rsidRDefault="007068C5">
      <w:pPr>
        <w:rPr>
          <w:rFonts w:eastAsia="Gulim"/>
        </w:rPr>
      </w:pPr>
    </w:p>
    <w:p w:rsidR="007068C5" w:rsidRDefault="00B0144B">
      <w:pPr>
        <w:pStyle w:val="1"/>
        <w:rPr>
          <w:rFonts w:ascii="Times New Roman" w:eastAsia="Gulim" w:hAnsi="Times New Roman" w:cs="Times New Roman"/>
        </w:rPr>
      </w:pPr>
      <w:r>
        <w:rPr>
          <w:rFonts w:ascii="Times New Roman" w:eastAsia="Gulim" w:hAnsi="Times New Roman" w:cs="Times New Roman"/>
        </w:rPr>
        <w:t>Стационарные вероятности состояний</w:t>
      </w:r>
    </w:p>
    <w:p w:rsidR="007068C5" w:rsidRDefault="007068C5">
      <w:pPr>
        <w:rPr>
          <w:rFonts w:eastAsia="Gulim"/>
        </w:rPr>
      </w:pPr>
    </w:p>
    <w:tbl>
      <w:tblPr>
        <w:tblW w:w="9468" w:type="dxa"/>
        <w:tblInd w:w="6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7068C5" w:rsidTr="007C7AE8"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6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Default="00B0144B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7</w:t>
            </w:r>
          </w:p>
        </w:tc>
      </w:tr>
      <w:tr w:rsidR="007068C5" w:rsidTr="007C7AE8"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Вер-</w:t>
            </w:r>
            <w:proofErr w:type="spellStart"/>
            <w:r>
              <w:rPr>
                <w:rFonts w:eastAsia="Gulim"/>
              </w:rPr>
              <w:t>сть</w:t>
            </w:r>
            <w:proofErr w:type="spellEnd"/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0,6</w:t>
            </w:r>
            <w:r w:rsidR="000F75B3">
              <w:rPr>
                <w:rFonts w:eastAsia="Gulim"/>
                <w:lang w:val="en-US"/>
              </w:rPr>
              <w:t>298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0,06</w:t>
            </w:r>
            <w:r w:rsidR="000F75B3">
              <w:rPr>
                <w:rFonts w:eastAsia="Gulim"/>
                <w:lang w:val="en-US"/>
              </w:rPr>
              <w:t>37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0,18</w:t>
            </w:r>
            <w:r w:rsidR="000F75B3">
              <w:rPr>
                <w:rFonts w:eastAsia="Gulim"/>
                <w:lang w:val="en-US"/>
              </w:rPr>
              <w:t>76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0,006</w:t>
            </w:r>
            <w:r w:rsidR="000F75B3">
              <w:rPr>
                <w:rFonts w:eastAsia="Gulim"/>
                <w:lang w:val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</w:t>
            </w:r>
            <w:r w:rsidR="000F75B3">
              <w:rPr>
                <w:rFonts w:eastAsia="Gulim"/>
                <w:lang w:val="en-US"/>
              </w:rPr>
              <w:t>7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68C5" w:rsidRPr="007C7AE8" w:rsidRDefault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0,001</w:t>
            </w:r>
            <w:r w:rsidR="000F75B3">
              <w:rPr>
                <w:rFonts w:eastAsia="Gulim"/>
                <w:lang w:val="en-US"/>
              </w:rPr>
              <w:t>5</w:t>
            </w:r>
          </w:p>
        </w:tc>
      </w:tr>
      <w:tr w:rsidR="007C7AE8" w:rsidTr="007C7AE8"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8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9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15</w:t>
            </w:r>
          </w:p>
        </w:tc>
      </w:tr>
      <w:tr w:rsidR="007C7AE8" w:rsidTr="007C7AE8"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Вер-</w:t>
            </w:r>
            <w:proofErr w:type="spellStart"/>
            <w:r>
              <w:rPr>
                <w:rFonts w:eastAsia="Gulim"/>
              </w:rPr>
              <w:t>сть</w:t>
            </w:r>
            <w:proofErr w:type="spellEnd"/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0,020</w:t>
            </w:r>
            <w:r w:rsidR="001C55CE">
              <w:rPr>
                <w:rFonts w:eastAsia="Gulim"/>
                <w:lang w:val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</w:t>
            </w:r>
            <w:r w:rsidR="001C55CE">
              <w:rPr>
                <w:rFonts w:eastAsia="Gulim"/>
                <w:lang w:val="en-US"/>
              </w:rPr>
              <w:t>19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</w:t>
            </w:r>
            <w:r w:rsidR="001C55CE">
              <w:rPr>
                <w:rFonts w:eastAsia="Gulim"/>
                <w:lang w:val="en-US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0,001</w:t>
            </w:r>
            <w:r w:rsidR="001C55CE">
              <w:rPr>
                <w:rFonts w:eastAsia="Gulim"/>
                <w:lang w:val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</w:t>
            </w:r>
            <w:r w:rsidR="001C55CE">
              <w:rPr>
                <w:rFonts w:eastAsia="Gulim"/>
                <w:lang w:val="en-US"/>
              </w:rPr>
              <w:t>41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0,000</w:t>
            </w:r>
            <w:r w:rsidR="001C55CE">
              <w:rPr>
                <w:rFonts w:eastAsia="Gulim"/>
                <w:lang w:val="en-US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</w:t>
            </w:r>
            <w:r w:rsidR="001C55CE">
              <w:rPr>
                <w:rFonts w:eastAsia="Gulim"/>
                <w:lang w:val="en-US"/>
              </w:rPr>
              <w:t>516</w:t>
            </w:r>
          </w:p>
        </w:tc>
      </w:tr>
      <w:tr w:rsidR="007C7AE8" w:rsidTr="007C7AE8">
        <w:trPr>
          <w:gridAfter w:val="3"/>
          <w:wAfter w:w="3156" w:type="dxa"/>
        </w:trPr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16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17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18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19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20</w:t>
            </w:r>
          </w:p>
        </w:tc>
      </w:tr>
      <w:tr w:rsidR="007C7AE8" w:rsidTr="007C7AE8">
        <w:trPr>
          <w:gridAfter w:val="3"/>
          <w:wAfter w:w="3156" w:type="dxa"/>
        </w:trPr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7C7AE8" w:rsidRDefault="007C7AE8" w:rsidP="007C7AE8">
            <w:pPr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Вер-</w:t>
            </w:r>
            <w:proofErr w:type="spellStart"/>
            <w:r>
              <w:rPr>
                <w:rFonts w:eastAsia="Gulim"/>
              </w:rPr>
              <w:t>сть</w:t>
            </w:r>
            <w:proofErr w:type="spellEnd"/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0,006</w:t>
            </w:r>
            <w:r w:rsidR="001C55CE">
              <w:rPr>
                <w:rFonts w:eastAsia="Gulim"/>
                <w:lang w:val="en-US"/>
              </w:rPr>
              <w:t>9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</w:t>
            </w:r>
            <w:r w:rsidR="001C55CE">
              <w:rPr>
                <w:rFonts w:eastAsia="Gulim"/>
                <w:lang w:val="en-US"/>
              </w:rPr>
              <w:t>23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</w:t>
            </w:r>
            <w:r w:rsidR="001C55CE">
              <w:rPr>
                <w:rFonts w:eastAsia="Gulim"/>
                <w:lang w:val="en-US"/>
              </w:rPr>
              <w:t>044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0,01</w:t>
            </w:r>
            <w:r w:rsidR="001C55CE">
              <w:rPr>
                <w:rFonts w:eastAsia="Gulim"/>
                <w:lang w:val="en-US"/>
              </w:rPr>
              <w:t>3</w:t>
            </w: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7AE8" w:rsidRPr="00C93BE0" w:rsidRDefault="00C93BE0" w:rsidP="007C7AE8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0,003</w:t>
            </w:r>
            <w:r w:rsidR="001C55CE">
              <w:rPr>
                <w:rFonts w:eastAsia="Gulim"/>
                <w:lang w:val="en-US"/>
              </w:rPr>
              <w:t>2</w:t>
            </w:r>
          </w:p>
        </w:tc>
      </w:tr>
    </w:tbl>
    <w:p w:rsidR="007068C5" w:rsidRDefault="00B0144B">
      <w:pPr>
        <w:pStyle w:val="aa"/>
        <w:jc w:val="center"/>
        <w:rPr>
          <w:rFonts w:eastAsia="Gulim"/>
          <w:b/>
          <w:bCs/>
        </w:rPr>
      </w:pPr>
      <w:r>
        <w:rPr>
          <w:rFonts w:eastAsia="Gulim"/>
          <w:b/>
          <w:bCs/>
        </w:rPr>
        <w:t>Результаты расчета характеристик функционирования системы</w:t>
      </w:r>
    </w:p>
    <w:tbl>
      <w:tblPr>
        <w:tblW w:w="7010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4" w:type="dxa"/>
          <w:left w:w="83" w:type="dxa"/>
          <w:bottom w:w="84" w:type="dxa"/>
          <w:right w:w="84" w:type="dxa"/>
        </w:tblCellMar>
        <w:tblLook w:val="00A0" w:firstRow="1" w:lastRow="0" w:firstColumn="1" w:lastColumn="0" w:noHBand="0" w:noVBand="0"/>
      </w:tblPr>
      <w:tblGrid>
        <w:gridCol w:w="2158"/>
        <w:gridCol w:w="1008"/>
        <w:gridCol w:w="2521"/>
        <w:gridCol w:w="1323"/>
      </w:tblGrid>
      <w:tr w:rsidR="007068C5" w:rsidTr="00CD428B">
        <w:trPr>
          <w:trHeight w:val="432"/>
          <w:jc w:val="center"/>
        </w:trPr>
        <w:tc>
          <w:tcPr>
            <w:tcW w:w="2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EDED" w:themeFill="accent3" w:themeFillTint="33"/>
            <w:tcMar>
              <w:left w:w="83" w:type="dxa"/>
            </w:tcMar>
            <w:vAlign w:val="center"/>
          </w:tcPr>
          <w:p w:rsidR="007068C5" w:rsidRPr="00CD428B" w:rsidRDefault="00B0144B" w:rsidP="00CD428B">
            <w:pPr>
              <w:pStyle w:val="aa"/>
              <w:spacing w:beforeAutospacing="0" w:afterAutospacing="0"/>
              <w:jc w:val="center"/>
              <w:rPr>
                <w:rFonts w:eastAsia="Gulim"/>
                <w:b/>
              </w:rPr>
            </w:pPr>
            <w:r w:rsidRPr="00CD428B">
              <w:rPr>
                <w:rFonts w:eastAsia="Gulim"/>
                <w:b/>
              </w:rPr>
              <w:t>Характеристика</w:t>
            </w: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EDED" w:themeFill="accent3" w:themeFillTint="33"/>
            <w:tcMar>
              <w:left w:w="83" w:type="dxa"/>
            </w:tcMar>
            <w:vAlign w:val="center"/>
          </w:tcPr>
          <w:p w:rsidR="007068C5" w:rsidRPr="00CD428B" w:rsidRDefault="00B0144B" w:rsidP="00CD428B">
            <w:pPr>
              <w:pStyle w:val="aa"/>
              <w:spacing w:beforeAutospacing="0" w:afterAutospacing="0"/>
              <w:jc w:val="center"/>
              <w:rPr>
                <w:rFonts w:eastAsia="Gulim"/>
                <w:b/>
              </w:rPr>
            </w:pPr>
            <w:r w:rsidRPr="00CD428B">
              <w:rPr>
                <w:rFonts w:eastAsia="Gulim"/>
                <w:b/>
              </w:rPr>
              <w:t>Класс</w:t>
            </w:r>
          </w:p>
          <w:p w:rsidR="007068C5" w:rsidRPr="00CD428B" w:rsidRDefault="00B0144B" w:rsidP="00CD428B">
            <w:pPr>
              <w:pStyle w:val="aa"/>
              <w:spacing w:beforeAutospacing="0" w:afterAutospacing="0"/>
              <w:jc w:val="center"/>
              <w:rPr>
                <w:rFonts w:eastAsia="Gulim"/>
                <w:b/>
              </w:rPr>
            </w:pPr>
            <w:r w:rsidRPr="00CD428B">
              <w:rPr>
                <w:rFonts w:eastAsia="Gulim"/>
                <w:b/>
              </w:rPr>
              <w:t>заявок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DEDED" w:themeFill="accent3" w:themeFillTint="33"/>
            <w:tcMar>
              <w:left w:w="83" w:type="dxa"/>
            </w:tcMar>
            <w:vAlign w:val="center"/>
          </w:tcPr>
          <w:p w:rsidR="007068C5" w:rsidRPr="00CD428B" w:rsidRDefault="00B0144B" w:rsidP="00CD428B">
            <w:pPr>
              <w:pStyle w:val="aa"/>
              <w:spacing w:beforeAutospacing="0" w:afterAutospacing="0"/>
              <w:jc w:val="center"/>
              <w:rPr>
                <w:rFonts w:eastAsia="Gulim"/>
                <w:b/>
              </w:rPr>
            </w:pPr>
            <w:r w:rsidRPr="00CD428B">
              <w:rPr>
                <w:rFonts w:eastAsia="Gulim"/>
                <w:b/>
              </w:rPr>
              <w:t>Расчетная формула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7E6E6" w:themeFill="background2"/>
            <w:tcMar>
              <w:left w:w="83" w:type="dxa"/>
            </w:tcMar>
            <w:vAlign w:val="center"/>
          </w:tcPr>
          <w:p w:rsidR="007068C5" w:rsidRPr="00CD428B" w:rsidRDefault="00B0144B" w:rsidP="00CD428B">
            <w:pPr>
              <w:pStyle w:val="aa"/>
              <w:spacing w:beforeAutospacing="0" w:afterAutospacing="0"/>
              <w:jc w:val="center"/>
              <w:rPr>
                <w:rFonts w:eastAsia="Gulim"/>
                <w:b/>
              </w:rPr>
            </w:pPr>
            <w:r w:rsidRPr="00CD428B">
              <w:rPr>
                <w:rFonts w:eastAsia="Gulim"/>
                <w:b/>
              </w:rPr>
              <w:t>Значение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Нагрузка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y1=λ1/μ1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0,1000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y2=λ2/μ2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0,3000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y=y1+y2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0,4000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Загрузка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ρ1=p1+p3+…+p14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0,1013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ρ2=p2+p9+…+p20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0,2974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R=ρ1+ρ2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0,3987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Длина очереди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Pr="00EC09B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EC09BE">
              <w:rPr>
                <w:rFonts w:ascii="Arial CYR" w:hAnsi="Arial CYR" w:cs="Arial CYR"/>
                <w:sz w:val="20"/>
                <w:szCs w:val="20"/>
                <w:lang w:val="en-US"/>
              </w:rPr>
              <w:t>l1= p4+2p5+p6 + p10+2p11+p12 + p16+2p17+p18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0,0208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vertAlign w:val="subscript"/>
                <w:lang w:val="en-US"/>
              </w:rPr>
            </w:pPr>
            <w:r w:rsidRPr="00EC09BE">
              <w:rPr>
                <w:rFonts w:ascii="Arial CYR" w:hAnsi="Arial CYR" w:cs="Arial CYR"/>
                <w:sz w:val="20"/>
                <w:szCs w:val="20"/>
                <w:lang w:val="en-US"/>
              </w:rPr>
              <w:t>l2=p6+p7+2p8 + p12+p13+2p14 + p18+p19+2p20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0,0323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l=l1+l2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0,0531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Число заявок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m1 = l1 + p1 + 2(p3 + … + p8) + p9+…+p14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0,1313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m2 = l2 + p2 + p9+…p14 + 2*(p15+…+p20)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0,4111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vertAlign w:val="subscript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m=m1+m2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0,5424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Время ожидания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w1=l1/λ'1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0,0209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w2=l2/λ'2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0,0218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w=l/λ'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0,0214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Время пребывания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u1=m1/λ'1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0,1316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u2=m2/λ'2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0,2775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u=m/λ'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0,2188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Вероятность потери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π1=p5+p11+p17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0,0026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π</w:t>
            </w:r>
            <w:r w:rsidRPr="00EC09BE">
              <w:rPr>
                <w:rFonts w:ascii="Arial CYR" w:hAnsi="Arial CYR" w:cs="Arial CYR"/>
                <w:sz w:val="20"/>
                <w:szCs w:val="20"/>
                <w:lang w:val="en-US"/>
              </w:rPr>
              <w:t>2=p5+p6+p8 + p11+p12+p14 + p17+p18+p20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0,0125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π=(λ1*π1+λ2*π2)/(λ1+λ2)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0,0085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Производительность</w:t>
            </w:r>
          </w:p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λ'1=λ1(1-π1)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0,9974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λ'2=λ2(1-π2)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1,4813</w:t>
            </w:r>
          </w:p>
        </w:tc>
      </w:tr>
      <w:tr w:rsidR="001C55CE" w:rsidTr="00CD428B">
        <w:trPr>
          <w:cantSplit/>
          <w:trHeight w:val="432"/>
          <w:jc w:val="center"/>
        </w:trPr>
        <w:tc>
          <w:tcPr>
            <w:tcW w:w="2158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10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pStyle w:val="aa"/>
              <w:spacing w:beforeAutospacing="0" w:afterAutospacing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λ'=λ'1+λ'2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1C55CE" w:rsidRDefault="001C55CE" w:rsidP="001C55CE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2,4787</w:t>
            </w:r>
          </w:p>
        </w:tc>
      </w:tr>
    </w:tbl>
    <w:p w:rsidR="007068C5" w:rsidRDefault="007068C5">
      <w:pPr>
        <w:pStyle w:val="aa"/>
        <w:rPr>
          <w:rFonts w:ascii="Gulim" w:eastAsia="Gulim" w:hAnsi="Gulim" w:cs="Arial"/>
          <w:b/>
          <w:bCs/>
        </w:rPr>
      </w:pPr>
    </w:p>
    <w:p w:rsidR="007068C5" w:rsidRDefault="007068C5">
      <w:pPr>
        <w:pStyle w:val="aa"/>
        <w:jc w:val="center"/>
        <w:rPr>
          <w:rFonts w:eastAsia="Gulim"/>
          <w:b/>
          <w:bCs/>
        </w:rPr>
      </w:pPr>
    </w:p>
    <w:p w:rsidR="007068C5" w:rsidRDefault="007068C5" w:rsidP="000F75B3">
      <w:pPr>
        <w:pStyle w:val="aa"/>
        <w:rPr>
          <w:rFonts w:eastAsia="Gulim"/>
          <w:b/>
          <w:bCs/>
        </w:rPr>
      </w:pPr>
    </w:p>
    <w:p w:rsidR="007068C5" w:rsidRDefault="00B0144B">
      <w:pPr>
        <w:pStyle w:val="aa"/>
        <w:jc w:val="center"/>
        <w:rPr>
          <w:rFonts w:eastAsia="Gulim"/>
          <w:b/>
          <w:bCs/>
        </w:rPr>
      </w:pPr>
      <w:r>
        <w:rPr>
          <w:rFonts w:eastAsia="Gulim"/>
          <w:b/>
          <w:bCs/>
        </w:rPr>
        <w:lastRenderedPageBreak/>
        <w:t>Результаты варьирования параметров</w:t>
      </w:r>
    </w:p>
    <w:tbl>
      <w:tblPr>
        <w:tblpPr w:leftFromText="180" w:rightFromText="180" w:horzAnchor="margin" w:tblpXSpec="center" w:tblpY="624"/>
        <w:tblW w:w="10467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4" w:type="dxa"/>
          <w:left w:w="76" w:type="dxa"/>
          <w:bottom w:w="84" w:type="dxa"/>
          <w:right w:w="84" w:type="dxa"/>
        </w:tblCellMar>
        <w:tblLook w:val="00A0" w:firstRow="1" w:lastRow="0" w:firstColumn="1" w:lastColumn="0" w:noHBand="0" w:noVBand="0"/>
      </w:tblPr>
      <w:tblGrid>
        <w:gridCol w:w="2118"/>
        <w:gridCol w:w="822"/>
        <w:gridCol w:w="753"/>
        <w:gridCol w:w="754"/>
        <w:gridCol w:w="753"/>
        <w:gridCol w:w="753"/>
        <w:gridCol w:w="753"/>
        <w:gridCol w:w="711"/>
        <w:gridCol w:w="772"/>
        <w:gridCol w:w="772"/>
        <w:gridCol w:w="753"/>
        <w:gridCol w:w="753"/>
      </w:tblGrid>
      <w:tr w:rsidR="00FE0B48" w:rsidTr="00FB05A7">
        <w:trPr>
          <w:trHeight w:val="669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E0B48" w:rsidRDefault="00FE0B48" w:rsidP="00FE0B48">
            <w:pPr>
              <w:pStyle w:val="aa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Характеристика</w:t>
            </w: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Default="00FE0B48">
            <w:pPr>
              <w:pStyle w:val="aa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Класс заявок</w:t>
            </w:r>
          </w:p>
        </w:tc>
        <w:tc>
          <w:tcPr>
            <w:tcW w:w="3777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Интенсивности потоков заявок</w:t>
            </w:r>
            <w:r w:rsidRPr="00AA77F4">
              <w:rPr>
                <w:rFonts w:eastAsia="Gulim"/>
              </w:rPr>
              <w:t xml:space="preserve"> (</w:t>
            </w:r>
            <w:r>
              <w:rPr>
                <w:rFonts w:eastAsia="Gulim"/>
              </w:rPr>
              <w:t>шаг = 0.5)</w:t>
            </w:r>
          </w:p>
        </w:tc>
        <w:tc>
          <w:tcPr>
            <w:tcW w:w="3748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Default="00FE0B48" w:rsidP="00AA77F4">
            <w:pPr>
              <w:pStyle w:val="aa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 xml:space="preserve">Интенсивности обслуживания </w:t>
            </w:r>
            <w:proofErr w:type="gramStart"/>
            <w:r>
              <w:rPr>
                <w:rFonts w:eastAsia="Gulim"/>
              </w:rPr>
              <w:t xml:space="preserve">   (</w:t>
            </w:r>
            <w:proofErr w:type="gramEnd"/>
            <w:r>
              <w:rPr>
                <w:rFonts w:eastAsia="Gulim"/>
              </w:rPr>
              <w:t xml:space="preserve">шаг = </w:t>
            </w:r>
            <w:r w:rsidR="00427B78">
              <w:rPr>
                <w:rFonts w:eastAsia="Gulim"/>
                <w:lang w:val="en-US"/>
              </w:rPr>
              <w:t>-0.7</w:t>
            </w:r>
            <w:r>
              <w:rPr>
                <w:rFonts w:eastAsia="Gulim"/>
                <w:lang w:val="en-US"/>
              </w:rPr>
              <w:t>5</w:t>
            </w:r>
            <w:r>
              <w:rPr>
                <w:rFonts w:eastAsia="Gulim"/>
              </w:rPr>
              <w:t>)</w:t>
            </w:r>
          </w:p>
        </w:tc>
      </w:tr>
      <w:tr w:rsidR="00FB05A7" w:rsidTr="00FB05A7">
        <w:trPr>
          <w:trHeight w:val="669"/>
          <w:jc w:val="center"/>
        </w:trPr>
        <w:tc>
          <w:tcPr>
            <w:tcW w:w="2119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1.5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2.5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 w:rsidP="00AA77F4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3.5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9.25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8.5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7.75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6.25</w:t>
            </w:r>
          </w:p>
        </w:tc>
      </w:tr>
      <w:tr w:rsidR="00FB05A7" w:rsidTr="00FB05A7">
        <w:trPr>
          <w:trHeight w:val="669"/>
          <w:jc w:val="center"/>
        </w:trPr>
        <w:tc>
          <w:tcPr>
            <w:tcW w:w="2119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Default="00FE0B48">
            <w:pPr>
              <w:pStyle w:val="aa"/>
              <w:spacing w:before="280" w:after="280"/>
              <w:jc w:val="center"/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756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756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2.5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3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3.5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FE0B4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4</w:t>
            </w:r>
          </w:p>
        </w:tc>
        <w:tc>
          <w:tcPr>
            <w:tcW w:w="711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:rsidR="00FE0B48" w:rsidRPr="00FB05A7" w:rsidRDefault="00FB05A7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4.25</w:t>
            </w:r>
          </w:p>
        </w:tc>
        <w:tc>
          <w:tcPr>
            <w:tcW w:w="772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3.5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2.75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427B78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755" w:type="dxa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</w:tcPr>
          <w:p w:rsidR="00FE0B48" w:rsidRPr="00AA77F4" w:rsidRDefault="00427B78">
            <w:pPr>
              <w:pStyle w:val="aa"/>
              <w:spacing w:before="280" w:after="28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1.25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Нагрузка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0,1500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0,2500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0,3500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0,1081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0,1176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0,1290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0,1429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0,1600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0,4000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0,6000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0,8000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0,3529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0,4286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0,5455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0,7500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1,2000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0,5500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0,8500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1,0000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1,1500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0,4610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0,5462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0,6745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0,8929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1,3600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Загрузка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0,1013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0,1527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0,2038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0,2537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0,3015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0,1013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0,1066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0,1125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0,1189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0,1259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0,2973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0,3877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0,4662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0,5303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0,5796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0,2973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0,3284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0,3660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0,4121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0,4692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0,3986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0,5404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0,6700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0,7840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0,8811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0,3986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0,4350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0,4785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0,5310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0,5951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Длина очереди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0,0207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0,0520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0,0977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0,1548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0,2189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0,0207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0,0271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0,0364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0,0504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0,0723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0,0323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0,0684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0,1137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0,1627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0,2108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0,0323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0,0415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0,0544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0,0728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0,0997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0,0531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0,1204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0,2114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0,3175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0,4297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0,0531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0,0687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0,0908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0,1232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0,1719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Число заявок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0,1312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0,2249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0,3365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0,4612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0,5936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0,1312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0,1437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0,1598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0,1812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0,2111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0,4110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0,5871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0,7601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0,9167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1,0488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0,4110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0,4681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0,5407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0,6351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0,7599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0,5422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0,8120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1,0966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1,3779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1,6424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0,5422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0,6118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0,7005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0,8163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0,9710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Время ожидания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0,0139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0,0262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0,0398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0,0533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0,0658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0,0208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0,0272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0,0366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0,0508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0,0732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0,0164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0,0283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0,0404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0,0516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0,0614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0,0218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0,0282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0,0371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0,0502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0,0700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0,0153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0,0273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0,0401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0,0524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0,0636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0,0214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0,0278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0,0369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0,0505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0,0713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Время пребывания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0,0877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0,1134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0,1371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0,1589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0,1785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0,1315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0,1443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0,1607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0,1827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0,2138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0,2081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0,2427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0,2702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0,2909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0,3053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0,2775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0,3174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0,3692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0,4382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0,5333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0,1562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0,1845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0,2082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0,2276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0,2429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0,2188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0,2476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0,2849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0,3344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0,4026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Вероятность потери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0,0026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0,0083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0,0184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0,0325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0,0499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0,0026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0,0037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0,0054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0,0081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0,0130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0,0125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0,0325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0,0624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0,0995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0,1410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0,0125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0,0169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0,0236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0,0338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0,0501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0,0083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0,0218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0,0424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0,0686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0,0985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0,0085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0,0116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0,0163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0,0235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0,0352</w:t>
            </w:r>
          </w:p>
        </w:tc>
      </w:tr>
      <w:tr w:rsidR="00FB05A7" w:rsidTr="00FB05A7">
        <w:trPr>
          <w:cantSplit/>
          <w:trHeight w:val="415"/>
          <w:jc w:val="center"/>
        </w:trPr>
        <w:tc>
          <w:tcPr>
            <w:tcW w:w="211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Производительность</w:t>
            </w:r>
          </w:p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1,4961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1,9833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2,4541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2,9025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3,3253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0,9974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0,9963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0,9946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0,9919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0,9870</w:t>
            </w:r>
          </w:p>
        </w:tc>
      </w:tr>
      <w:tr w:rsidR="00FB05A7" w:rsidTr="00FB05A7">
        <w:trPr>
          <w:cantSplit/>
          <w:trHeight w:val="530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1,9750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2,4187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2,8129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3,1516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3,4359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1,4812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1,4746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1,4646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1,4493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1,4248</w:t>
            </w:r>
          </w:p>
        </w:tc>
      </w:tr>
      <w:tr w:rsidR="00FB05A7" w:rsidTr="00FB05A7">
        <w:trPr>
          <w:cantSplit/>
          <w:trHeight w:val="438"/>
          <w:jc w:val="center"/>
        </w:trPr>
        <w:tc>
          <w:tcPr>
            <w:tcW w:w="2119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rPr>
                <w:rFonts w:eastAsia="Gulim"/>
              </w:rPr>
            </w:pPr>
          </w:p>
        </w:tc>
        <w:tc>
          <w:tcPr>
            <w:tcW w:w="8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pStyle w:val="aa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Сумм.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3,4711</w:t>
            </w:r>
          </w:p>
        </w:tc>
        <w:tc>
          <w:tcPr>
            <w:tcW w:w="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4,4020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5,2670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6,0541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6,7612</w:t>
            </w:r>
          </w:p>
        </w:tc>
        <w:tc>
          <w:tcPr>
            <w:tcW w:w="7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2,4787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2,4709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Default="00FB05A7" w:rsidP="00FB05A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2,4593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2,4411</w:t>
            </w:r>
          </w:p>
        </w:tc>
        <w:tc>
          <w:tcPr>
            <w:tcW w:w="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  <w:vAlign w:val="center"/>
          </w:tcPr>
          <w:p w:rsidR="00FB05A7" w:rsidRPr="00FB05A7" w:rsidRDefault="00FB05A7" w:rsidP="00FB05A7">
            <w:pPr>
              <w:jc w:val="center"/>
              <w:rPr>
                <w:rFonts w:ascii="Arial CYR" w:hAnsi="Arial CYR" w:cs="Arial CYR"/>
                <w:sz w:val="18"/>
                <w:szCs w:val="20"/>
              </w:rPr>
            </w:pPr>
            <w:r w:rsidRPr="00FB05A7">
              <w:rPr>
                <w:rFonts w:ascii="Arial CYR" w:hAnsi="Arial CYR" w:cs="Arial CYR"/>
                <w:sz w:val="18"/>
                <w:szCs w:val="20"/>
              </w:rPr>
              <w:t>2,4119</w:t>
            </w:r>
          </w:p>
        </w:tc>
      </w:tr>
    </w:tbl>
    <w:p w:rsidR="007068C5" w:rsidRDefault="007068C5">
      <w:pPr>
        <w:pStyle w:val="aa"/>
        <w:rPr>
          <w:rFonts w:ascii="Gulim" w:eastAsia="Gulim" w:hAnsi="Gulim" w:cs="Arial"/>
        </w:rPr>
      </w:pPr>
    </w:p>
    <w:p w:rsidR="007068C5" w:rsidRDefault="00B0144B">
      <w:pPr>
        <w:pStyle w:val="aa"/>
        <w:jc w:val="center"/>
        <w:rPr>
          <w:rFonts w:eastAsia="Gulim"/>
          <w:b/>
          <w:bCs/>
        </w:rPr>
      </w:pPr>
      <w:r>
        <w:rPr>
          <w:rFonts w:eastAsia="Gulim"/>
          <w:b/>
          <w:bCs/>
        </w:rPr>
        <w:t>Графики зависимостей</w:t>
      </w:r>
      <w:r w:rsidR="00FB05A7">
        <w:rPr>
          <w:rFonts w:eastAsia="Gulim"/>
          <w:b/>
          <w:bCs/>
        </w:rPr>
        <w:t xml:space="preserve"> параметров</w:t>
      </w:r>
    </w:p>
    <w:p w:rsidR="007068C5" w:rsidRDefault="00FB05A7" w:rsidP="00FB05A7">
      <w:pPr>
        <w:pStyle w:val="aa"/>
        <w:jc w:val="center"/>
        <w:rPr>
          <w:rFonts w:ascii="Gulim" w:eastAsia="Gulim" w:hAnsi="Gulim"/>
        </w:rPr>
      </w:pPr>
      <w:r>
        <w:rPr>
          <w:rFonts w:ascii="Gulim" w:eastAsia="Gulim" w:hAnsi="Gulim"/>
          <w:noProof/>
        </w:rPr>
        <w:drawing>
          <wp:inline distT="0" distB="0" distL="0" distR="0">
            <wp:extent cx="5486400" cy="3776134"/>
            <wp:effectExtent l="0" t="0" r="0" b="15240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456B" w:rsidRDefault="0047456B" w:rsidP="00FB05A7">
      <w:pPr>
        <w:pStyle w:val="aa"/>
        <w:jc w:val="center"/>
        <w:rPr>
          <w:rFonts w:ascii="Gulim" w:eastAsia="Gulim" w:hAnsi="Gulim"/>
        </w:rPr>
      </w:pPr>
      <w:r>
        <w:rPr>
          <w:rFonts w:ascii="Gulim" w:eastAsia="Gulim" w:hAnsi="Gulim"/>
          <w:noProof/>
        </w:rPr>
        <w:lastRenderedPageBreak/>
        <w:drawing>
          <wp:inline distT="0" distB="0" distL="0" distR="0" wp14:anchorId="569FED98" wp14:editId="506ABA48">
            <wp:extent cx="5486400" cy="3776134"/>
            <wp:effectExtent l="0" t="0" r="0" b="1524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68C5" w:rsidRDefault="00B0144B">
      <w:pPr>
        <w:pStyle w:val="aa"/>
        <w:jc w:val="center"/>
        <w:rPr>
          <w:rFonts w:eastAsia="Gulim"/>
          <w:b/>
          <w:bCs/>
        </w:rPr>
      </w:pPr>
      <w:r>
        <w:rPr>
          <w:rFonts w:eastAsia="Gulim"/>
          <w:b/>
          <w:bCs/>
        </w:rPr>
        <w:t>Вывод</w:t>
      </w:r>
    </w:p>
    <w:p w:rsidR="007068C5" w:rsidRDefault="00B0144B">
      <w:pPr>
        <w:pStyle w:val="aa"/>
        <w:spacing w:before="280" w:after="280"/>
        <w:ind w:firstLine="708"/>
      </w:pPr>
      <w:bookmarkStart w:id="1" w:name="_GoBack"/>
      <w:bookmarkEnd w:id="1"/>
      <w:r>
        <w:t>Исходя из полученных результатов</w:t>
      </w:r>
      <w:r w:rsidR="007431CD">
        <w:t>,</w:t>
      </w:r>
      <w:r>
        <w:t xml:space="preserve"> можно сделать вывод, что увеличение интенсивности </w:t>
      </w:r>
      <w:r w:rsidR="00DF7D93">
        <w:t>потока заявок</w:t>
      </w:r>
      <w:r>
        <w:t xml:space="preserve"> ведет к увеличению нагрузки, загрузки, средней длины очереди и других характеристик, а при увеличении </w:t>
      </w:r>
      <w:r w:rsidR="00DF7D93">
        <w:t>интенсивности обслуживания эти характеристики снижаются.</w:t>
      </w:r>
    </w:p>
    <w:sectPr w:rsidR="007068C5" w:rsidSect="001B3E02">
      <w:pgSz w:w="11906" w:h="16838"/>
      <w:pgMar w:top="1134" w:right="850" w:bottom="1134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6FD5"/>
    <w:multiLevelType w:val="multilevel"/>
    <w:tmpl w:val="41781E8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E957B66"/>
    <w:multiLevelType w:val="multilevel"/>
    <w:tmpl w:val="B32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5724A0"/>
    <w:multiLevelType w:val="multilevel"/>
    <w:tmpl w:val="B0646D48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5408"/>
    <w:multiLevelType w:val="multilevel"/>
    <w:tmpl w:val="F5D8FF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504B"/>
    <w:multiLevelType w:val="multilevel"/>
    <w:tmpl w:val="13368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B55702C"/>
    <w:multiLevelType w:val="multilevel"/>
    <w:tmpl w:val="17F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8C5"/>
    <w:rsid w:val="000A4F6A"/>
    <w:rsid w:val="000F75B3"/>
    <w:rsid w:val="00136BA7"/>
    <w:rsid w:val="00166702"/>
    <w:rsid w:val="001B3E02"/>
    <w:rsid w:val="001C55CE"/>
    <w:rsid w:val="002C0A46"/>
    <w:rsid w:val="003312B7"/>
    <w:rsid w:val="003B114B"/>
    <w:rsid w:val="00427B78"/>
    <w:rsid w:val="00456632"/>
    <w:rsid w:val="0047456B"/>
    <w:rsid w:val="005067A0"/>
    <w:rsid w:val="005664E7"/>
    <w:rsid w:val="00590503"/>
    <w:rsid w:val="00613266"/>
    <w:rsid w:val="006A5663"/>
    <w:rsid w:val="006B0FD8"/>
    <w:rsid w:val="006F1E19"/>
    <w:rsid w:val="007068C5"/>
    <w:rsid w:val="007431CD"/>
    <w:rsid w:val="007C7AE8"/>
    <w:rsid w:val="009B75B6"/>
    <w:rsid w:val="00AA77F4"/>
    <w:rsid w:val="00B0144B"/>
    <w:rsid w:val="00B53604"/>
    <w:rsid w:val="00BA1E48"/>
    <w:rsid w:val="00C93BE0"/>
    <w:rsid w:val="00CA1BAC"/>
    <w:rsid w:val="00CA7CA4"/>
    <w:rsid w:val="00CD428B"/>
    <w:rsid w:val="00CD521F"/>
    <w:rsid w:val="00D2716B"/>
    <w:rsid w:val="00DF6B59"/>
    <w:rsid w:val="00DF7D93"/>
    <w:rsid w:val="00E51046"/>
    <w:rsid w:val="00E549A9"/>
    <w:rsid w:val="00EC09BE"/>
    <w:rsid w:val="00ED1B1A"/>
    <w:rsid w:val="00F21269"/>
    <w:rsid w:val="00F344D5"/>
    <w:rsid w:val="00F57B67"/>
    <w:rsid w:val="00FB05A7"/>
    <w:rsid w:val="00FB44FD"/>
    <w:rsid w:val="00FD6CD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1CB2"/>
  <w15:docId w15:val="{D6C62206-9597-4EBD-A031-A7E2C3AF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4F63AD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4F63AD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Times New Roman"/>
      <w:b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semiHidden/>
    <w:qFormat/>
    <w:pPr>
      <w:spacing w:beforeAutospacing="1" w:afterAutospacing="1"/>
    </w:pPr>
  </w:style>
  <w:style w:type="paragraph" w:styleId="ab">
    <w:name w:val="Body Text Indent"/>
    <w:basedOn w:val="a"/>
    <w:semiHidden/>
    <w:pPr>
      <w:ind w:firstLine="540"/>
    </w:pPr>
    <w:rPr>
      <w:rFonts w:ascii="Arial" w:hAnsi="Arial" w:cs="Arial"/>
      <w:sz w:val="20"/>
    </w:rPr>
  </w:style>
  <w:style w:type="paragraph" w:styleId="2">
    <w:name w:val="Body Text Indent 2"/>
    <w:basedOn w:val="a"/>
    <w:semiHidden/>
    <w:qFormat/>
    <w:pPr>
      <w:ind w:firstLine="540"/>
      <w:jc w:val="both"/>
    </w:pPr>
    <w:rPr>
      <w:rFonts w:ascii="Arial" w:hAnsi="Arial" w:cs="Arial"/>
      <w:sz w:val="20"/>
    </w:rPr>
  </w:style>
  <w:style w:type="paragraph" w:styleId="ac">
    <w:name w:val="List Paragraph"/>
    <w:basedOn w:val="a"/>
    <w:uiPriority w:val="34"/>
    <w:qFormat/>
    <w:rsid w:val="00AB20C5"/>
    <w:pPr>
      <w:ind w:left="720"/>
      <w:contextualSpacing/>
    </w:pPr>
  </w:style>
  <w:style w:type="paragraph" w:styleId="ad">
    <w:name w:val="header"/>
    <w:basedOn w:val="a"/>
    <w:uiPriority w:val="99"/>
    <w:unhideWhenUsed/>
    <w:rsid w:val="004F63AD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F63AD"/>
    <w:pPr>
      <w:tabs>
        <w:tab w:val="center" w:pos="4677"/>
        <w:tab w:val="right" w:pos="9355"/>
      </w:tabs>
    </w:pPr>
  </w:style>
  <w:style w:type="paragraph" w:styleId="af">
    <w:name w:val="Balloon Text"/>
    <w:basedOn w:val="a"/>
    <w:link w:val="af0"/>
    <w:uiPriority w:val="99"/>
    <w:semiHidden/>
    <w:unhideWhenUsed/>
    <w:rsid w:val="00B0144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144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0144B"/>
    <w:pPr>
      <w:widowControl w:val="0"/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f1">
    <w:name w:val="Table Grid"/>
    <w:basedOn w:val="a1"/>
    <w:uiPriority w:val="39"/>
    <w:rsid w:val="003312B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 интенсивности потока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Нагрузка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0.7</c:v>
                </c:pt>
                <c:pt idx="2">
                  <c:v>0.85</c:v>
                </c:pt>
                <c:pt idx="3">
                  <c:v>1</c:v>
                </c:pt>
                <c:pt idx="4">
                  <c:v>1.1499999999999999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E-4E66-B5A9-6B8460AB1E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0.39860000000000001</c:v>
                </c:pt>
                <c:pt idx="1">
                  <c:v>0.54039999999999999</c:v>
                </c:pt>
                <c:pt idx="2">
                  <c:v>0.67</c:v>
                </c:pt>
                <c:pt idx="3">
                  <c:v>0.78400000000000003</c:v>
                </c:pt>
                <c:pt idx="4">
                  <c:v>0.88109999999999999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BE-4E66-B5A9-6B8460AB1E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5.3100000000000001E-2</c:v>
                </c:pt>
                <c:pt idx="1">
                  <c:v>0.12039999999999999</c:v>
                </c:pt>
                <c:pt idx="2">
                  <c:v>0.2114</c:v>
                </c:pt>
                <c:pt idx="3">
                  <c:v>0.3175</c:v>
                </c:pt>
                <c:pt idx="4">
                  <c:v>0.42970000000000003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BE-4E66-B5A9-6B8460AB1E1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Число заявок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0.54220000000000002</c:v>
                </c:pt>
                <c:pt idx="1">
                  <c:v>0.81200000000000006</c:v>
                </c:pt>
                <c:pt idx="2">
                  <c:v>1.0966</c:v>
                </c:pt>
                <c:pt idx="3">
                  <c:v>1.3778999999999999</c:v>
                </c:pt>
                <c:pt idx="4">
                  <c:v>1.6424000000000001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BE-4E66-B5A9-6B8460AB1E1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1.5299999999999999E-2</c:v>
                </c:pt>
                <c:pt idx="1">
                  <c:v>2.7300000000000001E-2</c:v>
                </c:pt>
                <c:pt idx="2">
                  <c:v>4.0099999999999997E-2</c:v>
                </c:pt>
                <c:pt idx="3">
                  <c:v>5.2400000000000002E-2</c:v>
                </c:pt>
                <c:pt idx="4">
                  <c:v>6.3600000000000004E-2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BE-4E66-B5A9-6B8460AB1E1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0.15620000000000001</c:v>
                </c:pt>
                <c:pt idx="1">
                  <c:v>0.1845</c:v>
                </c:pt>
                <c:pt idx="2">
                  <c:v>0.2082</c:v>
                </c:pt>
                <c:pt idx="3">
                  <c:v>0.2276</c:v>
                </c:pt>
                <c:pt idx="4">
                  <c:v>0.2429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5BE-4E66-B5A9-6B8460AB1E1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8.3000000000000001E-3</c:v>
                </c:pt>
                <c:pt idx="1">
                  <c:v>2.18E-2</c:v>
                </c:pt>
                <c:pt idx="2">
                  <c:v>4.24E-2</c:v>
                </c:pt>
                <c:pt idx="3">
                  <c:v>6.8599999999999994E-2</c:v>
                </c:pt>
                <c:pt idx="4">
                  <c:v>9.8500000000000004E-2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5BE-4E66-B5A9-6B8460AB1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974687"/>
        <c:axId val="432057503"/>
      </c:barChart>
      <c:catAx>
        <c:axId val="69797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057503"/>
        <c:crosses val="autoZero"/>
        <c:auto val="1"/>
        <c:lblAlgn val="ctr"/>
        <c:lblOffset val="100"/>
        <c:noMultiLvlLbl val="0"/>
      </c:catAx>
      <c:valAx>
        <c:axId val="43205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97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 интенсивности обслуживания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Нагрузка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1.36</c:v>
                </c:pt>
                <c:pt idx="1">
                  <c:v>0.89290000000000003</c:v>
                </c:pt>
                <c:pt idx="2">
                  <c:v>0.67449999999999999</c:v>
                </c:pt>
                <c:pt idx="3">
                  <c:v>0.54620000000000002</c:v>
                </c:pt>
                <c:pt idx="4">
                  <c:v>0.46100000000000002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6-45E3-84AF-F4A3B9A4383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Загрузка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0.59509999999999996</c:v>
                </c:pt>
                <c:pt idx="1">
                  <c:v>0.53100000000000003</c:v>
                </c:pt>
                <c:pt idx="2">
                  <c:v>0.47849999999999998</c:v>
                </c:pt>
                <c:pt idx="3">
                  <c:v>0.435</c:v>
                </c:pt>
                <c:pt idx="4">
                  <c:v>0.39860000000000001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66-45E3-84AF-F4A3B9A4383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Длина очереди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0.1719</c:v>
                </c:pt>
                <c:pt idx="1">
                  <c:v>0.1232</c:v>
                </c:pt>
                <c:pt idx="2">
                  <c:v>9.0800000000000006E-2</c:v>
                </c:pt>
                <c:pt idx="3">
                  <c:v>6.8699999999999997E-2</c:v>
                </c:pt>
                <c:pt idx="4">
                  <c:v>5.3100000000000001E-2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66-45E3-84AF-F4A3B9A4383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Число заявок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0.97099999999999997</c:v>
                </c:pt>
                <c:pt idx="1">
                  <c:v>0.81630000000000003</c:v>
                </c:pt>
                <c:pt idx="2">
                  <c:v>0.70050000000000001</c:v>
                </c:pt>
                <c:pt idx="3">
                  <c:v>0.61180000000000001</c:v>
                </c:pt>
                <c:pt idx="4">
                  <c:v>0.54220000000000002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66-45E3-84AF-F4A3B9A4383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Время ожидания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7.1300000000000002E-2</c:v>
                </c:pt>
                <c:pt idx="1">
                  <c:v>5.0500000000000003E-2</c:v>
                </c:pt>
                <c:pt idx="2">
                  <c:v>3.6900000000000002E-2</c:v>
                </c:pt>
                <c:pt idx="3">
                  <c:v>2.7799999999999998E-2</c:v>
                </c:pt>
                <c:pt idx="4">
                  <c:v>2.1399999999999999E-2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A66-45E3-84AF-F4A3B9A4383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Время пребывания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0.40260000000000001</c:v>
                </c:pt>
                <c:pt idx="1">
                  <c:v>0.33439999999999998</c:v>
                </c:pt>
                <c:pt idx="2">
                  <c:v>0.28489999999999999</c:v>
                </c:pt>
                <c:pt idx="3">
                  <c:v>0.24759999999999999</c:v>
                </c:pt>
                <c:pt idx="4">
                  <c:v>0.21879999999999999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A66-45E3-84AF-F4A3B9A4383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Вероятность потери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6.25</c:v>
                </c:pt>
                <c:pt idx="1">
                  <c:v>7</c:v>
                </c:pt>
                <c:pt idx="2">
                  <c:v>7.75</c:v>
                </c:pt>
                <c:pt idx="3">
                  <c:v>8.5</c:v>
                </c:pt>
                <c:pt idx="4">
                  <c:v>9.25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1.4248000000000001</c:v>
                </c:pt>
                <c:pt idx="1">
                  <c:v>1.4493</c:v>
                </c:pt>
                <c:pt idx="2">
                  <c:v>1.4645999999999999</c:v>
                </c:pt>
                <c:pt idx="3">
                  <c:v>1.4745999999999999</c:v>
                </c:pt>
                <c:pt idx="4">
                  <c:v>1.4812000000000001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66-45E3-84AF-F4A3B9A43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974687"/>
        <c:axId val="432057503"/>
      </c:barChart>
      <c:catAx>
        <c:axId val="69797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057503"/>
        <c:crosses val="autoZero"/>
        <c:auto val="1"/>
        <c:lblAlgn val="ctr"/>
        <c:lblOffset val="100"/>
        <c:noMultiLvlLbl val="0"/>
      </c:catAx>
      <c:valAx>
        <c:axId val="43205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97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0DA1-4AFE-439D-9538-25BC0FE1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институт</vt:lpstr>
    </vt:vector>
  </TitlesOfParts>
  <Company>AdrenaLynn Corps.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институт</dc:title>
  <dc:creator>AdrenaLynn</dc:creator>
  <cp:lastModifiedBy>Dmitry Sjestov</cp:lastModifiedBy>
  <cp:revision>15</cp:revision>
  <cp:lastPrinted>2001-11-22T20:36:00Z</cp:lastPrinted>
  <dcterms:created xsi:type="dcterms:W3CDTF">2019-03-27T10:17:00Z</dcterms:created>
  <dcterms:modified xsi:type="dcterms:W3CDTF">2019-03-27T21:21:00Z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AdrenaLynn Corps.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