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49DEE" w14:textId="78C9A9FE" w:rsidR="009D629D" w:rsidRPr="00737815" w:rsidRDefault="00D91201" w:rsidP="00D91201">
      <w:pPr>
        <w:pStyle w:val="Title"/>
      </w:pPr>
      <w:r w:rsidRPr="00737815">
        <w:t>Notizen</w:t>
      </w:r>
    </w:p>
    <w:p w14:paraId="5D4F5BDC" w14:textId="2BF3E2BB" w:rsidR="00D91201" w:rsidRPr="00737815" w:rsidRDefault="00D91201" w:rsidP="00D91201">
      <w:pPr>
        <w:pStyle w:val="Heading1"/>
      </w:pPr>
      <w:r w:rsidRPr="00737815">
        <w:t>Besprechung Schaltplan</w:t>
      </w:r>
    </w:p>
    <w:p w14:paraId="614CADB2" w14:textId="77777777" w:rsidR="00D91201" w:rsidRPr="00D91201" w:rsidRDefault="00D91201" w:rsidP="00D91201">
      <w:pPr>
        <w:pStyle w:val="ListParagraph"/>
        <w:numPr>
          <w:ilvl w:val="0"/>
          <w:numId w:val="1"/>
        </w:numPr>
      </w:pPr>
      <w:r w:rsidRPr="00D91201">
        <w:t>8-Pin connector: Pins verdoppeln und zwischen jede leitung gnd einfügen</w:t>
      </w:r>
    </w:p>
    <w:p w14:paraId="55B07694" w14:textId="77777777" w:rsidR="00D91201" w:rsidRPr="00D91201" w:rsidRDefault="00D91201" w:rsidP="00D91201">
      <w:pPr>
        <w:pStyle w:val="ListParagraph"/>
        <w:numPr>
          <w:ilvl w:val="0"/>
          <w:numId w:val="1"/>
        </w:numPr>
      </w:pPr>
      <w:r w:rsidRPr="00D91201">
        <w:t>Hardware design guideline anschauen (leitungen präzise bennenen)</w:t>
      </w:r>
    </w:p>
    <w:p w14:paraId="6DC201B3" w14:textId="77777777" w:rsidR="00D91201" w:rsidRPr="00D91201" w:rsidRDefault="00D91201" w:rsidP="00D91201">
      <w:pPr>
        <w:pStyle w:val="ListParagraph"/>
        <w:numPr>
          <w:ilvl w:val="0"/>
          <w:numId w:val="1"/>
        </w:numPr>
      </w:pPr>
      <w:r w:rsidRPr="00D91201">
        <w:t>GND planes zusammen führen</w:t>
      </w:r>
    </w:p>
    <w:p w14:paraId="46C82C7C" w14:textId="77777777" w:rsidR="00D91201" w:rsidRPr="00D91201" w:rsidRDefault="00D91201" w:rsidP="00D91201">
      <w:pPr>
        <w:pStyle w:val="ListParagraph"/>
        <w:numPr>
          <w:ilvl w:val="0"/>
          <w:numId w:val="1"/>
        </w:numPr>
      </w:pPr>
      <w:r w:rsidRPr="00D91201">
        <w:t>Rechnungen bezüglich opamp referenz durchühren -&gt; reicht die ldo 3.3V</w:t>
      </w:r>
    </w:p>
    <w:p w14:paraId="085F5FA6" w14:textId="77777777" w:rsidR="00D91201" w:rsidRPr="00D91201" w:rsidRDefault="00D91201" w:rsidP="00D91201">
      <w:pPr>
        <w:pStyle w:val="ListParagraph"/>
        <w:numPr>
          <w:ilvl w:val="0"/>
          <w:numId w:val="1"/>
        </w:numPr>
      </w:pPr>
      <w:r w:rsidRPr="00D91201">
        <w:t>CAN abschlusswiderstand mit jumper schaltbar</w:t>
      </w:r>
    </w:p>
    <w:p w14:paraId="34BF68C8" w14:textId="316D1E29" w:rsidR="00D91201" w:rsidRPr="00737815" w:rsidRDefault="00D91201" w:rsidP="00D91201">
      <w:pPr>
        <w:pStyle w:val="ListParagraph"/>
        <w:numPr>
          <w:ilvl w:val="0"/>
          <w:numId w:val="1"/>
        </w:numPr>
      </w:pPr>
      <w:r w:rsidRPr="00D91201">
        <w:t>CAN jumper: lieber fest mit 0/33 ohm</w:t>
      </w:r>
    </w:p>
    <w:p w14:paraId="02D50F21" w14:textId="4C6B40B4" w:rsidR="00D91201" w:rsidRPr="00737815" w:rsidRDefault="00D91201" w:rsidP="00D91201">
      <w:pPr>
        <w:pStyle w:val="Heading1"/>
      </w:pPr>
      <w:r w:rsidRPr="00737815">
        <w:t>EMV Praxis (Prof. Dirks)</w:t>
      </w:r>
    </w:p>
    <w:p w14:paraId="4FE75505" w14:textId="7A073AC0" w:rsidR="00D91201" w:rsidRPr="00737815" w:rsidRDefault="00737815" w:rsidP="00737815">
      <w:pPr>
        <w:pStyle w:val="ListParagraph"/>
        <w:numPr>
          <w:ilvl w:val="0"/>
          <w:numId w:val="2"/>
        </w:numPr>
      </w:pPr>
      <w:r w:rsidRPr="00737815">
        <w:t>Energie wird im Elektromagnetischen Feld transportiert (Im Dielektrikum, nicht im Leiter)</w:t>
      </w:r>
    </w:p>
    <w:p w14:paraId="14FB6158" w14:textId="184C07DC" w:rsidR="00737815" w:rsidRPr="00737815" w:rsidRDefault="00737815" w:rsidP="00737815">
      <w:pPr>
        <w:pStyle w:val="ListParagraph"/>
        <w:numPr>
          <w:ilvl w:val="0"/>
          <w:numId w:val="2"/>
        </w:numPr>
      </w:pPr>
      <w:r w:rsidRPr="00737815">
        <w:t>Um elektromagnetische Felder und damit Energiefluss eng zu konzentrieren, müssen Hin- und Rückstrom eng beieinander liegen</w:t>
      </w:r>
    </w:p>
    <w:p w14:paraId="7254E277" w14:textId="69761C20" w:rsidR="00737815" w:rsidRDefault="00737815" w:rsidP="00737815">
      <w:pPr>
        <w:pStyle w:val="ListParagraph"/>
        <w:numPr>
          <w:ilvl w:val="0"/>
          <w:numId w:val="2"/>
        </w:numPr>
      </w:pPr>
      <w:r>
        <w:t>Parallele Vias</w:t>
      </w:r>
      <w:r w:rsidR="00304901">
        <w:t>:</w:t>
      </w:r>
    </w:p>
    <w:p w14:paraId="6875E445" w14:textId="4450FE5E" w:rsidR="00737815" w:rsidRDefault="00737815" w:rsidP="00737815">
      <w:pPr>
        <w:pStyle w:val="ListParagraph"/>
        <w:numPr>
          <w:ilvl w:val="1"/>
          <w:numId w:val="2"/>
        </w:numPr>
      </w:pPr>
      <w:r>
        <w:t>Zwischen Vias Abstand der mindestens der effektiven Länge der Vias entspricht</w:t>
      </w:r>
    </w:p>
    <w:p w14:paraId="650037AA" w14:textId="1035C908" w:rsidR="00737815" w:rsidRDefault="00737815" w:rsidP="00737815">
      <w:pPr>
        <w:pStyle w:val="ListParagraph"/>
        <w:numPr>
          <w:ilvl w:val="1"/>
          <w:numId w:val="2"/>
        </w:numPr>
      </w:pPr>
      <w:r>
        <w:t>Umgekehrt VCC und GND Vias so nah wie möglich aneinander</w:t>
      </w:r>
    </w:p>
    <w:p w14:paraId="7744A7AB" w14:textId="72D614C2" w:rsidR="00304901" w:rsidRDefault="00304901" w:rsidP="00304901">
      <w:pPr>
        <w:pStyle w:val="ListParagraph"/>
        <w:numPr>
          <w:ilvl w:val="0"/>
          <w:numId w:val="2"/>
        </w:numPr>
      </w:pPr>
      <w:r>
        <w:t>Parallele Kondensatoren:</w:t>
      </w:r>
    </w:p>
    <w:p w14:paraId="4707B684" w14:textId="69303D6C" w:rsidR="00304901" w:rsidRDefault="00304901" w:rsidP="00304901">
      <w:pPr>
        <w:pStyle w:val="ListParagraph"/>
        <w:numPr>
          <w:ilvl w:val="1"/>
          <w:numId w:val="2"/>
        </w:numPr>
      </w:pPr>
      <w:r>
        <w:t>Jeden zweiten drehen für bessere felder</w:t>
      </w:r>
    </w:p>
    <w:p w14:paraId="7D395948" w14:textId="121DF3A3" w:rsidR="00304901" w:rsidRDefault="00304901" w:rsidP="00304901">
      <w:pPr>
        <w:pStyle w:val="ListParagraph"/>
        <w:numPr>
          <w:ilvl w:val="0"/>
          <w:numId w:val="2"/>
        </w:numPr>
      </w:pPr>
      <w:r>
        <w:t>Induktivität reduzieren:</w:t>
      </w:r>
    </w:p>
    <w:p w14:paraId="213715F8" w14:textId="2FB3C212" w:rsidR="00304901" w:rsidRDefault="00304901" w:rsidP="00304901">
      <w:pPr>
        <w:pStyle w:val="ListParagraph"/>
        <w:numPr>
          <w:ilvl w:val="1"/>
          <w:numId w:val="2"/>
        </w:numPr>
      </w:pPr>
      <w:r>
        <w:t>Parallelgeschaltete Ströme mit großem Abstand führen</w:t>
      </w:r>
    </w:p>
    <w:p w14:paraId="2293DAB4" w14:textId="34D11DDC" w:rsidR="00304901" w:rsidRDefault="00304901" w:rsidP="00304901">
      <w:pPr>
        <w:pStyle w:val="ListParagraph"/>
        <w:numPr>
          <w:ilvl w:val="1"/>
          <w:numId w:val="2"/>
        </w:numPr>
      </w:pPr>
      <w:r>
        <w:t>Gegenläufige Ströme mit kleinem Abstand führen</w:t>
      </w:r>
    </w:p>
    <w:p w14:paraId="57D4B15A" w14:textId="3229805A" w:rsidR="00B90EBF" w:rsidRPr="00D91201" w:rsidRDefault="00B90EBF" w:rsidP="00B90EBF">
      <w:pPr>
        <w:pStyle w:val="ListParagraph"/>
        <w:numPr>
          <w:ilvl w:val="0"/>
          <w:numId w:val="2"/>
        </w:numPr>
      </w:pPr>
      <w:r>
        <w:t>Keine Spalte in den Rückführungsleitungen</w:t>
      </w:r>
    </w:p>
    <w:sectPr w:rsidR="00B90EBF" w:rsidRPr="00D91201" w:rsidSect="000A6C7B">
      <w:pgSz w:w="11906" w:h="16838" w:code="9"/>
      <w:pgMar w:top="2552" w:right="1474" w:bottom="1531" w:left="1474" w:header="737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2586"/>
    <w:multiLevelType w:val="hybridMultilevel"/>
    <w:tmpl w:val="5AFE5B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50A0D"/>
    <w:multiLevelType w:val="hybridMultilevel"/>
    <w:tmpl w:val="9E7C8B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055391">
    <w:abstractNumId w:val="0"/>
  </w:num>
  <w:num w:numId="2" w16cid:durableId="1110516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201"/>
    <w:rsid w:val="000A6C7B"/>
    <w:rsid w:val="0017043B"/>
    <w:rsid w:val="002C58A0"/>
    <w:rsid w:val="00304901"/>
    <w:rsid w:val="004362DE"/>
    <w:rsid w:val="00737815"/>
    <w:rsid w:val="008B4FC5"/>
    <w:rsid w:val="009D629D"/>
    <w:rsid w:val="00B90EBF"/>
    <w:rsid w:val="00D176C8"/>
    <w:rsid w:val="00D91201"/>
    <w:rsid w:val="00E3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8D9FA"/>
  <w15:chartTrackingRefBased/>
  <w15:docId w15:val="{C21B9FC5-C84A-4A78-803D-8A873B5E9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before="360" w:after="60" w:line="360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201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2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2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201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201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20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201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2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Diehl Aviation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Azmi BEYROUTI</dc:creator>
  <cp:keywords/>
  <dc:description/>
  <cp:lastModifiedBy>Azmi BEYROUTI</cp:lastModifiedBy>
  <cp:revision>3</cp:revision>
  <dcterms:created xsi:type="dcterms:W3CDTF">2026-01-27T07:10:00Z</dcterms:created>
  <dcterms:modified xsi:type="dcterms:W3CDTF">2026-01-27T08:30:00Z</dcterms:modified>
</cp:coreProperties>
</file>