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GRILLE D’ÉVALUATION MÉTRO-LANG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Approche communicative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Cette grille permet d’évaluer la capacité de l’élève à communiquer à l’oral dans des situations variées.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Informations générales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Nom de l’élève : ___________________________</w:t>
        <w:tab/>
        <w:t xml:space="preserve">Date : ___________________________</w:t>
        <w:br w:type="textWrapping"/>
        <w:t xml:space="preserve">Évaluateur : ______________________________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Niveau global : </w:t>
      </w:r>
      <w:sdt>
        <w:sdtPr>
          <w:id w:val="-163486867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A1  </w:t>
      </w:r>
      <w:sdt>
        <w:sdtPr>
          <w:id w:val="-12418740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A2  </w:t>
      </w:r>
      <w:sdt>
        <w:sdtPr>
          <w:id w:val="-57521794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B1  </w:t>
      </w:r>
      <w:sdt>
        <w:sdtPr>
          <w:id w:val="-102095317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B2  </w:t>
      </w:r>
      <w:sdt>
        <w:sdtPr>
          <w:id w:val="-114909181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C1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Sous-niveau : </w:t>
      </w:r>
      <w:sdt>
        <w:sdtPr>
          <w:id w:val="-76405083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.1  </w:t>
      </w:r>
      <w:sdt>
        <w:sdtPr>
          <w:id w:val="84580702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.2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Évaluation des compétences</w:t>
      </w:r>
    </w:p>
    <w:tbl>
      <w:tblPr>
        <w:tblStyle w:val="Table1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38"/>
        <w:gridCol w:w="701"/>
        <w:gridCol w:w="705"/>
        <w:gridCol w:w="2956"/>
        <w:tblGridChange w:id="0">
          <w:tblGrid>
            <w:gridCol w:w="4138"/>
            <w:gridCol w:w="701"/>
            <w:gridCol w:w="705"/>
            <w:gridCol w:w="2956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Critère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Commentaires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Interaction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(répond, pose des questions, maintient l’échange)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sdt>
              <w:sdtPr>
                <w:id w:val="15367766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sdt>
              <w:sdtPr>
                <w:id w:val="27208555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Clarté du message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(idées compréhensibles)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sdt>
              <w:sdtPr>
                <w:id w:val="68532035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sdt>
              <w:sdtPr>
                <w:id w:val="191950522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Stratégies de communication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(explique, reformule, trouve d’autres façons de s’exprimer)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sdt>
              <w:sdtPr>
                <w:id w:val="104253525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sdt>
              <w:sdtPr>
                <w:id w:val="-206360331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Vocabulaire et structures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(adaptés au niveau)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sdt>
              <w:sdtPr>
                <w:id w:val="171251474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sdt>
              <w:sdtPr>
                <w:id w:val="117983379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Fluidité et aisance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(débit, enchaînement)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sdt>
              <w:sdtPr>
                <w:id w:val="120906101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sdt>
              <w:sdtPr>
                <w:id w:val="15253491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Prononciation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(compréhensible)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-175645688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sdt>
              <w:sdtPr>
                <w:id w:val="81307096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Profil communicatif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sdt>
        <w:sdtPr>
          <w:id w:val="165133276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Communicateur en développement (A1–A2)</w:t>
        <w:br w:type="textWrapping"/>
      </w:r>
      <w:sdt>
        <w:sdtPr>
          <w:id w:val="157735157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Communicateur fonctionnel (A2–B1)</w:t>
        <w:br w:type="textWrapping"/>
      </w:r>
      <w:sdt>
        <w:sdtPr>
          <w:id w:val="-14082231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Communicateur autonome (B1–B2)</w:t>
        <w:br w:type="textWrapping"/>
      </w:r>
      <w:sdt>
        <w:sdtPr>
          <w:id w:val="-107330648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Communicateur avancé (B2–C1)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Commentaire global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Attribution du sous-niveau (.1 / .2) :</w:t>
        <w:br w:type="textWrapping"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Le niveau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6"/>
          <w:szCs w:val="16"/>
          <w:rtl w:val="0"/>
        </w:rPr>
        <w:t xml:space="preserve">.2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est attribué si l’élève obtient au moins 5 critères sur 6 évalués comme « Oui », incluant le critère Interaction. Dans les autres cas, le niveau .1 est attribué.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MÉTRO-LANG EVALUATION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Communicative Approach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This grid is used to evaluate the student's ability to communicate orally in varied situations.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General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Student Name: __________________________ Date: __________________________</w:t>
        <w:br w:type="textWrapping"/>
        <w:t xml:space="preserve">Evaluator: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Overall Level: </w:t>
      </w:r>
      <w:sdt>
        <w:sdtPr>
          <w:id w:val="1902641965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A1  </w:t>
      </w:r>
      <w:sdt>
        <w:sdtPr>
          <w:id w:val="-18775212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A2  </w:t>
      </w:r>
      <w:sdt>
        <w:sdtPr>
          <w:id w:val="1419501003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B1  </w:t>
      </w:r>
      <w:sdt>
        <w:sdtPr>
          <w:id w:val="-1216879068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B2  </w:t>
      </w:r>
      <w:sdt>
        <w:sdtPr>
          <w:id w:val="-325668502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Sub-level: </w:t>
      </w:r>
      <w:sdt>
        <w:sdtPr>
          <w:id w:val="1074735823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.1  </w:t>
      </w:r>
      <w:sdt>
        <w:sdtPr>
          <w:id w:val="-145244143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5" w:tblpY="0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138"/>
        <w:gridCol w:w="701"/>
        <w:gridCol w:w="705"/>
        <w:gridCol w:w="2956"/>
        <w:tblGridChange w:id="0">
          <w:tblGrid>
            <w:gridCol w:w="4138"/>
            <w:gridCol w:w="701"/>
            <w:gridCol w:w="705"/>
            <w:gridCol w:w="29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Interaction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(responds, asks questions, maintains exchange)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sdt>
              <w:sdtPr>
                <w:id w:val="2125073137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sdt>
              <w:sdtPr>
                <w:id w:val="-113466000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Clarity of message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(comprehensible ideas)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sdt>
              <w:sdtPr>
                <w:id w:val="-2096682184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sdt>
              <w:sdtPr>
                <w:id w:val="-1819567557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Communication strategies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(explains, rephrases, finds other ways to express oneself)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sdt>
              <w:sdtPr>
                <w:id w:val="-223053256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sdt>
              <w:sdtPr>
                <w:id w:val="-52904727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Vocabulary and structures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(adapted to the level)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sdt>
              <w:sdtPr>
                <w:id w:val="86038072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sdt>
              <w:sdtPr>
                <w:id w:val="88483751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Fluency and ease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(rate, linking/cohesion)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sdt>
              <w:sdtPr>
                <w:id w:val="118173767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sdt>
              <w:sdtPr>
                <w:id w:val="149671459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Pronunciation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(comprehensible)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sdt>
              <w:sdtPr>
                <w:id w:val="200649886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sdt>
              <w:sdtPr>
                <w:id w:val="-1403593217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Skill Evaluation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Communicative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sdt>
        <w:sdtPr>
          <w:id w:val="806828947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Developing Communicator (A1–A2)</w:t>
        <w:br w:type="textWrapping"/>
      </w:r>
      <w:sdt>
        <w:sdtPr>
          <w:id w:val="-173611251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Functional Communicator (A2–B1)</w:t>
        <w:br w:type="textWrapping"/>
      </w:r>
      <w:sdt>
        <w:sdtPr>
          <w:id w:val="739600658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Autonomous Communicator (B1–B2)</w:t>
        <w:br w:type="textWrapping"/>
      </w:r>
      <w:sdt>
        <w:sdtPr>
          <w:id w:val="-1856748866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Advanced Communicator (B2–C1)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Global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Sub-level Attribution (.1 / .2):</w:t>
        <w:br w:type="textWrapping"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Level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6"/>
          <w:szCs w:val="16"/>
          <w:rtl w:val="0"/>
        </w:rPr>
        <w:t xml:space="preserve">.2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is attributed if the student obtains at least 5 out of 6 criteria evaluated as “Yes,” including the Interaction criterion. In other cases, level .1 is attributed.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JvDQb9bgBAoRWeidILASew+s1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zgAciExSGgwMnh3cWxtX09ockZGUzBDSmpmRGl2SmdQdzJCV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