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28FFE59D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77777777" w:rsidR="00AE78CE" w:rsidRPr="009D0D32" w:rsidRDefault="00AE78CE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id_heure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id_professeur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D01CC" w14:textId="77777777" w:rsidR="00A76CD4" w:rsidRDefault="00A76CD4" w:rsidP="00307692">
      <w:r>
        <w:separator/>
      </w:r>
    </w:p>
  </w:endnote>
  <w:endnote w:type="continuationSeparator" w:id="0">
    <w:p w14:paraId="1E55FEDA" w14:textId="77777777" w:rsidR="00A76CD4" w:rsidRDefault="00A76CD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48AA3" w14:textId="77777777" w:rsidR="00A76CD4" w:rsidRDefault="00A76CD4" w:rsidP="00307692">
      <w:r>
        <w:separator/>
      </w:r>
    </w:p>
  </w:footnote>
  <w:footnote w:type="continuationSeparator" w:id="0">
    <w:p w14:paraId="53B48A11" w14:textId="77777777" w:rsidR="00A76CD4" w:rsidRDefault="00A76CD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76CD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2405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