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0964D696"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2D98B09E">
            <wp:extent cx="722630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 t="8413" r="711"/>
                    <a:stretch/>
                  </pic:blipFill>
                  <pic:spPr bwMode="auto">
                    <a:xfrm>
                      <a:off x="0" y="0"/>
                      <a:ext cx="7226300" cy="3456305"/>
                    </a:xfrm>
                    <a:prstGeom prst="rect">
                      <a:avLst/>
                    </a:prstGeom>
                    <a:ln>
                      <a:noFill/>
                    </a:ln>
                    <a:extLst>
                      <a:ext uri="{53640926-AAD7-44D8-BBD7-CCE9431645EC}">
                        <a14:shadowObscured xmlns:a14="http://schemas.microsoft.com/office/drawing/2010/main"/>
                      </a:ext>
                    </a:extLst>
                  </pic:spPr>
                </pic:pic>
              </a:graphicData>
            </a:graphic>
          </wp:inline>
        </w:drawing>
      </w:r>
    </w:p>
    <w:p w14:paraId="7C88FA0D" w14:textId="77777777" w:rsidR="00E9180B" w:rsidRDefault="00E9180B" w:rsidP="00CC1AD5">
      <w:pPr>
        <w:spacing w:line="259" w:lineRule="auto"/>
        <w:jc w:val="center"/>
        <w:rPr>
          <w:rFonts w:ascii="Segoe UI Black" w:hAnsi="Segoe UI Black" w:cs="Segoe UI Semibold"/>
          <w:color w:val="AFCA0B"/>
          <w:sz w:val="44"/>
          <w:szCs w:val="44"/>
        </w:rPr>
      </w:pPr>
    </w:p>
    <w:p w14:paraId="195B0C77" w14:textId="54E382FA" w:rsidR="009A5B61" w:rsidRPr="00BF6C9A" w:rsidRDefault="00E9180B" w:rsidP="00E9180B">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Si l’utilisateur qui se connecte n’est pas habilité administrateur, il tombe sur cette page. Une salutation lui est adressé en haut et à gauche y figure la liste des classes du professeur. Au centre, c’est l’emploi du temps hebdomadaire du professeur qui précise les créneaux pendant lesquels il exerce et avec laquelle de ses classes. En bas à gauche, figure un bouton pour que le professeur modifie les informations de son profil.</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5132E40B" w:rsidR="00B86C7D" w:rsidRDefault="0077240E"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4.Modifier ses informations</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6EA24BFF" w:rsidR="00590FC2" w:rsidRDefault="00FA475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4A6175" wp14:editId="7BDF5E97">
            <wp:extent cx="4317624" cy="2927350"/>
            <wp:effectExtent l="0" t="0" r="698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6" t="7827" r="1208" b="1919"/>
                    <a:stretch/>
                  </pic:blipFill>
                  <pic:spPr bwMode="auto">
                    <a:xfrm>
                      <a:off x="0" y="0"/>
                      <a:ext cx="4325258" cy="2932526"/>
                    </a:xfrm>
                    <a:prstGeom prst="rect">
                      <a:avLst/>
                    </a:prstGeom>
                    <a:ln>
                      <a:noFill/>
                    </a:ln>
                    <a:extLst>
                      <a:ext uri="{53640926-AAD7-44D8-BBD7-CCE9431645EC}">
                        <a14:shadowObscured xmlns:a14="http://schemas.microsoft.com/office/drawing/2010/main"/>
                      </a:ext>
                    </a:extLst>
                  </pic:spPr>
                </pic:pic>
              </a:graphicData>
            </a:graphic>
          </wp:inline>
        </w:drawing>
      </w:r>
    </w:p>
    <w:p w14:paraId="04692808" w14:textId="78C7BB18" w:rsidR="006A245E" w:rsidRPr="002618F1" w:rsidRDefault="00F0227F" w:rsidP="003A2D3C">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Quand sur sa page d’</w:t>
      </w:r>
      <w:r w:rsidR="0005141A">
        <w:rPr>
          <w:rFonts w:ascii="Comic Sans MS" w:hAnsi="Comic Sans MS" w:cs="Segoe UI Semibold"/>
          <w:b/>
          <w:color w:val="000000" w:themeColor="text1"/>
        </w:rPr>
        <w:t>accueil</w:t>
      </w:r>
      <w:r>
        <w:rPr>
          <w:rFonts w:ascii="Comic Sans MS" w:hAnsi="Comic Sans MS" w:cs="Segoe UI Semibold"/>
          <w:b/>
          <w:color w:val="000000" w:themeColor="text1"/>
        </w:rPr>
        <w:t xml:space="preserve">, le </w:t>
      </w:r>
      <w:r w:rsidR="0005141A">
        <w:rPr>
          <w:rFonts w:ascii="Comic Sans MS" w:hAnsi="Comic Sans MS" w:cs="Segoe UI Semibold"/>
          <w:b/>
          <w:color w:val="000000" w:themeColor="text1"/>
        </w:rPr>
        <w:t>professeur</w:t>
      </w:r>
      <w:r>
        <w:rPr>
          <w:rFonts w:ascii="Comic Sans MS" w:hAnsi="Comic Sans MS" w:cs="Segoe UI Semibold"/>
          <w:b/>
          <w:color w:val="000000" w:themeColor="text1"/>
        </w:rPr>
        <w:t xml:space="preserve"> clique sur le bouton en bas à gauche « Modifier son profil », il tombe sur la page ci-dessus. Il y a quatre formulaire</w:t>
      </w:r>
      <w:r w:rsidR="00BA33E4">
        <w:rPr>
          <w:rFonts w:ascii="Comic Sans MS" w:hAnsi="Comic Sans MS" w:cs="Segoe UI Semibold"/>
          <w:b/>
          <w:color w:val="000000" w:themeColor="text1"/>
        </w:rPr>
        <w:t>s</w:t>
      </w:r>
      <w:r>
        <w:rPr>
          <w:rFonts w:ascii="Comic Sans MS" w:hAnsi="Comic Sans MS" w:cs="Segoe UI Semibold"/>
          <w:b/>
          <w:color w:val="000000" w:themeColor="text1"/>
        </w:rPr>
        <w:t xml:space="preserve"> pour renseigner </w:t>
      </w:r>
      <w:r w:rsidR="0005141A">
        <w:rPr>
          <w:rFonts w:ascii="Comic Sans MS" w:hAnsi="Comic Sans MS" w:cs="Segoe UI Semibold"/>
          <w:b/>
          <w:color w:val="000000" w:themeColor="text1"/>
        </w:rPr>
        <w:t>les informations</w:t>
      </w:r>
      <w:r>
        <w:rPr>
          <w:rFonts w:ascii="Comic Sans MS" w:hAnsi="Comic Sans MS" w:cs="Segoe UI Semibold"/>
          <w:b/>
          <w:color w:val="000000" w:themeColor="text1"/>
        </w:rPr>
        <w:t xml:space="preserve"> de son profil que l’on peut modifier à savoir le Nom, le Prénom, L’adresse </w:t>
      </w:r>
      <w:r w:rsidR="0005141A">
        <w:rPr>
          <w:rFonts w:ascii="Comic Sans MS" w:hAnsi="Comic Sans MS" w:cs="Segoe UI Semibold"/>
          <w:b/>
          <w:color w:val="000000" w:themeColor="text1"/>
        </w:rPr>
        <w:t>électronique</w:t>
      </w:r>
      <w:r>
        <w:rPr>
          <w:rFonts w:ascii="Comic Sans MS" w:hAnsi="Comic Sans MS" w:cs="Segoe UI Semibold"/>
          <w:b/>
          <w:color w:val="000000" w:themeColor="text1"/>
        </w:rPr>
        <w:t xml:space="preserve"> et la matière. Puis un formulaire pour la validation qui sers à applique ces changements.</w:t>
      </w:r>
      <w:r w:rsidR="002B1D7F">
        <w:rPr>
          <w:rFonts w:ascii="Comic Sans MS" w:hAnsi="Comic Sans MS" w:cs="Segoe UI Semibold"/>
          <w:b/>
          <w:color w:val="000000" w:themeColor="text1"/>
        </w:rPr>
        <w:t xml:space="preserve"> Les informations d’origines sont pré-renseignées dans les formulaires.</w:t>
      </w:r>
      <w:r w:rsidR="003313D3">
        <w:rPr>
          <w:rFonts w:ascii="Comic Sans MS" w:hAnsi="Comic Sans MS" w:cs="Segoe UI Semibold"/>
          <w:b/>
          <w:color w:val="000000" w:themeColor="text1"/>
        </w:rPr>
        <w:t xml:space="preserve"> Une fois le profil modifié, il s’affiche en vert « Modifications enregistrées ».</w:t>
      </w:r>
      <w:r w:rsidR="00255027">
        <w:rPr>
          <w:rFonts w:ascii="Comic Sans MS" w:hAnsi="Comic Sans MS" w:cs="Segoe UI Semibold"/>
          <w:b/>
          <w:color w:val="000000" w:themeColor="text1"/>
        </w:rPr>
        <w:t xml:space="preserve"> Si un formulaire est NUL, il s’affiche</w:t>
      </w:r>
      <w:r w:rsidR="002E2CA2">
        <w:rPr>
          <w:rFonts w:ascii="Comic Sans MS" w:hAnsi="Comic Sans MS" w:cs="Segoe UI Semibold"/>
          <w:b/>
          <w:color w:val="000000" w:themeColor="text1"/>
        </w:rPr>
        <w:t xml:space="preserve"> en rouge</w:t>
      </w:r>
      <w:r w:rsidR="00255027">
        <w:rPr>
          <w:rFonts w:ascii="Comic Sans MS" w:hAnsi="Comic Sans MS" w:cs="Segoe UI Semibold"/>
          <w:b/>
          <w:color w:val="000000" w:themeColor="text1"/>
        </w:rPr>
        <w:t xml:space="preserve"> « Veuillez renseigner tous les champs ».</w:t>
      </w:r>
    </w:p>
    <w:p w14:paraId="2EC47C3A" w14:textId="0C38958F" w:rsidR="00A711A9" w:rsidRDefault="00A711A9" w:rsidP="009867F0">
      <w:pPr>
        <w:spacing w:line="259" w:lineRule="auto"/>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xml:space="preserve">, on associe la valeur du </w:t>
      </w:r>
      <w:r w:rsidR="00B05003" w:rsidRPr="00043185">
        <w:rPr>
          <w:rFonts w:ascii="Comic Sans MS" w:hAnsi="Comic Sans MS" w:cs="Segoe UI Semibold"/>
          <w:b/>
          <w:color w:val="000000" w:themeColor="text1"/>
        </w:rPr>
        <w:lastRenderedPageBreak/>
        <w:t>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8800" cy="3143250"/>
                    </a:xfrm>
                    <a:prstGeom prst="rect">
                      <a:avLst/>
                    </a:prstGeom>
                  </pic:spPr>
                </pic:pic>
              </a:graphicData>
            </a:graphic>
          </wp:inline>
        </w:drawing>
      </w:r>
    </w:p>
    <w:p w14:paraId="33BC4DFC" w14:textId="7A149E33" w:rsidR="00E421D9" w:rsidRPr="00363E16" w:rsidRDefault="00763DC5" w:rsidP="00811E88">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w:t>
      </w:r>
      <w:r>
        <w:rPr>
          <w:rFonts w:ascii="Comic Sans MS" w:hAnsi="Comic Sans MS" w:cs="Segoe UI Semibold"/>
          <w:b/>
          <w:color w:val="000000" w:themeColor="text1"/>
        </w:rPr>
        <w:lastRenderedPageBreak/>
        <w:t>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w:t>
      </w:r>
      <w:bookmarkStart w:id="0" w:name="_GoBack"/>
      <w:bookmarkEnd w:id="0"/>
    </w:p>
    <w:p w14:paraId="08078B82" w14:textId="77777777" w:rsidR="00221082" w:rsidRDefault="00221082" w:rsidP="00C16617">
      <w:pPr>
        <w:jc w:val="center"/>
      </w:pPr>
    </w:p>
    <w:sectPr w:rsidR="00221082" w:rsidSect="00DE4713">
      <w:headerReference w:type="even" r:id="rId38"/>
      <w:headerReference w:type="default" r:id="rId39"/>
      <w:footerReference w:type="even" r:id="rId40"/>
      <w:footerReference w:type="default" r:id="rId41"/>
      <w:headerReference w:type="first" r:id="rId42"/>
      <w:footerReference w:type="first" r:id="rId4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62A5F3" w14:textId="77777777" w:rsidR="0066544B" w:rsidRDefault="0066544B" w:rsidP="00307692">
      <w:r>
        <w:separator/>
      </w:r>
    </w:p>
  </w:endnote>
  <w:endnote w:type="continuationSeparator" w:id="0">
    <w:p w14:paraId="5B2641AE" w14:textId="77777777" w:rsidR="0066544B" w:rsidRDefault="0066544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92DA43" w14:textId="77777777" w:rsidR="0066544B" w:rsidRDefault="0066544B" w:rsidP="00307692">
      <w:r>
        <w:separator/>
      </w:r>
    </w:p>
  </w:footnote>
  <w:footnote w:type="continuationSeparator" w:id="0">
    <w:p w14:paraId="563D7C4A" w14:textId="77777777" w:rsidR="0066544B" w:rsidRDefault="0066544B"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5141A"/>
    <w:rsid w:val="00061B30"/>
    <w:rsid w:val="000624EB"/>
    <w:rsid w:val="00083809"/>
    <w:rsid w:val="00086100"/>
    <w:rsid w:val="000861DC"/>
    <w:rsid w:val="00094E95"/>
    <w:rsid w:val="0009660F"/>
    <w:rsid w:val="000A334F"/>
    <w:rsid w:val="000A3CEB"/>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027"/>
    <w:rsid w:val="00255463"/>
    <w:rsid w:val="002618F1"/>
    <w:rsid w:val="0026733C"/>
    <w:rsid w:val="00284F1E"/>
    <w:rsid w:val="0029504A"/>
    <w:rsid w:val="002A724D"/>
    <w:rsid w:val="002B1D7F"/>
    <w:rsid w:val="002B7320"/>
    <w:rsid w:val="002C33F1"/>
    <w:rsid w:val="002C4E63"/>
    <w:rsid w:val="002D32C1"/>
    <w:rsid w:val="002D68FC"/>
    <w:rsid w:val="002E2CA2"/>
    <w:rsid w:val="002E53FD"/>
    <w:rsid w:val="002F34E9"/>
    <w:rsid w:val="002F436F"/>
    <w:rsid w:val="003037E6"/>
    <w:rsid w:val="00307533"/>
    <w:rsid w:val="00307692"/>
    <w:rsid w:val="00325137"/>
    <w:rsid w:val="00325F18"/>
    <w:rsid w:val="00327748"/>
    <w:rsid w:val="00327FAA"/>
    <w:rsid w:val="003313D3"/>
    <w:rsid w:val="00332B01"/>
    <w:rsid w:val="00335B75"/>
    <w:rsid w:val="00336D61"/>
    <w:rsid w:val="003421C8"/>
    <w:rsid w:val="00342AA7"/>
    <w:rsid w:val="00345D4E"/>
    <w:rsid w:val="0035101B"/>
    <w:rsid w:val="00363E16"/>
    <w:rsid w:val="00364ADF"/>
    <w:rsid w:val="00367496"/>
    <w:rsid w:val="003842A7"/>
    <w:rsid w:val="003874D9"/>
    <w:rsid w:val="003A2D3C"/>
    <w:rsid w:val="003A423A"/>
    <w:rsid w:val="003A60A6"/>
    <w:rsid w:val="003B4E36"/>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17045"/>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3E2"/>
    <w:rsid w:val="006077E6"/>
    <w:rsid w:val="00617A53"/>
    <w:rsid w:val="00621351"/>
    <w:rsid w:val="00621680"/>
    <w:rsid w:val="00626CBA"/>
    <w:rsid w:val="00627E9A"/>
    <w:rsid w:val="0065536C"/>
    <w:rsid w:val="00655DBB"/>
    <w:rsid w:val="006576ED"/>
    <w:rsid w:val="0066544B"/>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7240E"/>
    <w:rsid w:val="00784F87"/>
    <w:rsid w:val="00791867"/>
    <w:rsid w:val="00791C88"/>
    <w:rsid w:val="007975A2"/>
    <w:rsid w:val="007B5AD8"/>
    <w:rsid w:val="007C08C4"/>
    <w:rsid w:val="007D0642"/>
    <w:rsid w:val="007D4249"/>
    <w:rsid w:val="007E17F3"/>
    <w:rsid w:val="007F5FB0"/>
    <w:rsid w:val="0080717D"/>
    <w:rsid w:val="00807A29"/>
    <w:rsid w:val="00811E88"/>
    <w:rsid w:val="0082331B"/>
    <w:rsid w:val="00826B15"/>
    <w:rsid w:val="0083238D"/>
    <w:rsid w:val="00842AC7"/>
    <w:rsid w:val="00851B18"/>
    <w:rsid w:val="0086470E"/>
    <w:rsid w:val="0087101A"/>
    <w:rsid w:val="008729D4"/>
    <w:rsid w:val="008766B9"/>
    <w:rsid w:val="0088194F"/>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007C"/>
    <w:rsid w:val="00941A7C"/>
    <w:rsid w:val="00980171"/>
    <w:rsid w:val="00985718"/>
    <w:rsid w:val="009867F0"/>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A33E4"/>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180B"/>
    <w:rsid w:val="00E92873"/>
    <w:rsid w:val="00EA70EF"/>
    <w:rsid w:val="00EB6D4E"/>
    <w:rsid w:val="00EC302A"/>
    <w:rsid w:val="00ED1991"/>
    <w:rsid w:val="00EE15BB"/>
    <w:rsid w:val="00EF0A24"/>
    <w:rsid w:val="00EF4A9B"/>
    <w:rsid w:val="00EF518F"/>
    <w:rsid w:val="00F0227F"/>
    <w:rsid w:val="00F224D3"/>
    <w:rsid w:val="00F40A20"/>
    <w:rsid w:val="00F43042"/>
    <w:rsid w:val="00F432FE"/>
    <w:rsid w:val="00F62BCF"/>
    <w:rsid w:val="00F7590A"/>
    <w:rsid w:val="00F8101C"/>
    <w:rsid w:val="00FA4752"/>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16</Pages>
  <Words>2220</Words>
  <Characters>12211</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