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02D8C1C1" w:rsidR="0056623A" w:rsidRDefault="00BC768D" w:rsidP="0080717D">
      <w:pPr>
        <w:ind w:left="708"/>
        <w:jc w:val="center"/>
        <w:rPr>
          <w:rFonts w:ascii="Comic Sans MS" w:hAnsi="Comic Sans MS" w:cs="Segoe UI Semibold"/>
          <w:b/>
          <w:color w:val="000000" w:themeColor="text1"/>
        </w:rPr>
      </w:pPr>
      <w:r>
        <w:rPr>
          <w:noProof/>
        </w:rPr>
        <w:drawing>
          <wp:inline distT="0" distB="0" distL="0" distR="0" wp14:anchorId="508DBA0A" wp14:editId="48131747">
            <wp:extent cx="6291575" cy="43491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701456F5"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r w:rsidR="0093663C">
        <w:rPr>
          <w:rFonts w:ascii="Comic Sans MS" w:hAnsi="Comic Sans MS" w:cs="Segoe UI Semibold"/>
          <w:b/>
          <w:color w:val="000000" w:themeColor="text1"/>
        </w:rPr>
        <w:t xml:space="preserve"> Pour modifier les informations relatives à un élève, il suffit de le séléctionner dans le tableau, puis de cliquer sur le bouton « Modifier élève ». Cela ouvre la fenetre représentée par la capture d’écran ci-dessous.</w:t>
      </w:r>
      <w:bookmarkStart w:id="0" w:name="_GoBack"/>
      <w:bookmarkEnd w:id="0"/>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742A0ECA" w:rsidR="00CC1AD5" w:rsidRDefault="003A2139"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0C865020" wp14:editId="6BE9BB14">
            <wp:extent cx="7219950" cy="37699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09" r="711"/>
                    <a:stretch/>
                  </pic:blipFill>
                  <pic:spPr bwMode="auto">
                    <a:xfrm>
                      <a:off x="0" y="0"/>
                      <a:ext cx="7219950" cy="376999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7"/>
      <w:headerReference w:type="default" r:id="rId18"/>
      <w:footerReference w:type="even" r:id="rId19"/>
      <w:footerReference w:type="default" r:id="rId20"/>
      <w:headerReference w:type="first" r:id="rId21"/>
      <w:footerReference w:type="first" r:id="rId22"/>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E0928" w14:textId="77777777" w:rsidR="00B14800" w:rsidRDefault="00B14800" w:rsidP="00307692">
      <w:r>
        <w:separator/>
      </w:r>
    </w:p>
  </w:endnote>
  <w:endnote w:type="continuationSeparator" w:id="0">
    <w:p w14:paraId="5B781DE8" w14:textId="77777777" w:rsidR="00B14800" w:rsidRDefault="00B14800"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09396" w14:textId="77777777" w:rsidR="00B14800" w:rsidRDefault="00B14800" w:rsidP="00307692">
      <w:r>
        <w:separator/>
      </w:r>
    </w:p>
  </w:footnote>
  <w:footnote w:type="continuationSeparator" w:id="0">
    <w:p w14:paraId="4D7C089A" w14:textId="77777777" w:rsidR="00B14800" w:rsidRDefault="00B14800"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467F9"/>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3663C"/>
    <w:rsid w:val="0094007C"/>
    <w:rsid w:val="00941A7C"/>
    <w:rsid w:val="00980171"/>
    <w:rsid w:val="00985718"/>
    <w:rsid w:val="009867F0"/>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4800"/>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4BAF"/>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7</Pages>
  <Words>435</Words>
  <Characters>2398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