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xml:space="preserve"> » et le </w:t>
      </w:r>
      <w:r w:rsidRPr="000E549B">
        <w:rPr>
          <w:rFonts w:ascii="Comic Sans MS" w:hAnsi="Comic Sans MS" w:cs="Segoe UI Semibold"/>
          <w:b/>
          <w:color w:val="000000" w:themeColor="text1"/>
        </w:rPr>
        <w:lastRenderedPageBreak/>
        <w:t>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02CCDDAD" w14:textId="0860DF70" w:rsidR="00CC1AD5" w:rsidRDefault="00CC1AD5" w:rsidP="00C16617">
      <w:pPr>
        <w:jc w:val="center"/>
      </w:pPr>
      <w:bookmarkStart w:id="0" w:name="_GoBack"/>
      <w:bookmarkEnd w:id="0"/>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w:t>
      </w:r>
      <w:proofErr w:type="spellStart"/>
      <w:r w:rsidR="003F08F8" w:rsidRPr="00367496">
        <w:rPr>
          <w:rFonts w:ascii="Comic Sans MS" w:hAnsi="Comic Sans MS" w:cs="Segoe UI Semibold"/>
          <w:b/>
          <w:color w:val="000000" w:themeColor="text1"/>
        </w:rPr>
        <w:t>Bootstrap</w:t>
      </w:r>
      <w:proofErr w:type="spellEnd"/>
      <w:r w:rsidR="003F08F8" w:rsidRPr="00367496">
        <w:rPr>
          <w:rFonts w:ascii="Comic Sans MS" w:hAnsi="Comic Sans MS" w:cs="Segoe UI Semibold"/>
          <w:b/>
          <w:color w:val="000000" w:themeColor="text1"/>
        </w:rPr>
        <w:t xml:space="preserve">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w:t>
      </w:r>
      <w:proofErr w:type="spellStart"/>
      <w:r w:rsidRPr="00B752B0">
        <w:rPr>
          <w:rFonts w:ascii="Comic Sans MS" w:hAnsi="Comic Sans MS" w:cs="Segoe UI Semibold"/>
          <w:b/>
          <w:color w:val="000000" w:themeColor="text1"/>
        </w:rPr>
        <w:t>javascripts</w:t>
      </w:r>
      <w:proofErr w:type="spellEnd"/>
      <w:r w:rsidRPr="00B752B0">
        <w:rPr>
          <w:rFonts w:ascii="Comic Sans MS" w:hAnsi="Comic Sans MS" w:cs="Segoe UI Semibold"/>
          <w:b/>
          <w:color w:val="000000" w:themeColor="text1"/>
        </w:rPr>
        <w:t xml:space="preserve">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56"/>
      <w:headerReference w:type="default" r:id="rId57"/>
      <w:footerReference w:type="even" r:id="rId58"/>
      <w:footerReference w:type="default" r:id="rId59"/>
      <w:headerReference w:type="first" r:id="rId60"/>
      <w:footerReference w:type="first" r:id="rId6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99405" w14:textId="77777777" w:rsidR="000B23F4" w:rsidRDefault="000B23F4" w:rsidP="00307692">
      <w:r>
        <w:separator/>
      </w:r>
    </w:p>
  </w:endnote>
  <w:endnote w:type="continuationSeparator" w:id="0">
    <w:p w14:paraId="40C02F38" w14:textId="77777777" w:rsidR="000B23F4" w:rsidRDefault="000B23F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79889" w14:textId="77777777" w:rsidR="000B23F4" w:rsidRDefault="000B23F4" w:rsidP="00307692">
      <w:r>
        <w:separator/>
      </w:r>
    </w:p>
  </w:footnote>
  <w:footnote w:type="continuationSeparator" w:id="0">
    <w:p w14:paraId="73D89DBB" w14:textId="77777777" w:rsidR="000B23F4" w:rsidRDefault="000B23F4"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23F4"/>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E17F3"/>
    <w:rsid w:val="007F5FB0"/>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tyles" Target="style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3496</Words>
  <Characters>19230</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