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am driving close-out through dedicated run-down tank flushing.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