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3" w:firstLineChars="100"/>
        <w:rPr>
          <w:rFonts w:hint="eastAsia"/>
          <w:b/>
          <w:bCs/>
          <w:sz w:val="84"/>
          <w:szCs w:val="84"/>
          <w:lang w:val="en-US" w:eastAsia="zh-CN"/>
        </w:rPr>
      </w:pPr>
      <w:r>
        <w:rPr>
          <w:rFonts w:hint="eastAsia"/>
          <w:b/>
          <w:bCs/>
          <w:sz w:val="84"/>
          <w:szCs w:val="84"/>
          <w:lang w:val="en-US" w:eastAsia="zh-CN"/>
        </w:rPr>
        <w:t>需求变更影响分析</w:t>
      </w:r>
    </w:p>
    <w:p>
      <w:pPr>
        <w:ind w:firstLine="3373" w:firstLineChars="400"/>
        <w:rPr>
          <w:rFonts w:hint="eastAsia"/>
          <w:b/>
          <w:bCs/>
          <w:sz w:val="84"/>
          <w:szCs w:val="84"/>
          <w:lang w:val="en-US" w:eastAsia="zh-CN"/>
        </w:rPr>
      </w:pPr>
      <w:r>
        <w:rPr>
          <w:rFonts w:hint="eastAsia"/>
          <w:b/>
          <w:bCs/>
          <w:sz w:val="84"/>
          <w:szCs w:val="84"/>
          <w:lang w:val="en-US" w:eastAsia="zh-CN"/>
        </w:rPr>
        <w:t>报告</w:t>
      </w:r>
    </w:p>
    <w:p>
      <w:pPr>
        <w:pStyle w:val="2"/>
        <w:spacing w:before="157" w:beforeLines="50" w:after="157" w:afterLines="50" w:line="20" w:lineRule="atLeast"/>
        <w:rPr>
          <w:rFonts w:hint="eastAsia" w:ascii="宋体" w:hAnsi="宋体"/>
          <w:sz w:val="24"/>
        </w:rPr>
      </w:pPr>
    </w:p>
    <w:p>
      <w:pPr>
        <w:pStyle w:val="2"/>
        <w:spacing w:before="157" w:beforeLines="50" w:after="157" w:afterLines="50" w:line="20" w:lineRule="atLeast"/>
        <w:rPr>
          <w:rFonts w:hint="eastAsia" w:ascii="宋体" w:hAnsi="宋体"/>
          <w:sz w:val="24"/>
        </w:rPr>
      </w:pPr>
    </w:p>
    <w:p>
      <w:pPr>
        <w:pStyle w:val="2"/>
        <w:spacing w:before="157" w:beforeLines="50" w:after="157" w:afterLines="50" w:line="20" w:lineRule="atLeast"/>
        <w:rPr>
          <w:rFonts w:hint="eastAsia" w:ascii="宋体" w:hAnsi="宋体"/>
          <w:sz w:val="24"/>
        </w:rPr>
      </w:pPr>
      <w:bookmarkStart w:id="0" w:name="_Toc496965711"/>
      <w:bookmarkStart w:id="1" w:name="_Toc496966101"/>
      <w:bookmarkStart w:id="2" w:name="_Toc496965652"/>
      <w:bookmarkStart w:id="3" w:name="_Toc496966367"/>
      <w:r>
        <w:rPr>
          <w:rFonts w:hint="default" w:ascii="宋体" w:hAnsi="宋体"/>
          <w:sz w:val="24"/>
        </w:rPr>
        <w:drawing>
          <wp:anchor distT="0" distB="0" distL="114300" distR="114300" simplePos="0" relativeHeight="251658240" behindDoc="0" locked="0" layoutInCell="1" allowOverlap="1">
            <wp:simplePos x="0" y="0"/>
            <wp:positionH relativeFrom="column">
              <wp:posOffset>1033145</wp:posOffset>
            </wp:positionH>
            <wp:positionV relativeFrom="paragraph">
              <wp:posOffset>213995</wp:posOffset>
            </wp:positionV>
            <wp:extent cx="3371850" cy="4633595"/>
            <wp:effectExtent l="0" t="0" r="11430" b="14605"/>
            <wp:wrapSquare wrapText="bothSides"/>
            <wp:docPr id="1" name="图片 2" descr="QQ图片2017101514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QQ图片20171015140858"/>
                    <pic:cNvPicPr>
                      <a:picLocks noChangeAspect="1"/>
                    </pic:cNvPicPr>
                  </pic:nvPicPr>
                  <pic:blipFill>
                    <a:blip r:embed="rId4"/>
                    <a:stretch>
                      <a:fillRect/>
                    </a:stretch>
                  </pic:blipFill>
                  <pic:spPr>
                    <a:xfrm>
                      <a:off x="0" y="0"/>
                      <a:ext cx="3371850" cy="4633595"/>
                    </a:xfrm>
                    <a:prstGeom prst="rect">
                      <a:avLst/>
                    </a:prstGeom>
                    <a:noFill/>
                    <a:ln w="9525">
                      <a:noFill/>
                    </a:ln>
                  </pic:spPr>
                </pic:pic>
              </a:graphicData>
            </a:graphic>
          </wp:anchor>
        </w:drawing>
      </w:r>
      <w:bookmarkEnd w:id="0"/>
      <w:bookmarkEnd w:id="1"/>
      <w:bookmarkEnd w:id="2"/>
      <w:bookmarkEnd w:id="3"/>
    </w:p>
    <w:p>
      <w:pPr>
        <w:pStyle w:val="2"/>
        <w:spacing w:before="157" w:beforeLines="50" w:after="157" w:afterLines="50" w:line="20" w:lineRule="atLeast"/>
        <w:ind w:firstLine="1205" w:firstLineChars="500"/>
        <w:rPr>
          <w:rFonts w:hint="eastAsia" w:ascii="宋体" w:hAnsi="宋体"/>
          <w:sz w:val="24"/>
        </w:rPr>
      </w:pPr>
      <w:r>
        <w:rPr>
          <w:rFonts w:hint="eastAsia" w:ascii="宋体" w:hAnsi="宋体"/>
          <w:sz w:val="24"/>
        </w:rPr>
        <w:t xml:space="preserve">               </w:t>
      </w:r>
    </w:p>
    <w:p>
      <w:pPr>
        <w:pStyle w:val="2"/>
        <w:spacing w:before="157" w:beforeLines="50" w:after="157" w:afterLines="50" w:line="20" w:lineRule="atLeast"/>
        <w:ind w:firstLine="1205" w:firstLineChars="500"/>
        <w:rPr>
          <w:rFonts w:hint="eastAsia" w:ascii="宋体" w:hAnsi="宋体"/>
          <w:sz w:val="24"/>
        </w:rPr>
      </w:pPr>
    </w:p>
    <w:p>
      <w:pPr>
        <w:pStyle w:val="2"/>
        <w:spacing w:before="157" w:beforeLines="50" w:after="157" w:afterLines="50" w:line="20" w:lineRule="atLeast"/>
        <w:ind w:firstLine="1205" w:firstLineChars="500"/>
        <w:rPr>
          <w:rFonts w:hint="eastAsia" w:ascii="宋体" w:hAnsi="宋体"/>
          <w:sz w:val="24"/>
        </w:rPr>
      </w:pPr>
    </w:p>
    <w:p>
      <w:pPr>
        <w:keepNext/>
        <w:keepLines/>
        <w:spacing w:before="157" w:beforeLines="50" w:after="157" w:afterLines="50" w:line="20" w:lineRule="atLeast"/>
        <w:ind w:left="315" w:leftChars="150"/>
        <w:rPr>
          <w:rFonts w:hint="eastAsia"/>
          <w:b/>
          <w:sz w:val="32"/>
          <w:lang w:val="zh-CN"/>
        </w:rPr>
      </w:pPr>
      <w:bookmarkStart w:id="4" w:name="_Toc466170992"/>
      <w:bookmarkStart w:id="5" w:name="_Toc465206552"/>
      <w:bookmarkStart w:id="6" w:name="_Toc466233234"/>
      <w:bookmarkStart w:id="7" w:name="_Toc1013"/>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r>
        <w:rPr>
          <w:rFonts w:hint="eastAsia"/>
          <w:b/>
          <w:sz w:val="32"/>
          <w:lang w:val="zh-CN"/>
        </w:rPr>
        <w:t>版本历史</w:t>
      </w:r>
      <w:bookmarkEnd w:id="4"/>
      <w:bookmarkEnd w:id="5"/>
      <w:bookmarkEnd w:id="6"/>
      <w:bookmarkEnd w:id="7"/>
    </w:p>
    <w:tbl>
      <w:tblPr>
        <w:tblStyle w:val="5"/>
        <w:tblpPr w:leftFromText="180" w:rightFromText="180" w:vertAnchor="text" w:horzAnchor="page" w:tblpX="2098" w:tblpY="490"/>
        <w:tblOverlap w:val="never"/>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58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24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rPr>
                <w:rFonts w:hint="eastAsia" w:ascii="宋体" w:hAnsi="宋体"/>
                <w:sz w:val="21"/>
              </w:rPr>
            </w:pPr>
            <w:r>
              <w:rPr>
                <w:rFonts w:hint="eastAsia" w:ascii="宋体" w:hAnsi="宋体"/>
                <w:sz w:val="21"/>
              </w:rPr>
              <w:t>文件状态：</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草稿</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正式发布</w:t>
            </w:r>
          </w:p>
          <w:p>
            <w:pPr>
              <w:spacing w:before="157" w:beforeLines="50" w:after="157" w:afterLines="50" w:line="20" w:lineRule="atLeast"/>
              <w:ind w:firstLine="210" w:firstLineChars="100"/>
              <w:rPr>
                <w:rFonts w:hint="eastAsia" w:ascii="Calibri" w:hAnsi="Calibri"/>
                <w:sz w:val="21"/>
              </w:rPr>
            </w:pPr>
            <w:r>
              <w:rPr>
                <w:rFonts w:hint="eastAsia" w:ascii="宋体" w:hAnsi="宋体"/>
                <w:sz w:val="21"/>
              </w:rPr>
              <w:t>[√</w:t>
            </w:r>
            <w:bookmarkStart w:id="8" w:name="_GoBack"/>
            <w:bookmarkEnd w:id="8"/>
            <w:r>
              <w:rPr>
                <w:rFonts w:hint="eastAsia" w:ascii="宋体" w:hAnsi="宋体"/>
                <w:sz w:val="21"/>
              </w:rPr>
              <w:t>]正在修改</w:t>
            </w: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ind w:firstLine="211" w:firstLineChars="100"/>
              <w:jc w:val="both"/>
              <w:rPr>
                <w:rFonts w:hint="eastAsia" w:ascii="Calibri" w:hAnsi="Calibri"/>
                <w:b/>
                <w:sz w:val="21"/>
              </w:rPr>
            </w:pPr>
            <w:r>
              <w:rPr>
                <w:rFonts w:hint="eastAsia" w:ascii="Calibri" w:hAnsi="Calibri"/>
                <w:b/>
                <w:sz w:val="21"/>
              </w:rPr>
              <w:t>文件标识：</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PRD2017-G06-需求变更影响分析报告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当前版本：</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作    者：</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完成日期：</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p>
        </w:tc>
      </w:tr>
    </w:tbl>
    <w:p>
      <w:pPr>
        <w:spacing w:before="157" w:beforeLines="50" w:after="157" w:afterLines="50" w:line="20" w:lineRule="atLeast"/>
        <w:jc w:val="center"/>
        <w:rPr>
          <w:rFonts w:hint="eastAsia" w:ascii="宋体" w:hAnsi="宋体"/>
          <w:b/>
          <w:sz w:val="36"/>
          <w:lang w:val="en-GB"/>
        </w:rPr>
      </w:pPr>
    </w:p>
    <w:p>
      <w:pPr>
        <w:spacing w:before="157" w:beforeLines="50" w:after="157" w:afterLines="50" w:line="20" w:lineRule="atLeast"/>
        <w:rPr>
          <w:rFonts w:hint="eastAsia" w:ascii="宋体" w:hAnsi="宋体"/>
          <w:sz w:val="24"/>
        </w:rPr>
      </w:pPr>
    </w:p>
    <w:tbl>
      <w:tblPr>
        <w:tblStyle w:val="5"/>
        <w:tblpPr w:leftFromText="180" w:rightFromText="180" w:vertAnchor="text" w:horzAnchor="page" w:tblpX="1411" w:tblpY="244"/>
        <w:tblOverlap w:val="never"/>
        <w:tblW w:w="10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908"/>
        <w:gridCol w:w="2054"/>
        <w:gridCol w:w="1828"/>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723"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版本/状态</w:t>
            </w:r>
          </w:p>
        </w:tc>
        <w:tc>
          <w:tcPr>
            <w:tcW w:w="190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作者</w:t>
            </w:r>
          </w:p>
        </w:tc>
        <w:tc>
          <w:tcPr>
            <w:tcW w:w="2054"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参与者</w:t>
            </w:r>
          </w:p>
        </w:tc>
        <w:tc>
          <w:tcPr>
            <w:tcW w:w="182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起止日期</w:t>
            </w:r>
          </w:p>
        </w:tc>
        <w:tc>
          <w:tcPr>
            <w:tcW w:w="2847"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0.1.0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201</w:t>
            </w:r>
            <w:r>
              <w:rPr>
                <w:rFonts w:hint="eastAsia" w:ascii="宋体" w:hAnsi="宋体"/>
                <w:sz w:val="21"/>
                <w:lang w:val="en-US" w:eastAsia="zh-CN"/>
              </w:rPr>
              <w:t>8.1.3</w:t>
            </w:r>
            <w:r>
              <w:rPr>
                <w:rFonts w:hint="eastAsia" w:ascii="宋体" w:hAnsi="宋体"/>
                <w:sz w:val="21"/>
              </w:rPr>
              <w:t>至201</w:t>
            </w:r>
            <w:r>
              <w:rPr>
                <w:rFonts w:hint="eastAsia" w:ascii="宋体" w:hAnsi="宋体"/>
                <w:sz w:val="21"/>
                <w:lang w:val="en-US" w:eastAsia="zh-CN"/>
              </w:rPr>
              <w:t>8.1.4</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初步草稿</w:t>
            </w:r>
          </w:p>
          <w:p>
            <w:pPr>
              <w:spacing w:before="157" w:beforeLines="50" w:after="157" w:afterLines="50" w:line="20" w:lineRule="atLeast"/>
              <w:rPr>
                <w:rFonts w:hint="eastAsia" w:ascii="Calibri" w:hAnsi="Calibri"/>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0.2.0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201</w:t>
            </w:r>
            <w:r>
              <w:rPr>
                <w:rFonts w:hint="eastAsia" w:ascii="宋体" w:hAnsi="宋体"/>
                <w:sz w:val="21"/>
                <w:lang w:val="en-US" w:eastAsia="zh-CN"/>
              </w:rPr>
              <w:t>8.1.6</w:t>
            </w:r>
            <w:r>
              <w:rPr>
                <w:rFonts w:hint="eastAsia" w:ascii="宋体" w:hAnsi="宋体"/>
                <w:sz w:val="21"/>
              </w:rPr>
              <w:t>至201</w:t>
            </w:r>
            <w:r>
              <w:rPr>
                <w:rFonts w:hint="eastAsia" w:ascii="宋体" w:hAnsi="宋体"/>
                <w:sz w:val="21"/>
                <w:lang w:val="en-US" w:eastAsia="zh-CN"/>
              </w:rPr>
              <w:t>8.1.8</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根据需求变更进行修改</w:t>
            </w:r>
          </w:p>
        </w:tc>
      </w:tr>
    </w:tbl>
    <w:p>
      <w:pPr>
        <w:spacing w:before="157" w:beforeLines="50" w:after="157" w:afterLines="50" w:line="20" w:lineRule="atLeast"/>
        <w:rPr>
          <w:rFonts w:hint="eastAsia" w:ascii="宋体" w:hAnsi="宋体"/>
          <w:sz w:val="24"/>
        </w:rPr>
      </w:pPr>
    </w:p>
    <w:p>
      <w:pPr>
        <w:spacing w:before="157" w:beforeLines="50" w:after="157" w:afterLines="50" w:line="20" w:lineRule="atLeast"/>
        <w:rPr>
          <w:rFonts w:hint="eastAsia" w:ascii="宋体" w:hAnsi="宋体"/>
          <w:sz w:val="24"/>
        </w:rPr>
      </w:pPr>
    </w:p>
    <w:p>
      <w:pPr>
        <w:ind w:firstLine="3373" w:firstLineChars="400"/>
        <w:rPr>
          <w:rFonts w:hint="eastAsia"/>
          <w:b/>
          <w:bCs/>
          <w:sz w:val="84"/>
          <w:szCs w:val="84"/>
          <w:lang w:val="en-US" w:eastAsia="zh-CN"/>
        </w:rPr>
      </w:pPr>
    </w:p>
    <w:p>
      <w:pPr>
        <w:pStyle w:val="3"/>
        <w:rPr>
          <w:rFonts w:hint="eastAsia"/>
          <w:lang w:val="en-US" w:eastAsia="zh-CN"/>
        </w:rPr>
      </w:pPr>
      <w:r>
        <w:rPr>
          <w:rFonts w:hint="eastAsia"/>
          <w:lang w:val="en-US" w:eastAsia="zh-CN"/>
        </w:rPr>
        <w:t>变更请求ID：</w:t>
      </w:r>
    </w:p>
    <w:p>
      <w:pPr>
        <w:rPr>
          <w:rFonts w:hint="eastAsia"/>
          <w:sz w:val="24"/>
          <w:szCs w:val="24"/>
          <w:lang w:val="en-US" w:eastAsia="zh-CN"/>
        </w:rPr>
      </w:pPr>
      <w:r>
        <w:rPr>
          <w:rFonts w:hint="eastAsia"/>
          <w:sz w:val="24"/>
          <w:szCs w:val="24"/>
          <w:lang w:val="en-US" w:eastAsia="zh-CN"/>
        </w:rPr>
        <w:t>1</w:t>
      </w:r>
    </w:p>
    <w:p>
      <w:pPr>
        <w:pStyle w:val="3"/>
        <w:rPr>
          <w:rFonts w:hint="eastAsia"/>
          <w:lang w:val="en-US" w:eastAsia="zh-CN"/>
        </w:rPr>
      </w:pPr>
      <w:r>
        <w:rPr>
          <w:rFonts w:hint="eastAsia"/>
          <w:lang w:val="en-US" w:eastAsia="zh-CN"/>
        </w:rPr>
        <w:t>标题：</w:t>
      </w:r>
    </w:p>
    <w:p>
      <w:pPr>
        <w:rPr>
          <w:rFonts w:hint="eastAsia"/>
          <w:sz w:val="24"/>
          <w:szCs w:val="24"/>
          <w:lang w:val="en-US" w:eastAsia="zh-CN"/>
        </w:rPr>
      </w:pPr>
      <w:r>
        <w:rPr>
          <w:rFonts w:hint="eastAsia"/>
          <w:sz w:val="24"/>
          <w:szCs w:val="24"/>
          <w:lang w:val="en-US" w:eastAsia="zh-CN"/>
        </w:rPr>
        <w:t>有关教师用户需求的变更</w:t>
      </w:r>
    </w:p>
    <w:p>
      <w:pPr>
        <w:pStyle w:val="3"/>
        <w:rPr>
          <w:rFonts w:hint="eastAsia"/>
          <w:lang w:val="en-US" w:eastAsia="zh-CN"/>
        </w:rPr>
      </w:pPr>
      <w:r>
        <w:rPr>
          <w:rFonts w:hint="eastAsia"/>
          <w:lang w:val="en-US" w:eastAsia="zh-CN"/>
        </w:rPr>
        <w:t>描述：</w:t>
      </w:r>
    </w:p>
    <w:p>
      <w:pPr>
        <w:rPr>
          <w:rFonts w:hint="eastAsia"/>
          <w:sz w:val="24"/>
          <w:szCs w:val="24"/>
          <w:lang w:val="en-US" w:eastAsia="zh-CN"/>
        </w:rPr>
      </w:pPr>
      <w:r>
        <w:rPr>
          <w:rFonts w:hint="eastAsia"/>
          <w:sz w:val="24"/>
          <w:szCs w:val="24"/>
          <w:lang w:val="en-US" w:eastAsia="zh-CN"/>
        </w:rPr>
        <w:t>教师用户要求课程中的教师介绍不能直接修改，而是根据个人信息中的介绍来显示，同时教师用户可以通过修改个人信息中的介绍来同步修改课程中的教师介绍</w:t>
      </w:r>
    </w:p>
    <w:p>
      <w:pPr>
        <w:pStyle w:val="3"/>
        <w:rPr>
          <w:rFonts w:hint="eastAsia"/>
          <w:lang w:val="en-US" w:eastAsia="zh-CN"/>
        </w:rPr>
      </w:pPr>
      <w:r>
        <w:rPr>
          <w:rFonts w:hint="eastAsia"/>
          <w:lang w:val="en-US" w:eastAsia="zh-CN"/>
        </w:rPr>
        <w:t>评估人：</w:t>
      </w:r>
    </w:p>
    <w:p>
      <w:pPr>
        <w:rPr>
          <w:rFonts w:hint="eastAsia"/>
          <w:sz w:val="24"/>
          <w:szCs w:val="24"/>
          <w:lang w:val="en-US" w:eastAsia="zh-CN"/>
        </w:rPr>
      </w:pPr>
      <w:r>
        <w:rPr>
          <w:rFonts w:hint="eastAsia"/>
          <w:sz w:val="24"/>
          <w:szCs w:val="24"/>
          <w:lang w:val="en-US" w:eastAsia="zh-CN"/>
        </w:rPr>
        <w:t>蒋立</w:t>
      </w:r>
    </w:p>
    <w:p>
      <w:pPr>
        <w:pStyle w:val="3"/>
        <w:rPr>
          <w:rFonts w:hint="eastAsia"/>
          <w:lang w:val="en-US" w:eastAsia="zh-CN"/>
        </w:rPr>
      </w:pPr>
      <w:r>
        <w:rPr>
          <w:rFonts w:hint="eastAsia"/>
          <w:lang w:val="en-US" w:eastAsia="zh-CN"/>
        </w:rPr>
        <w:t>准备日期：</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1月3日</w:t>
      </w:r>
    </w:p>
    <w:p>
      <w:pPr>
        <w:pStyle w:val="3"/>
        <w:rPr>
          <w:rFonts w:hint="eastAsia"/>
          <w:lang w:val="en-US" w:eastAsia="zh-CN"/>
        </w:rPr>
      </w:pPr>
      <w:r>
        <w:rPr>
          <w:rFonts w:hint="eastAsia"/>
          <w:lang w:val="en-US" w:eastAsia="zh-CN"/>
        </w:rPr>
        <w:t>预估总时间：</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7个工作日</w:t>
      </w:r>
    </w:p>
    <w:p>
      <w:pPr>
        <w:pStyle w:val="3"/>
        <w:rPr>
          <w:rFonts w:hint="eastAsia"/>
          <w:lang w:val="en-US" w:eastAsia="zh-CN"/>
        </w:rPr>
      </w:pPr>
      <w:r>
        <w:rPr>
          <w:rFonts w:hint="eastAsia"/>
          <w:lang w:val="en-US" w:eastAsia="zh-CN"/>
        </w:rPr>
        <w:t>预估排期影响：</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7天</w:t>
      </w:r>
    </w:p>
    <w:p>
      <w:pPr>
        <w:pStyle w:val="3"/>
        <w:rPr>
          <w:rFonts w:hint="eastAsia"/>
          <w:lang w:val="en-US" w:eastAsia="zh-CN"/>
        </w:rPr>
      </w:pPr>
      <w:r>
        <w:rPr>
          <w:rFonts w:hint="eastAsia"/>
          <w:lang w:val="en-US" w:eastAsia="zh-CN"/>
        </w:rPr>
        <w:t>其他成本影响：</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0元</w:t>
      </w:r>
    </w:p>
    <w:p>
      <w:pPr>
        <w:pStyle w:val="3"/>
        <w:rPr>
          <w:rFonts w:hint="eastAsia"/>
          <w:lang w:val="en-US" w:eastAsia="zh-CN"/>
        </w:rPr>
      </w:pPr>
      <w:r>
        <w:rPr>
          <w:rFonts w:hint="eastAsia"/>
          <w:lang w:val="en-US" w:eastAsia="zh-CN"/>
        </w:rPr>
        <w:t>质量影响：</w:t>
      </w:r>
    </w:p>
    <w:p>
      <w:pPr>
        <w:rPr>
          <w:rFonts w:hint="eastAsia"/>
          <w:sz w:val="24"/>
          <w:szCs w:val="24"/>
          <w:lang w:val="en-US" w:eastAsia="zh-CN"/>
        </w:rPr>
      </w:pPr>
      <w:r>
        <w:rPr>
          <w:rFonts w:hint="eastAsia"/>
          <w:sz w:val="24"/>
          <w:szCs w:val="24"/>
          <w:lang w:val="en-US" w:eastAsia="zh-CN"/>
        </w:rPr>
        <w:t>该需求是教师，此次需求变更由教师用户代表提出，但客户和管理员用户也涉及该需求，所以项目小组必须要将这次需求变更与客户代表，管理员代表交涉沟通。而且这个需求变更还会涉及多个其他需求，也需要和其他用户代表确认。如果该需求变更通过。增加的工作内容主要是需求工程计划的更新。用例文档中的需求用例的更新、修改，界面原型中的相关界面的更新、修改，同时导致用户手册中相应操作介绍的更新，导致测试用例文档中相应测试用例的更新。最后还要更新软件需求规格说明书。这将给项目小组增加很多工作量。</w:t>
      </w:r>
    </w:p>
    <w:p>
      <w:pPr>
        <w:pStyle w:val="3"/>
        <w:rPr>
          <w:rFonts w:hint="eastAsia"/>
          <w:lang w:val="en-US" w:eastAsia="zh-CN"/>
        </w:rPr>
      </w:pPr>
      <w:r>
        <w:rPr>
          <w:rFonts w:hint="eastAsia"/>
          <w:lang w:val="en-US" w:eastAsia="zh-CN"/>
        </w:rPr>
        <w:t>其他受影响的组件：</w:t>
      </w:r>
    </w:p>
    <w:p>
      <w:pPr>
        <w:rPr>
          <w:rFonts w:hint="eastAsia"/>
          <w:lang w:val="en-US" w:eastAsia="zh-CN"/>
        </w:rPr>
      </w:pPr>
      <w:r>
        <w:rPr>
          <w:rFonts w:hint="eastAsia"/>
          <w:lang w:val="en-US" w:eastAsia="zh-CN"/>
        </w:rPr>
        <w:t>无</w:t>
      </w:r>
    </w:p>
    <w:p>
      <w:pPr>
        <w:pStyle w:val="3"/>
        <w:rPr>
          <w:rFonts w:hint="eastAsia"/>
          <w:lang w:val="en-US" w:eastAsia="zh-CN"/>
        </w:rPr>
      </w:pPr>
      <w:r>
        <w:rPr>
          <w:rFonts w:hint="eastAsia"/>
          <w:lang w:val="en-US" w:eastAsia="zh-CN"/>
        </w:rPr>
        <w:t>受影响的需求：</w:t>
      </w:r>
    </w:p>
    <w:p>
      <w:pPr>
        <w:rPr>
          <w:rFonts w:hint="eastAsia"/>
          <w:sz w:val="24"/>
          <w:szCs w:val="24"/>
          <w:lang w:val="en-US" w:eastAsia="zh-CN"/>
        </w:rPr>
      </w:pPr>
      <w:r>
        <w:rPr>
          <w:rFonts w:hint="eastAsia"/>
          <w:sz w:val="24"/>
          <w:szCs w:val="24"/>
          <w:lang w:val="en-US" w:eastAsia="zh-CN"/>
        </w:rPr>
        <w:t>管理员编辑课程内容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个人信息修改和编辑</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教师编辑课程内容</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查看其它用户个人信息</w:t>
      </w:r>
    </w:p>
    <w:p>
      <w:pPr>
        <w:pStyle w:val="3"/>
        <w:rPr>
          <w:rFonts w:hint="eastAsia"/>
          <w:lang w:val="en-US" w:eastAsia="zh-CN"/>
        </w:rPr>
      </w:pPr>
    </w:p>
    <w:p>
      <w:pPr>
        <w:pStyle w:val="3"/>
        <w:rPr>
          <w:rFonts w:hint="eastAsia"/>
          <w:lang w:val="en-US" w:eastAsia="zh-CN"/>
        </w:rPr>
      </w:pPr>
      <w:r>
        <w:rPr>
          <w:rFonts w:hint="eastAsia"/>
          <w:lang w:val="en-US" w:eastAsia="zh-CN"/>
        </w:rPr>
        <w:t>生命周期成本问题：</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确定需求变更的影响</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沟通确认需求变更</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更新需求工程计划</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更新用例文档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更新界面原型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更新测试用例文档</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更新软件需求规格说明书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编写需求变更的有关文档</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总计约7个工作日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3E46DB"/>
    <w:rsid w:val="1FAF45D3"/>
    <w:rsid w:val="51547CEF"/>
    <w:rsid w:val="517F2A8C"/>
    <w:rsid w:val="71A25A92"/>
    <w:rsid w:val="7D2E4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hint="eastAsia"/>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The END of the World</cp:lastModifiedBy>
  <dcterms:modified xsi:type="dcterms:W3CDTF">2018-01-09T14:44:21Z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