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widowControl w:val="false"/>
        <w:jc w:val="center"/>
        <w:rPr>
          <w:rFonts w:ascii="Times New Roman" w:hAnsi="Times New Roman"/>
        </w:rPr>
      </w:pPr>
      <w:r>
        <w:rPr>
          <w:sz w:val="26"/>
          <w:szCs w:val="26"/>
        </w:rPr>
        <w:t>ФГАОУ ВО «КФУ им. В.И. Вернадского»</w:t>
      </w:r>
    </w:p>
    <w:p>
      <w:pPr>
        <w:pStyle w:val="Default"/>
        <w:widowControl w:val="false"/>
        <w:jc w:val="center"/>
        <w:rPr>
          <w:rFonts w:ascii="Times New Roman" w:hAnsi="Times New Roman"/>
        </w:rPr>
      </w:pPr>
      <w:r>
        <w:rPr>
          <w:sz w:val="26"/>
          <w:szCs w:val="26"/>
        </w:rPr>
        <w:t>Физико-технический институт (структурное подразделение)</w:t>
      </w:r>
    </w:p>
    <w:tbl>
      <w:tblPr>
        <w:tblW w:w="9360" w:type="dxa"/>
        <w:jc w:val="left"/>
        <w:tblInd w:w="21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360"/>
      </w:tblGrid>
      <w:tr>
        <w:trPr>
          <w:trHeight w:val="57" w:hRule="atLeast"/>
        </w:trPr>
        <w:tc>
          <w:tcPr>
            <w:tcW w:w="9360" w:type="dxa"/>
            <w:tcBorders>
              <w:top w:val="thinThickSmallGap" w:sz="12" w:space="0" w:color="000000"/>
            </w:tcBorders>
          </w:tcPr>
          <w:p>
            <w:pPr>
              <w:pStyle w:val="Default"/>
              <w:widowControl w:val="false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</w:tbl>
    <w:p>
      <w:pPr>
        <w:pStyle w:val="Normal"/>
        <w:widowControl w:val="false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6"/>
          <w:szCs w:val="26"/>
        </w:rPr>
        <w:t>Кафедра компьютерной инженерии и моделирования</w:t>
      </w:r>
    </w:p>
    <w:p>
      <w:pPr>
        <w:pStyle w:val="Default"/>
        <w:widowControl w:val="false"/>
        <w:jc w:val="center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jc w:val="both"/>
        <w:rPr>
          <w:rFonts w:ascii="Times New Roman" w:hAnsi="Times New Roman" w:cs="Times New Roman"/>
          <w:sz w:val="26"/>
          <w:szCs w:val="26"/>
          <w:highlight w:val="red"/>
        </w:rPr>
      </w:pPr>
      <w:r>
        <w:rPr>
          <w:rFonts w:cs="Times New Roman" w:ascii="Times New Roman" w:hAnsi="Times New Roman"/>
          <w:sz w:val="26"/>
          <w:szCs w:val="26"/>
          <w:highlight w:val="red"/>
        </w:rPr>
      </w:r>
    </w:p>
    <w:p>
      <w:pPr>
        <w:pStyle w:val="Normal"/>
        <w:widowControl w:val="false"/>
        <w:jc w:val="both"/>
        <w:rPr>
          <w:rFonts w:ascii="Times New Roman" w:hAnsi="Times New Roman" w:cs="Times New Roman"/>
          <w:sz w:val="26"/>
          <w:szCs w:val="26"/>
          <w:highlight w:val="red"/>
        </w:rPr>
      </w:pPr>
      <w:r>
        <w:rPr>
          <w:rFonts w:cs="Times New Roman" w:ascii="Times New Roman" w:hAnsi="Times New Roman"/>
          <w:sz w:val="26"/>
          <w:szCs w:val="26"/>
          <w:highlight w:val="red"/>
        </w:rPr>
      </w:r>
    </w:p>
    <w:p>
      <w:pPr>
        <w:pStyle w:val="Default"/>
        <w:widowControl w:val="false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Default"/>
        <w:widowControl w:val="false"/>
        <w:rPr>
          <w:rFonts w:ascii="Times New Roman" w:hAnsi="Times New Roman"/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suppressAutoHyphens w:val="true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6"/>
          <w:szCs w:val="26"/>
        </w:rPr>
        <w:t>конспект (резюме) лекции №5</w:t>
        <w:br/>
      </w:r>
    </w:p>
    <w:p>
      <w:pPr>
        <w:pStyle w:val="Default"/>
        <w:widowControl w:val="false"/>
        <w:ind w:right="-567"/>
        <w:jc w:val="center"/>
        <w:rPr>
          <w:rFonts w:ascii="Times New Roman" w:hAnsi="Times New Roman"/>
        </w:rPr>
      </w:pPr>
      <w:r>
        <w:rPr>
          <w:b/>
          <w:sz w:val="26"/>
          <w:szCs w:val="26"/>
        </w:rPr>
        <w:t>«Структуры, конструкторы, классы, модификаторы доступа»</w:t>
        <w:br/>
      </w:r>
      <w:r>
        <w:rPr>
          <w:sz w:val="26"/>
          <w:szCs w:val="26"/>
        </w:rPr>
        <w:br/>
        <w:t>по дисциплине «Объектно-ориентированное программирование»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spacing w:lineRule="auto" w:line="240" w:before="0" w:after="0"/>
        <w:ind w:firstLine="282"/>
        <w:jc w:val="center"/>
        <w:rPr>
          <w:rFonts w:ascii="Times New Roman" w:hAnsi="Times New Roman" w:eastAsia="Times New Roman" w:cs="Times New Roman"/>
          <w:b/>
          <w:bCs/>
          <w:kern w:val="0"/>
          <w:sz w:val="26"/>
          <w:szCs w:val="26"/>
          <w:lang w:eastAsia="ru-RU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6"/>
          <w:szCs w:val="26"/>
          <w:lang w:eastAsia="ru-RU"/>
        </w:rPr>
      </w:r>
    </w:p>
    <w:p>
      <w:pPr>
        <w:pStyle w:val="Normal"/>
        <w:spacing w:lineRule="auto" w:line="300" w:before="240"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tbl>
      <w:tblPr>
        <w:tblStyle w:val="ae"/>
        <w:tblW w:w="934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5665"/>
        <w:gridCol w:w="3678"/>
      </w:tblGrid>
      <w:tr>
        <w:trPr/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00" w:before="0" w:after="0"/>
              <w:jc w:val="center"/>
              <w:rPr>
                <w:rFonts w:ascii="Times New Roman" w:hAnsi="Times New Roman" w:eastAsia="Aptos" w:cs="Times New Roman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</w:r>
          </w:p>
        </w:tc>
        <w:tc>
          <w:tcPr>
            <w:tcW w:w="36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00" w:before="0" w:after="0"/>
              <w:jc w:val="left"/>
              <w:rPr>
                <w:rFonts w:ascii="Times New Roman" w:hAnsi="Times New Roman" w:eastAsia="Aptos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Выполнил:</w:t>
            </w:r>
          </w:p>
          <w:p>
            <w:pPr>
              <w:pStyle w:val="Normal"/>
              <w:widowControl/>
              <w:suppressAutoHyphens w:val="true"/>
              <w:spacing w:lineRule="auto" w:line="300" w:before="0" w:after="0"/>
              <w:jc w:val="left"/>
              <w:rPr>
                <w:rFonts w:ascii="Times New Roman" w:hAnsi="Times New Roman" w:eastAsia="Aptos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студент 2 курса</w:t>
            </w:r>
          </w:p>
          <w:p>
            <w:pPr>
              <w:pStyle w:val="Normal"/>
              <w:widowControl/>
              <w:suppressAutoHyphens w:val="true"/>
              <w:spacing w:lineRule="auto" w:line="300" w:before="0" w:after="0"/>
              <w:jc w:val="left"/>
              <w:rPr>
                <w:rFonts w:ascii="Times New Roman" w:hAnsi="Times New Roman" w:eastAsia="Aptos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группы ПИ-б-о-232</w:t>
              <w:br/>
              <w:t>Халилов Асан Русланович</w:t>
            </w:r>
          </w:p>
          <w:p>
            <w:pPr>
              <w:pStyle w:val="Normal"/>
              <w:widowControl/>
              <w:suppressAutoHyphens w:val="true"/>
              <w:spacing w:lineRule="auto" w:line="300" w:before="0" w:after="0"/>
              <w:jc w:val="left"/>
              <w:rPr>
                <w:rFonts w:ascii="Times New Roman" w:hAnsi="Times New Roman" w:eastAsia="Aptos" w:cs="Times New Roman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300" w:before="0" w:after="0"/>
              <w:jc w:val="left"/>
              <w:rPr>
                <w:rFonts w:ascii="Times New Roman" w:hAnsi="Times New Roman" w:eastAsia="Aptos" w:cs="Times New Roman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</w:r>
          </w:p>
        </w:tc>
      </w:tr>
      <w:tr>
        <w:trPr/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00" w:before="0" w:after="0"/>
              <w:jc w:val="center"/>
              <w:rPr>
                <w:rFonts w:ascii="Times New Roman" w:hAnsi="Times New Roman" w:eastAsia="Aptos" w:cs="Times New Roman"/>
                <w:kern w:val="0"/>
                <w:sz w:val="26"/>
                <w:szCs w:val="26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</w:r>
          </w:p>
        </w:tc>
        <w:tc>
          <w:tcPr>
            <w:tcW w:w="36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00" w:before="0" w:after="0"/>
              <w:jc w:val="left"/>
              <w:rPr>
                <w:rFonts w:ascii="Times New Roman" w:hAnsi="Times New Roman" w:eastAsia="Aptos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Проверил:</w:t>
            </w:r>
          </w:p>
          <w:p>
            <w:pPr>
              <w:pStyle w:val="Normal"/>
              <w:widowControl/>
              <w:suppressAutoHyphens w:val="true"/>
              <w:spacing w:lineRule="auto" w:line="300" w:before="0" w:after="0"/>
              <w:jc w:val="left"/>
              <w:rPr>
                <w:rFonts w:ascii="Times New Roman" w:hAnsi="Times New Roman" w:eastAsia="Aptos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Заведующий</w:t>
            </w:r>
          </w:p>
          <w:p>
            <w:pPr>
              <w:pStyle w:val="Normal"/>
              <w:widowControl/>
              <w:suppressAutoHyphens w:val="true"/>
              <w:spacing w:lineRule="auto" w:line="300" w:before="0" w:after="0"/>
              <w:jc w:val="left"/>
              <w:rPr>
                <w:rFonts w:ascii="Times New Roman" w:hAnsi="Times New Roman" w:eastAsia="Aptos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кафедрой компьютерной инженерии и моделирования</w:t>
            </w:r>
          </w:p>
          <w:p>
            <w:pPr>
              <w:pStyle w:val="Normal"/>
              <w:widowControl/>
              <w:suppressAutoHyphens w:val="true"/>
              <w:spacing w:lineRule="auto" w:line="300" w:before="0" w:after="0"/>
              <w:jc w:val="left"/>
              <w:rPr>
                <w:rFonts w:ascii="Times New Roman" w:hAnsi="Times New Roman" w:eastAsia="Aptos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Aptos" w:cs="Times New Roman" w:ascii="Times New Roman" w:hAnsi="Times New Roman"/>
                <w:kern w:val="0"/>
                <w:sz w:val="26"/>
                <w:szCs w:val="26"/>
                <w:lang w:val="ru-RU" w:eastAsia="en-US" w:bidi="ar-SA"/>
              </w:rPr>
              <w:t>Милюков В. В.</w:t>
            </w:r>
          </w:p>
        </w:tc>
      </w:tr>
    </w:tbl>
    <w:p>
      <w:pPr>
        <w:pStyle w:val="Normal"/>
        <w:spacing w:lineRule="auto" w:line="300" w:before="0" w:after="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  <w:tab w:val="right" w:pos="9355" w:leader="none"/>
        </w:tabs>
        <w:spacing w:lineRule="auto" w:line="2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  <w:tab w:val="right" w:pos="9355" w:leader="none"/>
        </w:tabs>
        <w:spacing w:lineRule="auto" w:line="2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  <w:tab w:val="right" w:pos="9355" w:leader="none"/>
        </w:tabs>
        <w:spacing w:lineRule="auto" w:line="2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  <w:tab w:val="right" w:pos="9355" w:leader="none"/>
        </w:tabs>
        <w:spacing w:lineRule="auto" w:line="2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  <w:tab w:val="right" w:pos="9355" w:leader="none"/>
        </w:tabs>
        <w:spacing w:lineRule="auto" w:line="2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  <w:tab w:val="right" w:pos="9355" w:leader="none"/>
        </w:tabs>
        <w:spacing w:lineRule="auto" w:line="2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tabs>
          <w:tab w:val="clear" w:pos="708"/>
          <w:tab w:val="left" w:pos="4395" w:leader="none"/>
          <w:tab w:val="left" w:pos="4455" w:leader="none"/>
          <w:tab w:val="left" w:pos="4740" w:leader="none"/>
          <w:tab w:val="left" w:pos="5850" w:leader="none"/>
          <w:tab w:val="right" w:pos="9355" w:leader="none"/>
        </w:tabs>
        <w:spacing w:lineRule="auto" w:line="24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widowControl/>
        <w:bidi w:val="0"/>
        <w:spacing w:lineRule="auto" w:line="300" w:before="0" w:after="0"/>
        <w:ind w:hanging="0" w:left="0" w:right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</w:rPr>
        <w:t>Симферополь, 2024</w:t>
      </w:r>
      <w:r>
        <w:br w:type="page"/>
      </w:r>
    </w:p>
    <w:p>
      <w:pPr>
        <w:pStyle w:val="Default"/>
        <w:widowControl w:val="false"/>
        <w:suppressAutoHyphens w:val="true"/>
        <w:bidi w:val="0"/>
        <w:spacing w:lineRule="auto" w:line="240" w:before="0" w:after="57"/>
        <w:ind w:hanging="0" w:left="0" w:right="0"/>
        <w:jc w:val="center"/>
        <w:rPr/>
      </w:pPr>
      <w:r>
        <w:rPr>
          <w:rFonts w:eastAsia="Times New Roman"/>
          <w:b/>
          <w:bCs/>
          <w:kern w:val="0"/>
          <w:lang w:eastAsia="ru-RU"/>
        </w:rPr>
        <w:t>Структуры, конструкторы, классы, модификаторы доступа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/>
      </w:pPr>
      <w:r>
        <w:rPr>
          <w:rFonts w:eastAsia="Times New Roman"/>
          <w:b/>
          <w:bCs/>
          <w:kern w:val="0"/>
          <w:lang w:eastAsia="ru-RU"/>
        </w:rPr>
        <w:t>Конструкторы</w:t>
      </w:r>
    </w:p>
    <w:p>
      <w:pPr>
        <w:pStyle w:val="Default"/>
        <w:widowControl w:val="false"/>
        <w:suppressAutoHyphens w:val="true"/>
        <w:bidi w:val="0"/>
        <w:spacing w:lineRule="auto" w:line="240" w:before="0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  <w:t>Конструктор – это метод, имя которого совпадает с именем класса. Используется для инициализации экземпляров класса.</w:t>
      </w:r>
    </w:p>
    <w:p>
      <w:pPr>
        <w:pStyle w:val="Default"/>
        <w:widowControl w:val="false"/>
        <w:suppressAutoHyphens w:val="true"/>
        <w:bidi w:val="0"/>
        <w:spacing w:lineRule="auto" w:line="240" w:before="0" w:after="0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  <w:t>Можно создавать несколько конструкторов с разными параметрами, тем самым перегружая конструктор.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  <w:t>Конструктор по умолчанию — это конструктор без параметров, который автоматически создается, если другие конструкторы не определены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  <w:t>Ключевое слово base используется для вызова конструкторов или методов базового класса из производного.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b/>
          <w:bCs/>
          <w:color w:val="000000"/>
          <w:sz w:val="26"/>
          <w:szCs w:val="26"/>
        </w:rPr>
      </w:pPr>
      <w:r>
        <w:rPr>
          <w:rFonts w:cs="Times New Roman"/>
          <w:b/>
          <w:bCs/>
          <w:color w:val="000000"/>
          <w:sz w:val="26"/>
          <w:szCs w:val="26"/>
        </w:rPr>
        <w:t>Структуры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  <w:t>Структуры (struct) — это значимые типы, которые хранятся в стеке и не могут наследоваться. Структуры по умолчанию неявно запечатаны.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  <w:t>Конструкторы структур по умолчанию нельзя перегружать до C# 10.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  <w:t>Оператор with позволяет создавать копии структур с изменениями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  <w:t>Так как переменная структуры хранит сами данные, а не ссылку на них, то доступ к полям осуществляется быстрее и есть некоторая экономия памяти.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  <w:t>Данные в структуре хранятся в виде стека.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  <w:t>Структуры используются для моделирования элементов, которые содержат небольшое количество данных.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  <w:t>Структуры, как и классы, могут содержать поля и методы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b/>
          <w:bCs/>
          <w:color w:val="000000"/>
          <w:sz w:val="26"/>
          <w:szCs w:val="26"/>
        </w:rPr>
      </w:pPr>
      <w:r>
        <w:rPr>
          <w:rFonts w:cs="Times New Roman"/>
          <w:b/>
          <w:bCs/>
          <w:color w:val="000000"/>
          <w:sz w:val="26"/>
          <w:szCs w:val="26"/>
        </w:rPr>
        <w:t>Кортежи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  <w:t>Кортежи — это наборы значений разных типов, которые можно объединить в одну структуру без создания отдельного класса или структуры.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ascii="Inconsolata Expanded Light" w:hAnsi="Inconsolata Expanded Light"/>
        </w:rPr>
      </w:pPr>
      <w:r>
        <w:rPr>
          <w:rFonts w:cs="Times New Roman" w:ascii="Inconsolata Expanded Light" w:hAnsi="Inconsolata Expanded Light"/>
          <w:color w:val="000000"/>
          <w:sz w:val="26"/>
          <w:szCs w:val="26"/>
        </w:rPr>
        <w:t>var tuple = GetValues();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color w:val="000000"/>
          <w:sz w:val="26"/>
          <w:szCs w:val="26"/>
        </w:rPr>
        <w:t>Кортежи поддерживают именованные элементы для повышения читаемости и удобства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/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b/>
          <w:bCs/>
        </w:rPr>
      </w:pPr>
      <w:r>
        <w:rPr>
          <w:rFonts w:cs="Times New Roman"/>
          <w:b/>
          <w:bCs/>
          <w:i w:val="false"/>
          <w:caps w:val="false"/>
          <w:smallCaps w:val="false"/>
          <w:color w:val="000000"/>
          <w:spacing w:val="0"/>
          <w:sz w:val="26"/>
          <w:szCs w:val="26"/>
        </w:rPr>
        <w:t>Статические поля и методы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Статические</w:t>
      </w:r>
      <w:r>
        <w:rPr>
          <w:rFonts w:cs="Times New Roman"/>
          <w:caps w:val="false"/>
          <w:smallCaps w:val="false"/>
          <w:color w:val="000000"/>
          <w:spacing w:val="0"/>
          <w:sz w:val="26"/>
          <w:szCs w:val="26"/>
        </w:rPr>
        <w:t xml:space="preserve">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поля</w:t>
      </w:r>
      <w:r>
        <w:rPr>
          <w:rFonts w:cs="Times New Roman"/>
          <w:caps w:val="false"/>
          <w:smallCaps w:val="false"/>
          <w:color w:val="000000"/>
          <w:spacing w:val="0"/>
          <w:sz w:val="26"/>
          <w:szCs w:val="26"/>
        </w:rPr>
        <w:t xml:space="preserve">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и</w:t>
      </w:r>
      <w:r>
        <w:rPr>
          <w:rFonts w:cs="Times New Roman"/>
          <w:caps w:val="false"/>
          <w:smallCaps w:val="false"/>
          <w:color w:val="000000"/>
          <w:spacing w:val="0"/>
          <w:sz w:val="26"/>
          <w:szCs w:val="26"/>
        </w:rPr>
        <w:t xml:space="preserve">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методы</w:t>
      </w:r>
      <w:r>
        <w:rPr>
          <w:rFonts w:cs="Times New Roman"/>
          <w:caps w:val="false"/>
          <w:smallCaps w:val="false"/>
          <w:color w:val="000000"/>
          <w:spacing w:val="0"/>
          <w:sz w:val="26"/>
          <w:szCs w:val="26"/>
        </w:rPr>
        <w:t xml:space="preserve">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относятся</w:t>
      </w:r>
      <w:r>
        <w:rPr>
          <w:rFonts w:cs="Times New Roman"/>
          <w:caps w:val="false"/>
          <w:smallCaps w:val="false"/>
          <w:color w:val="000000"/>
          <w:spacing w:val="0"/>
          <w:sz w:val="26"/>
          <w:szCs w:val="26"/>
        </w:rPr>
        <w:t xml:space="preserve">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к</w:t>
      </w:r>
      <w:r>
        <w:rPr>
          <w:rFonts w:cs="Times New Roman"/>
          <w:caps w:val="false"/>
          <w:smallCaps w:val="false"/>
          <w:color w:val="000000"/>
          <w:spacing w:val="0"/>
          <w:sz w:val="26"/>
          <w:szCs w:val="26"/>
        </w:rPr>
        <w:t xml:space="preserve">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самому</w:t>
      </w:r>
      <w:r>
        <w:rPr>
          <w:rFonts w:cs="Times New Roman"/>
          <w:caps w:val="false"/>
          <w:smallCaps w:val="false"/>
          <w:color w:val="000000"/>
          <w:spacing w:val="0"/>
          <w:sz w:val="26"/>
          <w:szCs w:val="26"/>
        </w:rPr>
        <w:t xml:space="preserve">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классу,</w:t>
      </w:r>
      <w:r>
        <w:rPr>
          <w:rFonts w:cs="Times New Roman"/>
          <w:caps w:val="false"/>
          <w:smallCaps w:val="false"/>
          <w:color w:val="000000"/>
          <w:spacing w:val="0"/>
          <w:sz w:val="26"/>
          <w:szCs w:val="26"/>
        </w:rPr>
        <w:t xml:space="preserve">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а</w:t>
      </w:r>
      <w:r>
        <w:rPr>
          <w:rFonts w:cs="Times New Roman"/>
          <w:caps w:val="false"/>
          <w:smallCaps w:val="false"/>
          <w:color w:val="000000"/>
          <w:spacing w:val="0"/>
          <w:sz w:val="26"/>
          <w:szCs w:val="26"/>
        </w:rPr>
        <w:t xml:space="preserve">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не</w:t>
      </w:r>
      <w:r>
        <w:rPr>
          <w:rFonts w:cs="Times New Roman"/>
          <w:caps w:val="false"/>
          <w:smallCaps w:val="false"/>
          <w:color w:val="000000"/>
          <w:spacing w:val="0"/>
          <w:sz w:val="26"/>
          <w:szCs w:val="26"/>
        </w:rPr>
        <w:t xml:space="preserve">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к</w:t>
      </w:r>
      <w:r>
        <w:rPr>
          <w:rFonts w:cs="Times New Roman"/>
          <w:caps w:val="false"/>
          <w:smallCaps w:val="false"/>
          <w:color w:val="000000"/>
          <w:spacing w:val="0"/>
          <w:sz w:val="26"/>
          <w:szCs w:val="26"/>
        </w:rPr>
        <w:t xml:space="preserve"> </w:t>
      </w: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его экземплярам.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Статическое поле хранит значение, общее для всех объектов класса, а статический метод можно вызвать без создания экземпляра класса.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rFonts w:cs="Times New Roman"/>
          <w:color w:val="000000"/>
          <w:sz w:val="26"/>
          <w:szCs w:val="26"/>
        </w:rPr>
      </w:pPr>
      <w:r>
        <w:rPr>
          <w:rFonts w:cs="Times New Roman"/>
          <w:b w:val="false"/>
          <w:i w:val="false"/>
          <w:caps w:val="false"/>
          <w:smallCaps w:val="false"/>
          <w:color w:val="000000"/>
          <w:spacing w:val="0"/>
          <w:sz w:val="26"/>
          <w:szCs w:val="26"/>
        </w:rPr>
        <w:t>Их используют, когда логика или данные не зависят от конкретного объекта, например, для реализации вспомогательных функций или хранения общих данных.</w:t>
      </w:r>
      <w:r>
        <w:br w:type="page"/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>
          <w:b/>
          <w:bCs/>
        </w:rPr>
      </w:pPr>
      <w:r>
        <w:rPr>
          <w:b/>
          <w:bCs/>
        </w:rPr>
        <w:t>Модификатор доступа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/>
      </w:pPr>
      <w:r>
        <w:rPr/>
        <w:t>private - видим только в пределах класса (закрытые).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/>
      </w:pPr>
      <w:r>
        <w:rPr/>
        <w:t>Internal - видим только в пределах сборки (дружественные).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/>
      </w:pPr>
      <w:r>
        <w:rPr/>
        <w:t>public - видим в любом месте, в также из других программ и сборок (открытые).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/>
      </w:pPr>
      <w:r>
        <w:rPr/>
        <w:t>protected - видим из любого места в своем классе и в потомках, в том числе и в других сборках.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/>
      </w:pPr>
      <w:r>
        <w:rPr/>
        <w:t>protected internal - видим из любого места в текущей сборке и в потомках, в том числе и в других сборках.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/>
      </w:pPr>
      <w:r>
        <w:rPr/>
        <w:t>private protected - видим только в пределах сборки, а также из любых производственных классов сборки.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/>
      </w:pPr>
      <w:r>
        <w:rPr/>
        <w:t>file (c#11) - класс или структура с таким модификатором доступны только из текущего файла кода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/>
      </w:pPr>
      <w:r>
        <w:rPr/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/>
      </w:pPr>
      <w:r>
        <w:rPr>
          <w:b/>
          <w:bCs/>
        </w:rPr>
        <w:t>Базовые понятия и принципы ООП в C#.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/>
      </w:pPr>
      <w:r>
        <w:rPr/>
        <w:t>1. Инкапсуляция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/>
      </w:pPr>
      <w:r>
        <w:rPr/>
        <w:t>2. Наследование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/>
      </w:pPr>
      <w:r>
        <w:rPr/>
        <w:t>3. Полиморфизм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/>
      </w:pPr>
      <w:r>
        <w:rPr/>
        <w:t xml:space="preserve"> </w:t>
      </w:r>
      <w:r>
        <w:rPr/>
        <w:t xml:space="preserve">+ абстракция </w:t>
      </w:r>
    </w:p>
    <w:p>
      <w:pPr>
        <w:pStyle w:val="Default"/>
        <w:widowControl w:val="false"/>
        <w:suppressAutoHyphens w:val="true"/>
        <w:bidi w:val="0"/>
        <w:spacing w:lineRule="auto" w:line="240" w:before="57" w:after="57"/>
        <w:ind w:hanging="0" w:left="0" w:right="0"/>
        <w:jc w:val="left"/>
        <w:rPr/>
      </w:pPr>
      <w:r>
        <w:rPr/>
        <w:t xml:space="preserve">Наследование позволяет определить новые типы на основе существующих. C# поддерживает только единичное наследование классов.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Inconsolata Expanded Light">
    <w:charset w:val="01"/>
    <w:family w:val="auto"/>
    <w:pitch w:val="fixed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d506e"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76c8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d76c8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d76c8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d76c8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d76c8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d76c8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d76c8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d76c8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d76c8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d76c8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d76c8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d76c8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d76c8d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d76c8d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d76c8d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d76c8d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d76c8d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d76c8d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Название Знак"/>
    <w:basedOn w:val="DefaultParagraphFont"/>
    <w:link w:val="Title"/>
    <w:uiPriority w:val="10"/>
    <w:qFormat/>
    <w:rsid w:val="00d76c8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d76c8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d76c8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76c8d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d76c8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76c8d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fc673a"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d76c8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d76c8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d76c8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76c8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d76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fc673a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ru-RU"/>
    </w:rPr>
  </w:style>
  <w:style w:type="paragraph" w:styleId="Default" w:customStyle="1">
    <w:name w:val="Default"/>
    <w:qFormat/>
    <w:rsid w:val="00f63fef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e">
    <w:name w:val="Table Grid"/>
    <w:basedOn w:val="a1"/>
    <w:uiPriority w:val="39"/>
    <w:rsid w:val="00a7614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51016-B480-497D-844D-567E8BAD9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LibreOffice/24.2.6.2$Linux_X86_64 LibreOffice_project/420$Build-2</Application>
  <AppVersion>15.0000</AppVersion>
  <Pages>3</Pages>
  <Words>410</Words>
  <Characters>2616</Characters>
  <CharactersWithSpaces>2986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2024-09-04T10:42:00Z</dcterms:created>
  <dc:creator>Сергей Недохлебов</dc:creator>
  <dc:description/>
  <dc:language>ru-RU</dc:language>
  <cp:lastModifiedBy/>
  <cp:lastPrinted>2024-10-13T17:27:35Z</cp:lastPrinted>
  <dcterms:modified xsi:type="dcterms:W3CDTF">2024-10-13T17:28:16Z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