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8.png" ContentType="image/png"/>
  <Override PartName="/word/media/image20.png" ContentType="image/png"/>
  <Override PartName="/word/media/image12.png" ContentType="image/png"/>
  <Override PartName="/word/media/image3.png" ContentType="image/png"/>
  <Override PartName="/word/media/image19.png" ContentType="image/png"/>
  <Override PartName="/word/media/image14.png" ContentType="image/png"/>
  <Override PartName="/word/media/image5.png" ContentType="image/png"/>
  <Override PartName="/word/media/image15.png" ContentType="image/png"/>
  <Override PartName="/word/media/image6.png" ContentType="image/png"/>
  <Override PartName="/word/media/image10.png" ContentType="image/png"/>
  <Override PartName="/word/media/image1.png" ContentType="image/png"/>
  <Override PartName="/word/media/image16.png" ContentType="image/png"/>
  <Override PartName="/word/media/image7.png" ContentType="image/png"/>
  <Override PartName="/word/media/image2.png" ContentType="image/png"/>
  <Override PartName="/word/media/image11.png" ContentType="image/png"/>
  <Override PartName="/word/media/image17.png" ContentType="image/png"/>
  <Override PartName="/word/media/image8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НАУКИ И ВЫСШЕГО ОБРАЗОВАНИЯ</w:t>
        <w:br/>
        <w:t>РОССИЙСКОЙ ФЕДЕРАЦИИ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Федеральное государственное автономное образовательное учреждение </w:t>
        <w:br/>
        <w:t>высшего образования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  <w:t>«КРЫМСКИЙ ФЕДЕРАЛЬНЫЙ УНИВЕРСИТЕТ им. В. И. ВЕРНАДСКОГО»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  <w:t>ФИЗИКО-ТЕХНИЧЕСКИЙ ИНСТИТУТ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  <w:t>Кафедра компьютерной инженерии и моделирования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</w:rPr>
      </w:pPr>
      <w:r>
        <w:rPr>
          <w:b/>
          <w:bCs/>
          <w:color w:val="000000"/>
          <w:sz w:val="28"/>
          <w:szCs w:val="28"/>
        </w:rPr>
        <w:t>ОТЧЕТ ПО ПРАКТИЧЕСКОМУ ЗАДАНИЮ №</w:t>
      </w:r>
      <w:r>
        <w:rPr>
          <w:b/>
          <w:bCs/>
          <w:color w:val="000000"/>
          <w:sz w:val="28"/>
          <w:szCs w:val="28"/>
          <w:lang w:val="en-US"/>
        </w:rPr>
        <w:t>2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</w:rPr>
      </w:pPr>
      <w:r>
        <w:rPr>
          <w:b/>
          <w:bCs/>
          <w:color w:val="000000"/>
          <w:sz w:val="28"/>
          <w:szCs w:val="28"/>
        </w:rPr>
        <w:t>«Изучение базовых возможностей OC Linux»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</w:rPr>
      </w:pPr>
      <w:r>
        <w:rPr>
          <w:color w:val="000000"/>
          <w:sz w:val="28"/>
          <w:szCs w:val="28"/>
        </w:rPr>
        <w:t>Практическая работа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</w:rPr>
      </w:pPr>
      <w:r>
        <w:rPr>
          <w:color w:val="000000"/>
          <w:sz w:val="28"/>
          <w:szCs w:val="28"/>
        </w:rPr>
        <w:t xml:space="preserve">по дисциплине «Современные технологии программирования» 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</w:rPr>
      </w:pPr>
      <w:r>
        <w:rPr>
          <w:color w:val="000000"/>
          <w:sz w:val="28"/>
          <w:szCs w:val="28"/>
        </w:rPr>
        <w:t>студента 1 курса группы ПИ-б-о-23</w:t>
      </w:r>
      <w:r>
        <w:rPr>
          <w:color w:val="000000"/>
          <w:sz w:val="28"/>
          <w:szCs w:val="28"/>
          <w:lang w:val="en-US"/>
        </w:rPr>
        <w:t>2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</w:rPr>
      </w:pPr>
      <w:r>
        <w:rPr>
          <w:color w:val="000000"/>
          <w:sz w:val="28"/>
          <w:szCs w:val="28"/>
        </w:rPr>
        <w:t>Халилов Асан Русланович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</w:rPr>
      </w:pPr>
      <w:r>
        <w:rPr>
          <w:color w:val="000000"/>
          <w:sz w:val="28"/>
          <w:szCs w:val="28"/>
        </w:rPr>
        <w:t xml:space="preserve">направления подготовки 09.03.04 «Программная инженерия» 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  <w:t>Симферополь, 2024</w:t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 w:before="0" w:after="0"/>
        <w:ind w:hanging="0" w:left="0"/>
        <w:jc w:val="both"/>
        <w:outlineLvl w:val="0"/>
        <w:rPr>
          <w:sz w:val="28"/>
          <w:szCs w:val="28"/>
        </w:rPr>
      </w:pPr>
      <w:r>
        <w:rPr>
          <w:b/>
          <w:sz w:val="28"/>
          <w:szCs w:val="20"/>
        </w:rPr>
        <w:t>Цель:</w:t>
      </w:r>
    </w:p>
    <w:p>
      <w:pPr>
        <w:pStyle w:val="Normal"/>
        <w:suppressAutoHyphens w:val="true"/>
        <w:spacing w:lineRule="auto" w:line="259"/>
        <w:jc w:val="both"/>
        <w:rPr>
          <w:sz w:val="28"/>
          <w:szCs w:val="28"/>
        </w:rPr>
      </w:pPr>
      <w:r>
        <w:rPr>
          <w:sz w:val="28"/>
          <w:szCs w:val="28"/>
        </w:rPr>
        <w:t>Освоить основные возможности консоли OC семейства Linux. Изучить базовый набор команд для работы с OC Ubuntu. Познакомиться с фундаментальными концепциями используемыми в ОС семейства Linux.</w:t>
      </w:r>
    </w:p>
    <w:p>
      <w:pPr>
        <w:pStyle w:val="Normal"/>
        <w:suppressAutoHyphens w:val="true"/>
        <w:spacing w:lineRule="auto" w:line="259"/>
        <w:jc w:val="both"/>
        <w:rPr>
          <w:sz w:val="28"/>
          <w:szCs w:val="20"/>
        </w:rPr>
      </w:pPr>
      <w:r>
        <w:rPr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sz w:val="28"/>
          <w:szCs w:val="20"/>
        </w:rPr>
      </w:pPr>
      <w:r>
        <w:rPr>
          <w:b/>
          <w:sz w:val="28"/>
          <w:szCs w:val="20"/>
        </w:rPr>
        <w:t>Хо</w:t>
      </w:r>
      <w:r>
        <w:rPr>
          <w:b/>
          <w:sz w:val="28"/>
          <w:szCs w:val="28"/>
        </w:rPr>
        <w:t>д выполнения задания.</w:t>
      </w:r>
    </w:p>
    <w:p>
      <w:pPr>
        <w:pStyle w:val="Normal"/>
        <w:numPr>
          <w:ilvl w:val="0"/>
          <w:numId w:val="1"/>
        </w:numPr>
        <w:suppressAutoHyphens w:val="true"/>
        <w:spacing w:lineRule="auto" w:line="259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Справочная система Linux.</w:t>
        <w:br/>
        <w:t>1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49545" cy="5366385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545" cy="5366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 w:before="0" w:after="0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2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60925" cy="4968875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925" cy="496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</w:rPr>
        <w:t>3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194685" cy="3750310"/>
            <wp:effectExtent l="0" t="0" r="0" b="0"/>
            <wp:wrapTopAndBottom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685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4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43300" cy="667385"/>
            <wp:effectExtent l="0" t="0" r="0" b="0"/>
            <wp:wrapTopAndBottom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</w:rPr>
        <w:t>5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20110" cy="714375"/>
            <wp:effectExtent l="0" t="0" r="0" b="0"/>
            <wp:wrapTopAndBottom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11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</w:rPr>
        <w:t>6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12260" cy="3940810"/>
            <wp:effectExtent l="0" t="0" r="0" b="0"/>
            <wp:wrapTopAndBottom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26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 w:before="0" w:after="0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7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878840</wp:posOffset>
            </wp:positionH>
            <wp:positionV relativeFrom="paragraph">
              <wp:posOffset>114300</wp:posOffset>
            </wp:positionV>
            <wp:extent cx="4451985" cy="4266565"/>
            <wp:effectExtent l="0" t="0" r="0" b="0"/>
            <wp:wrapTopAndBottom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985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8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24170" cy="3505200"/>
            <wp:effectExtent l="0" t="0" r="0" b="0"/>
            <wp:wrapTopAndBottom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17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  <w:r>
        <w:br w:type="page"/>
      </w:r>
    </w:p>
    <w:p>
      <w:pPr>
        <w:pStyle w:val="Normal"/>
        <w:numPr>
          <w:ilvl w:val="0"/>
          <w:numId w:val="1"/>
        </w:numPr>
        <w:suppressAutoHyphens w:val="true"/>
        <w:spacing w:lineRule="auto" w:line="259" w:before="0" w:after="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Файлы и утилиты для работы с ними.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1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772795</wp:posOffset>
            </wp:positionH>
            <wp:positionV relativeFrom="paragraph">
              <wp:posOffset>635</wp:posOffset>
            </wp:positionV>
            <wp:extent cx="1437640" cy="590550"/>
            <wp:effectExtent l="0" t="0" r="0" b="0"/>
            <wp:wrapTopAndBottom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764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</w:rPr>
        <w:t>2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748665</wp:posOffset>
            </wp:positionH>
            <wp:positionV relativeFrom="paragraph">
              <wp:posOffset>24765</wp:posOffset>
            </wp:positionV>
            <wp:extent cx="4431665" cy="4431665"/>
            <wp:effectExtent l="0" t="0" r="0" b="0"/>
            <wp:wrapTopAndBottom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665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</w:rPr>
        <w:t>3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584200</wp:posOffset>
            </wp:positionH>
            <wp:positionV relativeFrom="paragraph">
              <wp:posOffset>635</wp:posOffset>
            </wp:positionV>
            <wp:extent cx="5262880" cy="607060"/>
            <wp:effectExtent l="0" t="0" r="0" b="0"/>
            <wp:wrapTopAndBottom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 w:before="0" w:after="0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4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715645</wp:posOffset>
            </wp:positionH>
            <wp:positionV relativeFrom="paragraph">
              <wp:posOffset>635</wp:posOffset>
            </wp:positionV>
            <wp:extent cx="2106930" cy="3914775"/>
            <wp:effectExtent l="0" t="0" r="0" b="0"/>
            <wp:wrapTopAndBottom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93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</w:rPr>
        <w:t>5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687070</wp:posOffset>
            </wp:positionH>
            <wp:positionV relativeFrom="paragraph">
              <wp:posOffset>34925</wp:posOffset>
            </wp:positionV>
            <wp:extent cx="3275330" cy="4385945"/>
            <wp:effectExtent l="0" t="0" r="0" b="0"/>
            <wp:wrapTopAndBottom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330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 w:before="0" w:after="0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6,</w:t>
      </w:r>
      <w:r>
        <w:rPr>
          <w:b w:val="false"/>
          <w:bCs w:val="false"/>
          <w:sz w:val="28"/>
          <w:szCs w:val="28"/>
        </w:rPr>
        <w:t>7,8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514985</wp:posOffset>
            </wp:positionH>
            <wp:positionV relativeFrom="paragraph">
              <wp:posOffset>635</wp:posOffset>
            </wp:positionV>
            <wp:extent cx="2266315" cy="1047750"/>
            <wp:effectExtent l="0" t="0" r="0" b="0"/>
            <wp:wrapTopAndBottom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31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</w:rPr>
        <w:t>9,10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506095</wp:posOffset>
            </wp:positionH>
            <wp:positionV relativeFrom="paragraph">
              <wp:posOffset>635</wp:posOffset>
            </wp:positionV>
            <wp:extent cx="5662295" cy="2670810"/>
            <wp:effectExtent l="0" t="0" r="0" b="0"/>
            <wp:wrapTopAndBottom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11,12,13,14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488315</wp:posOffset>
            </wp:positionH>
            <wp:positionV relativeFrom="paragraph">
              <wp:posOffset>635</wp:posOffset>
            </wp:positionV>
            <wp:extent cx="5662295" cy="1602740"/>
            <wp:effectExtent l="0" t="0" r="0" b="0"/>
            <wp:wrapTopAndBottom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15,16,17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469265</wp:posOffset>
            </wp:positionH>
            <wp:positionV relativeFrom="paragraph">
              <wp:posOffset>17780</wp:posOffset>
            </wp:positionV>
            <wp:extent cx="3829050" cy="5185410"/>
            <wp:effectExtent l="0" t="0" r="0" b="0"/>
            <wp:wrapTopAndBottom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5185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18,19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478790</wp:posOffset>
            </wp:positionH>
            <wp:positionV relativeFrom="paragraph">
              <wp:posOffset>635</wp:posOffset>
            </wp:positionV>
            <wp:extent cx="4676140" cy="2399665"/>
            <wp:effectExtent l="0" t="0" r="0" b="0"/>
            <wp:wrapTopAndBottom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14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20,21,22,23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454025</wp:posOffset>
            </wp:positionH>
            <wp:positionV relativeFrom="paragraph">
              <wp:posOffset>635</wp:posOffset>
            </wp:positionV>
            <wp:extent cx="5662295" cy="2789555"/>
            <wp:effectExtent l="0" t="0" r="0" b="0"/>
            <wp:wrapTopAndBottom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24,25,26,27,28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445135</wp:posOffset>
            </wp:positionH>
            <wp:positionV relativeFrom="paragraph">
              <wp:posOffset>635</wp:posOffset>
            </wp:positionV>
            <wp:extent cx="5662295" cy="2053590"/>
            <wp:effectExtent l="0" t="0" r="0" b="0"/>
            <wp:wrapTopAndBottom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1"/>
        </w:numPr>
        <w:suppressAutoHyphens w:val="true"/>
        <w:spacing w:lineRule="auto" w:line="259"/>
        <w:outlineLvl w:val="0"/>
        <w:rPr>
          <w:sz w:val="28"/>
          <w:szCs w:val="28"/>
        </w:rPr>
      </w:pPr>
      <w:r>
        <w:rPr>
          <w:b w:val="false"/>
          <w:bCs w:val="false"/>
          <w:sz w:val="28"/>
          <w:szCs w:val="28"/>
        </w:rPr>
        <w:t>Пользователи и группы.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sz w:val="28"/>
          <w:szCs w:val="20"/>
        </w:rPr>
      </w:pPr>
      <w:r>
        <w:rPr>
          <w:b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sz w:val="28"/>
          <w:szCs w:val="20"/>
        </w:rPr>
      </w:pPr>
      <w:r>
        <w:rPr>
          <w:b/>
          <w:sz w:val="28"/>
          <w:szCs w:val="20"/>
        </w:rPr>
        <w:t>Ответы на вопросы.</w:t>
      </w:r>
    </w:p>
    <w:p>
      <w:pPr>
        <w:pStyle w:val="Normal"/>
        <w:suppressAutoHyphens w:val="true"/>
        <w:spacing w:lineRule="auto" w:line="259"/>
        <w:jc w:val="both"/>
        <w:rPr>
          <w:sz w:val="28"/>
          <w:szCs w:val="28"/>
        </w:rPr>
      </w:pPr>
      <w:r>
        <w:rPr>
          <w:sz w:val="28"/>
          <w:szCs w:val="28"/>
        </w:rPr>
        <w:t>[Ваш текст здесь]</w:t>
      </w:r>
    </w:p>
    <w:p>
      <w:pPr>
        <w:pStyle w:val="Normal"/>
        <w:suppressAutoHyphens w:val="true"/>
        <w:spacing w:lineRule="auto" w:line="259"/>
        <w:jc w:val="both"/>
        <w:rPr>
          <w:sz w:val="28"/>
          <w:szCs w:val="20"/>
        </w:rPr>
      </w:pPr>
      <w:r>
        <w:rPr>
          <w:sz w:val="28"/>
          <w:szCs w:val="20"/>
        </w:rPr>
      </w:r>
    </w:p>
    <w:p>
      <w:pPr>
        <w:pStyle w:val="Normal"/>
        <w:numPr>
          <w:ilvl w:val="0"/>
          <w:numId w:val="0"/>
        </w:numPr>
        <w:spacing w:lineRule="auto" w:line="259"/>
        <w:ind w:hanging="0" w:left="0"/>
        <w:jc w:val="both"/>
        <w:outlineLvl w:val="0"/>
        <w:rPr>
          <w:b/>
          <w:sz w:val="28"/>
          <w:szCs w:val="20"/>
        </w:rPr>
      </w:pPr>
      <w:r>
        <w:rPr>
          <w:b/>
          <w:sz w:val="28"/>
          <w:szCs w:val="20"/>
        </w:rPr>
        <w:t>Вывод:</w:t>
      </w:r>
    </w:p>
    <w:p>
      <w:pPr>
        <w:pStyle w:val="Normal"/>
        <w:suppressAutoHyphens w:val="true"/>
        <w:spacing w:lineRule="auto" w:line="259"/>
        <w:jc w:val="both"/>
        <w:rPr>
          <w:sz w:val="28"/>
          <w:szCs w:val="28"/>
        </w:rPr>
      </w:pPr>
      <w:r>
        <w:rPr>
          <w:sz w:val="28"/>
          <w:szCs w:val="28"/>
        </w:rPr>
        <w:t>[Ваш текст здесь]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sectPr>
      <w:type w:val="nextPage"/>
      <w:pgSz w:w="11906" w:h="16838"/>
      <w:pgMar w:left="1418" w:right="851" w:gutter="0" w:header="0" w:top="1134" w:footer="0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Cambria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1.%2.%3.%4.%5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1.%2.%3.%4.%5.%6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1.%2.%3.%4.%5.%6.%7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1.%2.%3.%4.%5.%6.%7.%8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1.%2.%3.%4.%5.%6.%7.%8.%9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10"/>
  <w:defaultTabStop w:val="708"/>
  <w:autoHyphenation w:val="true"/>
  <w:compat>
    <w:compatSetting w:name="compatibilityMode" w:uri="http://schemas.microsoft.com/office/word" w:val="12"/>
    <w:compatSetting w:name="useWord2013TrackBottomHyphenation" w:uri="http://schemas.microsoft.com/office/word" w:val="1"/>
  </w:compat>
  <w:themeFontLang w:val="uk-UA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  <w:rsid w:val="004c2547"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ru-RU" w:bidi="ar-SA"/>
    </w:rPr>
  </w:style>
  <w:style w:type="paragraph" w:styleId="Heading1">
    <w:name w:val="Heading 1"/>
    <w:basedOn w:val="Heading"/>
    <w:next w:val="BodyText"/>
    <w:qFormat/>
    <w:pPr>
      <w:spacing w:before="240" w:after="120"/>
      <w:outlineLvl w:val="0"/>
    </w:pPr>
    <w:rPr>
      <w:rFonts w:ascii="Liberation Serif" w:hAnsi="Liberation Serif" w:eastAsia="DejaVu Sans" w:cs="DejaVu Sans"/>
      <w:b/>
      <w:bCs/>
      <w:sz w:val="48"/>
      <w:szCs w:val="48"/>
    </w:rPr>
  </w:style>
  <w:style w:type="paragraph" w:styleId="Heading2">
    <w:name w:val="Heading 2"/>
    <w:basedOn w:val="Normal"/>
    <w:next w:val="Normal"/>
    <w:link w:val="2"/>
    <w:semiHidden/>
    <w:unhideWhenUsed/>
    <w:qFormat/>
    <w:rsid w:val="00ff669b"/>
    <w:pPr>
      <w:keepNext w:val="true"/>
      <w:keepLines/>
      <w:spacing w:before="40" w:after="0"/>
      <w:outlineLvl w:val="1"/>
    </w:pPr>
    <w:rPr>
      <w:rFonts w:ascii="Cambria" w:hAnsi="Cambria" w:eastAsia="" w:cs="" w:asciiTheme="majorHAnsi" w:cstheme="majorBidi" w:eastAsiaTheme="majorEastAsia" w:hAnsiTheme="majorHAnsi"/>
      <w:color w:themeColor="accent1" w:themeShade="bf" w:val="365F91"/>
      <w:sz w:val="26"/>
      <w:szCs w:val="26"/>
    </w:rPr>
  </w:style>
  <w:style w:type="paragraph" w:styleId="Heading3">
    <w:name w:val="Heading 3"/>
    <w:basedOn w:val="Normal"/>
    <w:next w:val="Normal"/>
    <w:qFormat/>
    <w:rsid w:val="004c2547"/>
    <w:pPr>
      <w:keepNext w:val="true"/>
      <w:suppressAutoHyphens w:val="true"/>
      <w:spacing w:before="0" w:after="222"/>
      <w:ind w:left="550" w:right="161"/>
      <w:outlineLvl w:val="2"/>
    </w:pPr>
    <w:rPr>
      <w:sz w:val="28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2" w:customStyle="1">
    <w:name w:val="Заголовок 2 Знак"/>
    <w:basedOn w:val="DefaultParagraphFont"/>
    <w:link w:val="Heading2"/>
    <w:semiHidden/>
    <w:qFormat/>
    <w:rsid w:val="00ff669b"/>
    <w:rPr>
      <w:rFonts w:ascii="Cambria" w:hAnsi="Cambria" w:eastAsia="" w:cs="" w:asciiTheme="majorHAnsi" w:cstheme="majorBidi" w:eastAsiaTheme="majorEastAsia" w:hAnsiTheme="majorHAnsi"/>
      <w:color w:themeColor="accent1" w:themeShade="bf" w:val="365F91"/>
      <w:sz w:val="26"/>
      <w:szCs w:val="26"/>
    </w:rPr>
  </w:style>
  <w:style w:type="character" w:styleId="Hyperlink">
    <w:name w:val="Hyperlink"/>
    <w:rPr>
      <w:color w:val="000080"/>
      <w:u w:val="single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Source Han Sans CN" w:cs="Droid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roid Sans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3">
    <w:name w:val="Table Grid"/>
    <w:basedOn w:val="a1"/>
    <w:uiPriority w:val="39"/>
    <w:rsid w:val="00ff669b"/>
    <w:rPr>
      <w:rFonts w:asciiTheme="minorHAnsi" w:hAnsiTheme="minorHAnsi" w:eastAsiaTheme="minorHAnsi" w:cstheme="minorBidi"/>
      <w:lang w:eastAsia="en-US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numbering" Target="numbering.xml"/><Relationship Id="rId23" Type="http://schemas.openxmlformats.org/officeDocument/2006/relationships/fontTable" Target="fontTable.xml"/><Relationship Id="rId24" Type="http://schemas.openxmlformats.org/officeDocument/2006/relationships/settings" Target="settings.xml"/><Relationship Id="rId2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Application>LibreOffice/7.6.5.2$Linux_X86_64 LibreOffice_project/60$Build-2</Application>
  <AppVersion>15.0000</AppVersion>
  <Pages>11</Pages>
  <Words>135</Words>
  <Characters>893</Characters>
  <CharactersWithSpaces>986</CharactersWithSpaces>
  <Paragraphs>42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2015-10-01T14:17:00Z</dcterms:created>
  <dc:creator/>
  <dc:description/>
  <dc:language>ru-RU</dc:language>
  <cp:lastModifiedBy/>
  <dcterms:modified xsi:type="dcterms:W3CDTF">2024-03-12T17:55:10Z</dcterms:modified>
  <cp:revision>41</cp:revision>
  <dc:subject/>
  <dc:title>Министерство образования и науки Украины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