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C1E59" w14:textId="2AA8E7E8" w:rsidR="00C1717C" w:rsidRDefault="00C1717C">
      <w:pPr>
        <w:rPr>
          <w:lang w:val="en-US"/>
        </w:rPr>
      </w:pPr>
      <w:r w:rsidRPr="00C1717C">
        <w:rPr>
          <w:lang w:val="en-US"/>
        </w:rPr>
        <w:drawing>
          <wp:inline distT="0" distB="0" distL="0" distR="0" wp14:anchorId="2CD57D6F" wp14:editId="7C8F640B">
            <wp:extent cx="4620270" cy="2295845"/>
            <wp:effectExtent l="0" t="0" r="8890" b="9525"/>
            <wp:docPr id="1289341755" name="Hình ảnh 1" descr="Ảnh có chứa văn bản, ảnh chụp màn hình, hàng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41755" name="Hình ảnh 1" descr="Ảnh có chứa văn bản, ảnh chụp màn hình, hàng, số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C9A8" w14:textId="1324123B" w:rsidR="00E55732" w:rsidRDefault="00243499">
      <w:pPr>
        <w:rPr>
          <w:lang w:val="en-US"/>
        </w:rPr>
      </w:pPr>
      <w:r>
        <w:rPr>
          <w:lang w:val="en-US"/>
        </w:rPr>
        <w:t>Khách hàng bưu điện kế thừa từ khách hàng</w:t>
      </w:r>
    </w:p>
    <w:tbl>
      <w:tblPr>
        <w:tblStyle w:val="LiBang"/>
        <w:tblW w:w="15025" w:type="dxa"/>
        <w:tblLook w:val="04A0" w:firstRow="1" w:lastRow="0" w:firstColumn="1" w:lastColumn="0" w:noHBand="0" w:noVBand="1"/>
      </w:tblPr>
      <w:tblGrid>
        <w:gridCol w:w="1364"/>
        <w:gridCol w:w="7262"/>
        <w:gridCol w:w="6399"/>
      </w:tblGrid>
      <w:tr w:rsidR="00243499" w14:paraId="7F6C7439" w14:textId="77777777" w:rsidTr="00243499">
        <w:tc>
          <w:tcPr>
            <w:tcW w:w="1165" w:type="dxa"/>
          </w:tcPr>
          <w:p w14:paraId="42878B18" w14:textId="41869816" w:rsidR="00243499" w:rsidRDefault="00243499">
            <w:pPr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7380" w:type="dxa"/>
          </w:tcPr>
          <w:p w14:paraId="64EFEB56" w14:textId="374F5603" w:rsidR="00243499" w:rsidRDefault="00243499">
            <w:pPr>
              <w:rPr>
                <w:lang w:val="en-US"/>
              </w:rPr>
            </w:pPr>
            <w:r>
              <w:rPr>
                <w:lang w:val="en-US"/>
              </w:rPr>
              <w:t>Tại folder khách hàng</w:t>
            </w:r>
          </w:p>
        </w:tc>
        <w:tc>
          <w:tcPr>
            <w:tcW w:w="6480" w:type="dxa"/>
          </w:tcPr>
          <w:p w14:paraId="6324375A" w14:textId="25253B4B" w:rsidR="00243499" w:rsidRDefault="00243499">
            <w:pPr>
              <w:rPr>
                <w:lang w:val="en-US"/>
              </w:rPr>
            </w:pPr>
            <w:r>
              <w:rPr>
                <w:lang w:val="en-US"/>
              </w:rPr>
              <w:t>Tại folder khách hàng bưu điện</w:t>
            </w:r>
          </w:p>
        </w:tc>
      </w:tr>
      <w:tr w:rsidR="00243499" w14:paraId="755FCC26" w14:textId="77777777" w:rsidTr="00243499">
        <w:tc>
          <w:tcPr>
            <w:tcW w:w="1165" w:type="dxa"/>
          </w:tcPr>
          <w:p w14:paraId="7EB3AA8F" w14:textId="1A4D34CD" w:rsidR="00243499" w:rsidRDefault="002434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Class ,</w:t>
            </w:r>
            <w:proofErr w:type="gramEnd"/>
            <w:r>
              <w:rPr>
                <w:lang w:val="en-US"/>
              </w:rPr>
              <w:t xml:space="preserve"> entity</w:t>
            </w:r>
          </w:p>
        </w:tc>
        <w:tc>
          <w:tcPr>
            <w:tcW w:w="7380" w:type="dxa"/>
          </w:tcPr>
          <w:p w14:paraId="4C10943D" w14:textId="77777777" w:rsidR="00243499" w:rsidRPr="00243499" w:rsidRDefault="00243499" w:rsidP="00243499">
            <w:r w:rsidRPr="00243499">
              <w:t>@Entity</w:t>
            </w:r>
          </w:p>
          <w:p w14:paraId="3313C85F" w14:textId="77777777" w:rsidR="00243499" w:rsidRPr="00243499" w:rsidRDefault="00243499" w:rsidP="00243499">
            <w:r w:rsidRPr="00243499">
              <w:t>@Table</w:t>
            </w:r>
          </w:p>
          <w:p w14:paraId="18FAA0AF" w14:textId="77777777" w:rsidR="00243499" w:rsidRPr="00243499" w:rsidRDefault="00243499" w:rsidP="00243499">
            <w:r w:rsidRPr="00243499">
              <w:t>@Data</w:t>
            </w:r>
          </w:p>
          <w:p w14:paraId="61F30794" w14:textId="77777777" w:rsidR="00243499" w:rsidRPr="00243499" w:rsidRDefault="00243499" w:rsidP="00243499">
            <w:r w:rsidRPr="00243499">
              <w:t>@Inheritance(strategy= InheritanceType.JOINED)</w:t>
            </w:r>
          </w:p>
          <w:p w14:paraId="4376A6D6" w14:textId="77777777" w:rsidR="00243499" w:rsidRPr="00243499" w:rsidRDefault="00243499" w:rsidP="00243499">
            <w:r w:rsidRPr="00243499">
              <w:t>public class KhachHang {</w:t>
            </w:r>
          </w:p>
          <w:p w14:paraId="39EB3310" w14:textId="3760946C" w:rsidR="00243499" w:rsidRPr="00243499" w:rsidRDefault="00243499" w:rsidP="00243499">
            <w:pPr>
              <w:ind w:left="720"/>
            </w:pPr>
            <w:r w:rsidRPr="00243499">
              <w:t>@Id</w:t>
            </w:r>
          </w:p>
          <w:p w14:paraId="0F12C60E" w14:textId="5C5EB58E" w:rsidR="00243499" w:rsidRPr="00243499" w:rsidRDefault="00243499" w:rsidP="00243499">
            <w:pPr>
              <w:ind w:left="720"/>
            </w:pPr>
            <w:r w:rsidRPr="00243499">
              <w:t>@GeneratedValue(strategy= GenerationType.IDENTITY)</w:t>
            </w:r>
          </w:p>
          <w:p w14:paraId="5E44C75F" w14:textId="3867F169" w:rsidR="00243499" w:rsidRPr="00243499" w:rsidRDefault="00243499" w:rsidP="00243499">
            <w:pPr>
              <w:ind w:left="720"/>
            </w:pPr>
            <w:r w:rsidRPr="00243499">
              <w:t>private Long maKH;</w:t>
            </w:r>
          </w:p>
          <w:p w14:paraId="688F7848" w14:textId="77777777" w:rsidR="00243499" w:rsidRDefault="00243499" w:rsidP="00243499">
            <w:pPr>
              <w:ind w:left="720"/>
              <w:rPr>
                <w:lang w:val="en-US"/>
              </w:rPr>
            </w:pPr>
          </w:p>
          <w:p w14:paraId="4200133D" w14:textId="08E58798" w:rsidR="00243499" w:rsidRPr="00243499" w:rsidRDefault="00243499" w:rsidP="00243499">
            <w:pPr>
              <w:ind w:left="720"/>
            </w:pPr>
            <w:r w:rsidRPr="00243499">
              <w:t>private String tenKH;</w:t>
            </w:r>
          </w:p>
          <w:p w14:paraId="17EEF317" w14:textId="77777777" w:rsidR="00243499" w:rsidRPr="00243499" w:rsidRDefault="00243499" w:rsidP="00243499">
            <w:pPr>
              <w:ind w:left="720"/>
            </w:pPr>
          </w:p>
          <w:p w14:paraId="44F06A5C" w14:textId="6306467C" w:rsidR="00243499" w:rsidRPr="00243499" w:rsidRDefault="00243499" w:rsidP="00243499">
            <w:pPr>
              <w:ind w:left="720"/>
            </w:pPr>
            <w:r w:rsidRPr="00243499">
              <w:t>private Timestamp ngaydathangdautien;</w:t>
            </w:r>
          </w:p>
          <w:p w14:paraId="2F1DBF6F" w14:textId="77777777" w:rsidR="00243499" w:rsidRDefault="00243499" w:rsidP="0024349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//…</w:t>
            </w:r>
          </w:p>
          <w:p w14:paraId="4DA339E4" w14:textId="2345CE62" w:rsidR="00243499" w:rsidRDefault="0024349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480" w:type="dxa"/>
          </w:tcPr>
          <w:p w14:paraId="432CFE91" w14:textId="77777777" w:rsidR="00243499" w:rsidRPr="00243499" w:rsidRDefault="00243499" w:rsidP="00243499">
            <w:r w:rsidRPr="00243499">
              <w:t>@Entity</w:t>
            </w:r>
          </w:p>
          <w:p w14:paraId="302ED8A5" w14:textId="77777777" w:rsidR="00243499" w:rsidRPr="00243499" w:rsidRDefault="00243499" w:rsidP="00243499">
            <w:r w:rsidRPr="00243499">
              <w:t>@Table</w:t>
            </w:r>
          </w:p>
          <w:p w14:paraId="1039EEDD" w14:textId="77777777" w:rsidR="00243499" w:rsidRPr="00243499" w:rsidRDefault="00243499" w:rsidP="00243499">
            <w:r w:rsidRPr="00243499">
              <w:t>@Data</w:t>
            </w:r>
          </w:p>
          <w:p w14:paraId="198D3B40" w14:textId="77777777" w:rsidR="00243499" w:rsidRPr="00243499" w:rsidRDefault="00243499" w:rsidP="00243499">
            <w:r w:rsidRPr="00243499">
              <w:t>@EqualsAndHashCode(callSuper = false)</w:t>
            </w:r>
          </w:p>
          <w:p w14:paraId="5A26CB1C" w14:textId="77777777" w:rsidR="00243499" w:rsidRPr="00243499" w:rsidRDefault="00243499" w:rsidP="00243499">
            <w:r w:rsidRPr="00243499">
              <w:t>public class KhachHangBuuDien extends KhachHang{</w:t>
            </w:r>
          </w:p>
          <w:p w14:paraId="1D4AC83E" w14:textId="77777777" w:rsidR="00243499" w:rsidRPr="00243499" w:rsidRDefault="00243499" w:rsidP="00243499">
            <w:r w:rsidRPr="00243499">
              <w:t xml:space="preserve">    </w:t>
            </w:r>
          </w:p>
          <w:p w14:paraId="58F0A88C" w14:textId="502ECF0A" w:rsidR="00243499" w:rsidRPr="00243499" w:rsidRDefault="00243499" w:rsidP="00243499">
            <w:pPr>
              <w:ind w:left="720"/>
            </w:pPr>
            <w:r w:rsidRPr="00243499">
              <w:t>private String diachibuudien;</w:t>
            </w:r>
          </w:p>
          <w:p w14:paraId="057ACB7F" w14:textId="77777777" w:rsidR="00243499" w:rsidRDefault="00243499" w:rsidP="0024349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// …</w:t>
            </w:r>
          </w:p>
          <w:p w14:paraId="09F0C91B" w14:textId="52DD6961" w:rsidR="00243499" w:rsidRDefault="0024349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243499" w14:paraId="275E8CCE" w14:textId="77777777" w:rsidTr="00243499">
        <w:tc>
          <w:tcPr>
            <w:tcW w:w="1165" w:type="dxa"/>
          </w:tcPr>
          <w:p w14:paraId="7727C89C" w14:textId="1B1A7CCC" w:rsidR="00243499" w:rsidRDefault="00243499">
            <w:pPr>
              <w:rPr>
                <w:lang w:val="en-US"/>
              </w:rPr>
            </w:pPr>
            <w:r>
              <w:rPr>
                <w:lang w:val="en-US"/>
              </w:rPr>
              <w:t xml:space="preserve">Repository </w:t>
            </w:r>
          </w:p>
        </w:tc>
        <w:tc>
          <w:tcPr>
            <w:tcW w:w="7380" w:type="dxa"/>
          </w:tcPr>
          <w:p w14:paraId="3537DF53" w14:textId="77777777" w:rsidR="00311248" w:rsidRPr="00311248" w:rsidRDefault="00311248" w:rsidP="00311248">
            <w:r w:rsidRPr="00311248">
              <w:t>@Repository</w:t>
            </w:r>
          </w:p>
          <w:p w14:paraId="3B7F4546" w14:textId="77777777" w:rsidR="00311248" w:rsidRPr="00311248" w:rsidRDefault="00311248" w:rsidP="00311248">
            <w:r w:rsidRPr="00311248">
              <w:lastRenderedPageBreak/>
              <w:t xml:space="preserve">public interface KhachHang_Repo </w:t>
            </w:r>
          </w:p>
          <w:p w14:paraId="1C916B45" w14:textId="77777777" w:rsidR="00311248" w:rsidRPr="00311248" w:rsidRDefault="00311248" w:rsidP="00311248">
            <w:r w:rsidRPr="00311248">
              <w:t>    extends JpaRepository&lt;KhachHang, Long&gt;</w:t>
            </w:r>
          </w:p>
          <w:p w14:paraId="11CCEB91" w14:textId="77777777" w:rsidR="00311248" w:rsidRPr="00311248" w:rsidRDefault="00311248" w:rsidP="00311248">
            <w:r w:rsidRPr="00311248">
              <w:t>{</w:t>
            </w:r>
          </w:p>
          <w:p w14:paraId="7D75E7AC" w14:textId="77777777" w:rsidR="00311248" w:rsidRPr="00311248" w:rsidRDefault="00311248" w:rsidP="00311248"/>
          <w:p w14:paraId="2F45B50F" w14:textId="77777777" w:rsidR="00311248" w:rsidRPr="00311248" w:rsidRDefault="00311248" w:rsidP="00311248">
            <w:r w:rsidRPr="00311248">
              <w:t>}</w:t>
            </w:r>
          </w:p>
          <w:p w14:paraId="4C47FDC9" w14:textId="77777777" w:rsidR="00243499" w:rsidRDefault="00243499">
            <w:pPr>
              <w:rPr>
                <w:lang w:val="en-US"/>
              </w:rPr>
            </w:pPr>
          </w:p>
        </w:tc>
        <w:tc>
          <w:tcPr>
            <w:tcW w:w="6480" w:type="dxa"/>
          </w:tcPr>
          <w:p w14:paraId="58009E8E" w14:textId="77777777" w:rsidR="00311248" w:rsidRPr="00311248" w:rsidRDefault="00311248" w:rsidP="00311248">
            <w:r w:rsidRPr="00311248">
              <w:lastRenderedPageBreak/>
              <w:t>@Repository</w:t>
            </w:r>
          </w:p>
          <w:p w14:paraId="2ACF8195" w14:textId="77777777" w:rsidR="00311248" w:rsidRPr="00311248" w:rsidRDefault="00311248" w:rsidP="00311248">
            <w:r w:rsidRPr="00311248">
              <w:lastRenderedPageBreak/>
              <w:t xml:space="preserve">public interface KhachHangBuuDien_Repo </w:t>
            </w:r>
          </w:p>
          <w:p w14:paraId="75AAFC5B" w14:textId="77777777" w:rsidR="00311248" w:rsidRPr="00311248" w:rsidRDefault="00311248" w:rsidP="00311248">
            <w:r w:rsidRPr="00311248">
              <w:t>    extends JpaRepository&lt;KhachHangBuuDien, Long&gt;</w:t>
            </w:r>
          </w:p>
          <w:p w14:paraId="3BA016FC" w14:textId="77777777" w:rsidR="00311248" w:rsidRPr="00311248" w:rsidRDefault="00311248" w:rsidP="00311248">
            <w:r w:rsidRPr="00311248">
              <w:t>{</w:t>
            </w:r>
          </w:p>
          <w:p w14:paraId="079E98FE" w14:textId="77777777" w:rsidR="00311248" w:rsidRPr="00311248" w:rsidRDefault="00311248" w:rsidP="00311248"/>
          <w:p w14:paraId="6A5FFAC6" w14:textId="77777777" w:rsidR="00311248" w:rsidRPr="00311248" w:rsidRDefault="00311248" w:rsidP="00311248">
            <w:r w:rsidRPr="00311248">
              <w:t>}</w:t>
            </w:r>
          </w:p>
          <w:p w14:paraId="7F246819" w14:textId="77777777" w:rsidR="00311248" w:rsidRPr="00311248" w:rsidRDefault="00311248" w:rsidP="00311248"/>
          <w:p w14:paraId="00DFDE44" w14:textId="77777777" w:rsidR="00243499" w:rsidRDefault="00243499">
            <w:pPr>
              <w:rPr>
                <w:lang w:val="en-US"/>
              </w:rPr>
            </w:pPr>
          </w:p>
        </w:tc>
      </w:tr>
      <w:tr w:rsidR="00243499" w14:paraId="02130053" w14:textId="77777777" w:rsidTr="00243499">
        <w:tc>
          <w:tcPr>
            <w:tcW w:w="1165" w:type="dxa"/>
          </w:tcPr>
          <w:p w14:paraId="714C73DB" w14:textId="77777777" w:rsidR="00243499" w:rsidRDefault="00243499">
            <w:pPr>
              <w:rPr>
                <w:lang w:val="en-US"/>
              </w:rPr>
            </w:pPr>
          </w:p>
        </w:tc>
        <w:tc>
          <w:tcPr>
            <w:tcW w:w="7380" w:type="dxa"/>
          </w:tcPr>
          <w:p w14:paraId="1D0586AB" w14:textId="77777777" w:rsidR="00243499" w:rsidRDefault="00243499">
            <w:pPr>
              <w:rPr>
                <w:lang w:val="en-US"/>
              </w:rPr>
            </w:pPr>
          </w:p>
        </w:tc>
        <w:tc>
          <w:tcPr>
            <w:tcW w:w="6480" w:type="dxa"/>
          </w:tcPr>
          <w:p w14:paraId="780C11C7" w14:textId="77777777" w:rsidR="00243499" w:rsidRDefault="00243499">
            <w:pPr>
              <w:rPr>
                <w:lang w:val="en-US"/>
              </w:rPr>
            </w:pPr>
          </w:p>
        </w:tc>
      </w:tr>
    </w:tbl>
    <w:p w14:paraId="1D7F0660" w14:textId="07D1E379" w:rsidR="00243499" w:rsidRPr="00243499" w:rsidRDefault="00243499">
      <w:pPr>
        <w:rPr>
          <w:lang w:val="en-US"/>
        </w:rPr>
      </w:pPr>
    </w:p>
    <w:sectPr w:rsidR="00243499" w:rsidRPr="00243499" w:rsidSect="002434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AE"/>
    <w:rsid w:val="000961AE"/>
    <w:rsid w:val="00243499"/>
    <w:rsid w:val="00311248"/>
    <w:rsid w:val="00830AF2"/>
    <w:rsid w:val="00C1717C"/>
    <w:rsid w:val="00D33C84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66A9"/>
  <w15:chartTrackingRefBased/>
  <w15:docId w15:val="{B64C5F5C-57EE-4BC2-A91E-3914FB0C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96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96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96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96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96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96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96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96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96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96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96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96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961A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961A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961A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961A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961A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961A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96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96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96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96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96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961A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961A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961A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96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961A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961AE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24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3</cp:revision>
  <dcterms:created xsi:type="dcterms:W3CDTF">2025-08-21T08:21:00Z</dcterms:created>
  <dcterms:modified xsi:type="dcterms:W3CDTF">2025-08-21T11:13:00Z</dcterms:modified>
</cp:coreProperties>
</file>