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F96" w:rsidRDefault="00436C70">
      <w:pPr>
        <w:rPr>
          <w:b/>
          <w:sz w:val="48"/>
          <w:u w:val="single"/>
        </w:rPr>
      </w:pPr>
      <w:r w:rsidRPr="00436C70">
        <w:rPr>
          <w:b/>
          <w:sz w:val="48"/>
          <w:u w:val="single"/>
        </w:rPr>
        <w:t>Assignment 26.2</w:t>
      </w:r>
    </w:p>
    <w:p w:rsidR="00436C70" w:rsidRDefault="00436C70">
      <w:pPr>
        <w:rPr>
          <w:b/>
          <w:sz w:val="48"/>
          <w:u w:val="single"/>
        </w:rPr>
      </w:pPr>
    </w:p>
    <w:p w:rsidR="00436C70" w:rsidRDefault="00436C70">
      <w:pPr>
        <w:rPr>
          <w:b/>
          <w:sz w:val="48"/>
          <w:u w:val="single"/>
        </w:rPr>
      </w:pPr>
      <w:r>
        <w:rPr>
          <w:noProof/>
        </w:rPr>
        <w:drawing>
          <wp:inline distT="0" distB="0" distL="0" distR="0" wp14:anchorId="710B68BD" wp14:editId="754D7ECF">
            <wp:extent cx="6434667" cy="4741333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1732" cy="474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C70" w:rsidRDefault="00436C70">
      <w:pPr>
        <w:rPr>
          <w:b/>
          <w:sz w:val="48"/>
          <w:u w:val="single"/>
        </w:rPr>
      </w:pPr>
    </w:p>
    <w:p w:rsidR="00436C70" w:rsidRDefault="00436C70">
      <w:pPr>
        <w:rPr>
          <w:b/>
          <w:sz w:val="48"/>
          <w:u w:val="single"/>
        </w:rPr>
      </w:pPr>
    </w:p>
    <w:p w:rsidR="00436C70" w:rsidRDefault="00436C70">
      <w:pPr>
        <w:rPr>
          <w:b/>
          <w:sz w:val="48"/>
          <w:u w:val="single"/>
        </w:rPr>
      </w:pPr>
    </w:p>
    <w:p w:rsidR="00436C70" w:rsidRDefault="00436C70">
      <w:pPr>
        <w:rPr>
          <w:b/>
          <w:sz w:val="48"/>
          <w:u w:val="singl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4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436C70">
              <w:rPr>
                <w:rFonts w:ascii="Times New Roman" w:eastAsia="Times New Roman" w:hAnsi="Times New Roman" w:cs="Times New Roman"/>
                <w:b/>
                <w:sz w:val="40"/>
                <w:szCs w:val="24"/>
                <w:u w:val="single"/>
              </w:rPr>
              <w:lastRenderedPageBreak/>
              <w:t xml:space="preserve">Bucketing 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</w:tcPr>
          <w:p w:rsidR="00436C70" w:rsidRPr="00436C70" w:rsidRDefault="00436C70" w:rsidP="00436C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0"/>
                <w:szCs w:val="24"/>
                <w:u w:val="single"/>
              </w:rPr>
            </w:pP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Bucketing concept is based on (hashing function on the bucketed column) mod (by total number of buckets). The </w:t>
            </w:r>
            <w:proofErr w:type="spellStart"/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>hash_function</w:t>
            </w:r>
            <w:proofErr w:type="spellEnd"/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depends on the type of the bucketing column.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7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>Records with the same bucketed column will always be stored in the same bucket.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3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>We use CLUSTERED BY clause to divide the table into buckets.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8"/>
              </w:rPr>
              <w:t>Physically, each bucket is just a file in the table directory, and Bucket numbering is 1-based.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8"/>
              </w:rPr>
              <w:t>Bucketing can be done along with Partitioning on Hive tables and even without partitioning.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8"/>
              </w:rPr>
              <w:t>Bucketed tables will create almost equally distributed data file parts, unless there is skew in data.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2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Bucketing is enabled by setting </w:t>
            </w:r>
            <w:proofErr w:type="spellStart"/>
            <w:r w:rsidRPr="00436C70">
              <w:rPr>
                <w:rFonts w:ascii="Times New Roman" w:eastAsia="Times New Roman" w:hAnsi="Times New Roman" w:cs="Times New Roman"/>
                <w:sz w:val="28"/>
                <w:szCs w:val="28"/>
              </w:rPr>
              <w:t>hive.enforce.bucketing</w:t>
            </w:r>
            <w:proofErr w:type="spellEnd"/>
            <w:r w:rsidRPr="00436C7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true;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28"/>
              </w:rPr>
            </w:pPr>
            <w:r w:rsidRPr="00436C70">
              <w:rPr>
                <w:rFonts w:ascii="Times New Roman" w:eastAsia="Times New Roman" w:hAnsi="Times New Roman" w:cs="Times New Roman"/>
                <w:b/>
                <w:sz w:val="32"/>
                <w:szCs w:val="28"/>
              </w:rPr>
              <w:t>Advantages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8"/>
              </w:rPr>
              <w:t>Bucketed tables offer efficient sampling than by non-bucketed tables. With sampling, we can try out queries on a fraction of data for testing and debugging purpose when the original data sets are very huge.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8"/>
              </w:rPr>
              <w:t>As the data files are equal sized parts, map-side joins will be faster on bucketed tables than non-bucketed tables.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8"/>
              </w:rPr>
              <w:t>Bucketing concept also provides the flexibility to keep the records in each bucket to be sorted by one or more columns. This makes map-side joins even more efficient, since the join of each bucket becomes an efficient merge-sort.</w:t>
            </w:r>
          </w:p>
          <w:p w:rsid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3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0"/>
                <w:szCs w:val="24"/>
              </w:rPr>
            </w:pPr>
            <w:r w:rsidRPr="00436C70">
              <w:rPr>
                <w:rFonts w:ascii="Times New Roman" w:eastAsia="Times New Roman" w:hAnsi="Times New Roman" w:cs="Times New Roman"/>
                <w:b/>
                <w:sz w:val="40"/>
                <w:szCs w:val="24"/>
              </w:rPr>
              <w:lastRenderedPageBreak/>
              <w:t xml:space="preserve">Bucketing V/S Partitioning 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</w:tcPr>
          <w:p w:rsidR="00436C70" w:rsidRPr="00436C70" w:rsidRDefault="00436C70" w:rsidP="00436C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2"/>
                <w:szCs w:val="24"/>
              </w:rPr>
            </w:pP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0"/>
                <w:szCs w:val="24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Partitioning helps in elimination of data, if used in WHERE clause, </w:t>
            </w:r>
            <w:proofErr w:type="spellStart"/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>where as</w:t>
            </w:r>
            <w:proofErr w:type="spellEnd"/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bucketing helps in organizing data in each partition into multiple files, so that the same set of data is always written in same bucket.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6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Bucketing helps a lot in joining of columns. 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Hive Bucket is nothing but another technique of decomposing data or decreasing the data into more manageable parts or equal parts. 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For example we have table with columns like date, </w:t>
            </w:r>
            <w:proofErr w:type="spellStart"/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>employee_name</w:t>
            </w:r>
            <w:proofErr w:type="spellEnd"/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, </w:t>
            </w:r>
            <w:proofErr w:type="spellStart"/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>employee_id</w:t>
            </w:r>
            <w:proofErr w:type="spellEnd"/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, salary, leaves </w:t>
            </w:r>
            <w:proofErr w:type="spellStart"/>
            <w:proofErr w:type="gramStart"/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>etc</w:t>
            </w:r>
            <w:proofErr w:type="spellEnd"/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.</w:t>
            </w:r>
            <w:proofErr w:type="gramEnd"/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In this table just use date column as the top-level partition and the </w:t>
            </w:r>
            <w:proofErr w:type="spellStart"/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>employee_id</w:t>
            </w:r>
            <w:proofErr w:type="spellEnd"/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as the second-level partition leads to too many small partitions. 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2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>We can use HASH value for bucketing or a range to bucket the data.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4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4"/>
              </w:rPr>
              <w:t>A Hive table partitioned on year and bucketed into N buckets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3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0"/>
                <w:szCs w:val="24"/>
              </w:rPr>
            </w:pPr>
            <w:r w:rsidRPr="00436C70">
              <w:rPr>
                <w:rFonts w:ascii="Times New Roman" w:eastAsia="Times New Roman" w:hAnsi="Times New Roman" w:cs="Times New Roman"/>
                <w:b/>
                <w:sz w:val="40"/>
                <w:szCs w:val="24"/>
              </w:rPr>
              <w:t xml:space="preserve"> Sampling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</w:tcPr>
          <w:p w:rsidR="00436C70" w:rsidRPr="00436C70" w:rsidRDefault="00436C70" w:rsidP="00436C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4"/>
                <w:szCs w:val="24"/>
              </w:rPr>
            </w:pP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436C70">
              <w:rPr>
                <w:rFonts w:ascii="Times New Roman" w:eastAsia="Times New Roman" w:hAnsi="Times New Roman" w:cs="Times New Roman"/>
                <w:sz w:val="28"/>
                <w:szCs w:val="28"/>
              </w:rPr>
              <w:t>TABLESAMPLE(</w:t>
            </w:r>
            <w:proofErr w:type="gramEnd"/>
            <w:r w:rsidRPr="00436C7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gives more disordered and random records from a table as compared to LIMIT. 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3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We can sample using the </w:t>
            </w:r>
            <w:proofErr w:type="gramStart"/>
            <w:r w:rsidRPr="00436C70">
              <w:rPr>
                <w:rFonts w:ascii="Times New Roman" w:eastAsia="Times New Roman" w:hAnsi="Times New Roman" w:cs="Times New Roman"/>
                <w:sz w:val="28"/>
                <w:szCs w:val="28"/>
              </w:rPr>
              <w:t>rand(</w:t>
            </w:r>
            <w:proofErr w:type="gramEnd"/>
            <w:r w:rsidRPr="00436C7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function, which returns a random number. 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9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SELECT * from users TABLESAMPLE(BUCKET 3 OUT OF 10 ON rand()) s; 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3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 w:rsidRPr="00436C7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Here </w:t>
            </w:r>
            <w:proofErr w:type="gramStart"/>
            <w:r w:rsidRPr="00436C70">
              <w:rPr>
                <w:rFonts w:ascii="Times New Roman" w:eastAsia="Times New Roman" w:hAnsi="Times New Roman" w:cs="Times New Roman"/>
                <w:sz w:val="28"/>
                <w:szCs w:val="28"/>
              </w:rPr>
              <w:t>rand(</w:t>
            </w:r>
            <w:proofErr w:type="gramEnd"/>
            <w:r w:rsidRPr="00436C7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refers to any random column. 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8"/>
              </w:rPr>
              <w:t>The denominator in the bucket clause represents the number of buckets into which data will be hashed.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8"/>
              </w:rPr>
              <w:t>The numerator is the bucket number selected. SELECT * from users TABLESAMPLE(BUCKET 2 OUT OF 4 ON name) s;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36C70" w:rsidRPr="00436C70" w:rsidRDefault="00436C70" w:rsidP="00436C70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6C7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If the columns specified in the TABLESAMPLE clause match the columns in the CLUSTERED BY clause, TABLESAMPLE queries only scan the required hash partitions of the table. 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436C70" w:rsidRDefault="00436C70" w:rsidP="00436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36C70" w:rsidRPr="00436C70" w:rsidRDefault="00436C70">
      <w:pPr>
        <w:rPr>
          <w:b/>
          <w:sz w:val="28"/>
          <w:szCs w:val="28"/>
          <w:u w:val="single"/>
        </w:rPr>
      </w:pPr>
      <w:r w:rsidRPr="00436C70">
        <w:rPr>
          <w:rFonts w:ascii="Times New Roman" w:eastAsia="Times New Roman" w:hAnsi="Times New Roman" w:cs="Times New Roman"/>
          <w:sz w:val="28"/>
          <w:szCs w:val="28"/>
        </w:rPr>
        <w:t xml:space="preserve">SELECT * FROM </w:t>
      </w:r>
      <w:proofErr w:type="spellStart"/>
      <w:r w:rsidRPr="00436C70">
        <w:rPr>
          <w:rFonts w:ascii="Times New Roman" w:eastAsia="Times New Roman" w:hAnsi="Times New Roman" w:cs="Times New Roman"/>
          <w:sz w:val="28"/>
          <w:szCs w:val="28"/>
        </w:rPr>
        <w:t>buck_users</w:t>
      </w:r>
      <w:proofErr w:type="spellEnd"/>
      <w:r w:rsidRPr="00436C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436C70">
        <w:rPr>
          <w:rFonts w:ascii="Times New Roman" w:eastAsia="Times New Roman" w:hAnsi="Times New Roman" w:cs="Times New Roman"/>
          <w:sz w:val="28"/>
          <w:szCs w:val="28"/>
        </w:rPr>
        <w:t>TABLESAMPLE(</w:t>
      </w:r>
      <w:proofErr w:type="gramEnd"/>
      <w:r w:rsidRPr="00436C70">
        <w:rPr>
          <w:rFonts w:ascii="Times New Roman" w:eastAsia="Times New Roman" w:hAnsi="Times New Roman" w:cs="Times New Roman"/>
          <w:sz w:val="28"/>
          <w:szCs w:val="28"/>
        </w:rPr>
        <w:t>BUCKET 1 OUT OF 2 ON id) s LIMIT 1;</w:t>
      </w:r>
    </w:p>
    <w:sectPr w:rsidR="00436C70" w:rsidRPr="00436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D1649"/>
    <w:multiLevelType w:val="hybridMultilevel"/>
    <w:tmpl w:val="3D8A5486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C70"/>
    <w:rsid w:val="002A6447"/>
    <w:rsid w:val="003B65BC"/>
    <w:rsid w:val="0043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6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C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6C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6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C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6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0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2017-05-06T20:26:00Z</dcterms:created>
  <dcterms:modified xsi:type="dcterms:W3CDTF">2017-05-06T20:34:00Z</dcterms:modified>
</cp:coreProperties>
</file>