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E161A" w:rsidRDefault="007E161A" w:rsidP="007E161A">
      <w:pPr>
        <w:spacing w:line="276" w:lineRule="auto"/>
        <w:rPr>
          <w:rFonts w:cs="Times New Roman"/>
          <w:b/>
          <w:color w:val="000000" w:themeColor="text1"/>
          <w:szCs w:val="24"/>
        </w:rPr>
      </w:pPr>
    </w:p>
    <w:p w:rsidR="007E161A" w:rsidRDefault="007E161A" w:rsidP="007E161A">
      <w:pPr>
        <w:spacing w:before="120" w:afterLines="120" w:after="288"/>
        <w:jc w:val="center"/>
        <w:rPr>
          <w:rFonts w:eastAsia="Arial" w:cs="Times New Roman"/>
          <w:b/>
          <w:bCs/>
          <w:kern w:val="28"/>
          <w:sz w:val="48"/>
          <w:szCs w:val="66"/>
          <w:lang w:eastAsia="en-GB"/>
        </w:rPr>
      </w:pPr>
    </w:p>
    <w:p w:rsidR="007E161A" w:rsidRDefault="007E161A" w:rsidP="007E161A">
      <w:pPr>
        <w:spacing w:before="120" w:afterLines="120" w:after="288"/>
        <w:jc w:val="center"/>
        <w:rPr>
          <w:rFonts w:eastAsia="Arial" w:cs="Times New Roman"/>
          <w:b/>
          <w:bCs/>
          <w:kern w:val="28"/>
          <w:sz w:val="48"/>
          <w:szCs w:val="66"/>
          <w:lang w:eastAsia="en-GB"/>
        </w:rPr>
      </w:pPr>
    </w:p>
    <w:p w:rsidR="007E161A" w:rsidRDefault="007E161A" w:rsidP="007E161A">
      <w:pPr>
        <w:spacing w:before="120" w:afterLines="120" w:after="288"/>
        <w:jc w:val="center"/>
        <w:rPr>
          <w:rFonts w:eastAsia="Arial" w:cs="Times New Roman"/>
          <w:b/>
          <w:bCs/>
          <w:kern w:val="28"/>
          <w:sz w:val="48"/>
          <w:szCs w:val="66"/>
          <w:lang w:eastAsia="en-GB"/>
        </w:rPr>
      </w:pPr>
    </w:p>
    <w:p w:rsidR="007E161A" w:rsidRDefault="007E161A" w:rsidP="007E161A">
      <w:pPr>
        <w:spacing w:before="120" w:afterLines="120" w:after="288"/>
        <w:jc w:val="center"/>
        <w:rPr>
          <w:rFonts w:eastAsia="Arial" w:cs="Times New Roman"/>
          <w:b/>
          <w:bCs/>
          <w:kern w:val="28"/>
          <w:sz w:val="48"/>
          <w:szCs w:val="66"/>
          <w:lang w:eastAsia="en-GB"/>
        </w:rPr>
      </w:pPr>
    </w:p>
    <w:p w:rsidR="007E161A" w:rsidRPr="00741EF6" w:rsidRDefault="007E161A" w:rsidP="007E161A">
      <w:pPr>
        <w:spacing w:before="120" w:afterLines="120" w:after="288"/>
        <w:jc w:val="center"/>
        <w:rPr>
          <w:rFonts w:eastAsia="Arial" w:cs="Times New Roman"/>
          <w:b/>
          <w:bCs/>
          <w:kern w:val="28"/>
          <w:sz w:val="48"/>
          <w:szCs w:val="66"/>
          <w:lang w:eastAsia="en-GB"/>
        </w:rPr>
      </w:pPr>
      <w:r>
        <w:rPr>
          <w:rFonts w:eastAsia="Arial" w:cs="Times New Roman"/>
          <w:b/>
          <w:bCs/>
          <w:kern w:val="28"/>
          <w:sz w:val="48"/>
          <w:szCs w:val="66"/>
          <w:lang w:eastAsia="en-GB"/>
        </w:rPr>
        <w:t>General Policies and Procedures</w:t>
      </w:r>
    </w:p>
    <w:p w:rsidR="007E161A" w:rsidRDefault="007E161A" w:rsidP="007E161A">
      <w:pPr>
        <w:spacing w:before="120" w:afterLines="120" w:after="288"/>
        <w:jc w:val="center"/>
        <w:rPr>
          <w:rFonts w:asciiTheme="majorHAnsi" w:eastAsia="Arial" w:hAnsiTheme="majorHAnsi"/>
          <w:kern w:val="28"/>
          <w:sz w:val="48"/>
          <w:szCs w:val="66"/>
          <w:lang w:eastAsia="en-GB"/>
        </w:rPr>
      </w:pPr>
    </w:p>
    <w:p w:rsidR="007E161A" w:rsidRDefault="007E161A" w:rsidP="007E161A">
      <w:pPr>
        <w:spacing w:before="120" w:afterLines="120" w:after="288"/>
        <w:jc w:val="center"/>
        <w:rPr>
          <w:rFonts w:asciiTheme="majorHAnsi" w:eastAsia="Arial" w:hAnsiTheme="majorHAnsi"/>
          <w:kern w:val="28"/>
          <w:sz w:val="48"/>
          <w:szCs w:val="66"/>
          <w:lang w:eastAsia="en-GB"/>
        </w:rPr>
      </w:pPr>
    </w:p>
    <w:p w:rsidR="007E161A" w:rsidRDefault="007E161A" w:rsidP="007E161A">
      <w:pPr>
        <w:spacing w:before="120" w:afterLines="120" w:after="288"/>
        <w:rPr>
          <w:rFonts w:asciiTheme="majorHAnsi" w:eastAsia="Arial" w:hAnsiTheme="majorHAnsi"/>
          <w:kern w:val="28"/>
          <w:sz w:val="48"/>
          <w:szCs w:val="66"/>
          <w:lang w:eastAsia="en-GB"/>
        </w:rPr>
      </w:pPr>
    </w:p>
    <w:p w:rsidR="007E161A" w:rsidRDefault="007E161A" w:rsidP="007E161A">
      <w:pPr>
        <w:spacing w:before="120" w:afterLines="120" w:after="288"/>
        <w:rPr>
          <w:rFonts w:asciiTheme="majorHAnsi" w:eastAsia="Arial" w:hAnsiTheme="majorHAnsi"/>
          <w:kern w:val="28"/>
          <w:sz w:val="48"/>
          <w:szCs w:val="66"/>
          <w:lang w:eastAsia="en-GB"/>
        </w:rPr>
      </w:pPr>
    </w:p>
    <w:p w:rsidR="007E161A" w:rsidRDefault="007E161A" w:rsidP="007E161A">
      <w:pPr>
        <w:spacing w:before="120" w:afterLines="120" w:after="288"/>
        <w:rPr>
          <w:rFonts w:eastAsia="Arial" w:cs="Times New Roman"/>
          <w:kern w:val="28"/>
          <w:sz w:val="28"/>
          <w:szCs w:val="40"/>
          <w:lang w:eastAsia="en-GB"/>
        </w:rPr>
      </w:pPr>
    </w:p>
    <w:p w:rsidR="007E161A" w:rsidRPr="00741EF6" w:rsidRDefault="007E161A" w:rsidP="007E161A">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Version:</w:t>
      </w:r>
    </w:p>
    <w:p w:rsidR="007E161A" w:rsidRPr="00741EF6" w:rsidRDefault="007E161A" w:rsidP="007E161A">
      <w:pPr>
        <w:spacing w:before="120" w:afterLines="120" w:after="288"/>
        <w:rPr>
          <w:rFonts w:eastAsia="Arial" w:cs="Times New Roman"/>
          <w:kern w:val="28"/>
          <w:sz w:val="28"/>
          <w:szCs w:val="40"/>
          <w:lang w:eastAsia="en-GB"/>
        </w:rPr>
      </w:pPr>
      <w:r w:rsidRPr="00741EF6">
        <w:rPr>
          <w:rFonts w:eastAsia="Arial" w:cs="Times New Roman"/>
          <w:kern w:val="28"/>
          <w:sz w:val="28"/>
          <w:szCs w:val="40"/>
          <w:lang w:eastAsia="en-GB"/>
        </w:rPr>
        <w:t>Date:</w:t>
      </w:r>
    </w:p>
    <w:p w:rsidR="007E161A" w:rsidRDefault="007E161A" w:rsidP="007E161A">
      <w:pPr>
        <w:spacing w:before="120" w:afterLines="120" w:after="288"/>
        <w:rPr>
          <w:rFonts w:eastAsia="Arial" w:cs="Times New Roman"/>
          <w:sz w:val="28"/>
          <w:szCs w:val="40"/>
          <w:lang w:eastAsia="en-GB"/>
        </w:rPr>
      </w:pPr>
      <w:r w:rsidRPr="00741EF6">
        <w:rPr>
          <w:rFonts w:eastAsia="Arial" w:cs="Times New Roman"/>
          <w:kern w:val="28"/>
          <w:sz w:val="28"/>
          <w:szCs w:val="40"/>
          <w:lang w:eastAsia="en-GB"/>
        </w:rPr>
        <w:t>Classification</w:t>
      </w:r>
    </w:p>
    <w:p w:rsidR="007E161A" w:rsidRPr="00626AC2" w:rsidRDefault="007E161A" w:rsidP="007E161A">
      <w:pPr>
        <w:pStyle w:val="TOCHeading"/>
        <w:spacing w:after="0" w:line="240" w:lineRule="auto"/>
        <w:rPr>
          <w:rFonts w:ascii="Times New Roman" w:hAnsi="Times New Roman"/>
          <w:i w:val="0"/>
          <w:sz w:val="32"/>
          <w:szCs w:val="32"/>
        </w:rPr>
      </w:pPr>
      <w:r w:rsidRPr="00626AC2">
        <w:rPr>
          <w:rFonts w:ascii="Times New Roman" w:hAnsi="Times New Roman"/>
          <w:i w:val="0"/>
          <w:sz w:val="32"/>
          <w:szCs w:val="32"/>
        </w:rPr>
        <w:lastRenderedPageBreak/>
        <w:t>Document Control</w:t>
      </w:r>
    </w:p>
    <w:p w:rsidR="007E161A" w:rsidRPr="003A483A" w:rsidRDefault="007E161A" w:rsidP="007E161A">
      <w:pPr>
        <w:rPr>
          <w:rFonts w:asciiTheme="majorHAnsi" w:hAnsiTheme="majorHAnsi"/>
          <w:lang w:val="en-GB"/>
        </w:rPr>
      </w:pPr>
    </w:p>
    <w:tbl>
      <w:tblPr>
        <w:tblW w:w="9648" w:type="dxa"/>
        <w:tblLook w:val="04A0" w:firstRow="1" w:lastRow="0" w:firstColumn="1" w:lastColumn="0" w:noHBand="0" w:noVBand="1"/>
      </w:tblPr>
      <w:tblGrid>
        <w:gridCol w:w="648"/>
        <w:gridCol w:w="2790"/>
        <w:gridCol w:w="6210"/>
      </w:tblGrid>
      <w:tr w:rsidR="007E161A" w:rsidRPr="00626AC2" w:rsidTr="00D20E26">
        <w:tc>
          <w:tcPr>
            <w:tcW w:w="648"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1.</w:t>
            </w:r>
          </w:p>
        </w:tc>
        <w:tc>
          <w:tcPr>
            <w:tcW w:w="2790"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Document Number:</w:t>
            </w:r>
          </w:p>
        </w:tc>
        <w:tc>
          <w:tcPr>
            <w:tcW w:w="6210" w:type="dxa"/>
          </w:tcPr>
          <w:p w:rsidR="007E161A" w:rsidRPr="00626AC2" w:rsidRDefault="007E161A" w:rsidP="00D20E26">
            <w:pPr>
              <w:spacing w:before="120" w:after="120" w:line="276" w:lineRule="auto"/>
              <w:ind w:firstLine="720"/>
              <w:rPr>
                <w:rFonts w:cs="Times New Roman"/>
                <w:szCs w:val="24"/>
                <w:lang w:val="en-GB"/>
              </w:rPr>
            </w:pPr>
          </w:p>
        </w:tc>
      </w:tr>
      <w:tr w:rsidR="007E161A" w:rsidRPr="00626AC2" w:rsidTr="00D20E26">
        <w:tc>
          <w:tcPr>
            <w:tcW w:w="648"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2.</w:t>
            </w:r>
          </w:p>
        </w:tc>
        <w:tc>
          <w:tcPr>
            <w:tcW w:w="2790"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Version History:</w:t>
            </w:r>
          </w:p>
        </w:tc>
        <w:tc>
          <w:tcPr>
            <w:tcW w:w="6210" w:type="dxa"/>
          </w:tcPr>
          <w:p w:rsidR="007E161A" w:rsidRPr="00626AC2" w:rsidRDefault="007E161A" w:rsidP="00D20E26">
            <w:pPr>
              <w:spacing w:before="120" w:after="120" w:line="276" w:lineRule="auto"/>
              <w:rPr>
                <w:rFonts w:cs="Times New Roman"/>
                <w:szCs w:val="24"/>
                <w:lang w:val="en-GB"/>
              </w:rPr>
            </w:pPr>
            <w:r w:rsidRPr="00626AC2">
              <w:rPr>
                <w:rFonts w:cs="Times New Roman"/>
                <w:szCs w:val="24"/>
                <w:lang w:val="en-GB"/>
              </w:rPr>
              <w:t xml:space="preserve"> </w:t>
            </w:r>
          </w:p>
        </w:tc>
      </w:tr>
      <w:tr w:rsidR="007E161A" w:rsidRPr="00626AC2" w:rsidTr="00D20E26">
        <w:tc>
          <w:tcPr>
            <w:tcW w:w="648"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3.</w:t>
            </w:r>
          </w:p>
        </w:tc>
        <w:tc>
          <w:tcPr>
            <w:tcW w:w="2790"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Date:</w:t>
            </w:r>
          </w:p>
        </w:tc>
        <w:tc>
          <w:tcPr>
            <w:tcW w:w="6210" w:type="dxa"/>
          </w:tcPr>
          <w:p w:rsidR="007E161A" w:rsidRPr="00626AC2" w:rsidRDefault="007E161A" w:rsidP="00D20E26">
            <w:pPr>
              <w:spacing w:before="120" w:after="120" w:line="276" w:lineRule="auto"/>
              <w:rPr>
                <w:rFonts w:cs="Times New Roman"/>
                <w:szCs w:val="24"/>
                <w:lang w:val="en-GB"/>
              </w:rPr>
            </w:pPr>
          </w:p>
        </w:tc>
      </w:tr>
      <w:tr w:rsidR="007E161A" w:rsidRPr="00626AC2" w:rsidTr="00D20E26">
        <w:tc>
          <w:tcPr>
            <w:tcW w:w="648"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4.</w:t>
            </w:r>
          </w:p>
        </w:tc>
        <w:tc>
          <w:tcPr>
            <w:tcW w:w="2790"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Created By:</w:t>
            </w:r>
          </w:p>
        </w:tc>
        <w:tc>
          <w:tcPr>
            <w:tcW w:w="6210" w:type="dxa"/>
          </w:tcPr>
          <w:p w:rsidR="007E161A" w:rsidRPr="00626AC2" w:rsidRDefault="007E161A" w:rsidP="00D20E26">
            <w:pPr>
              <w:spacing w:before="120" w:after="120" w:line="276" w:lineRule="auto"/>
              <w:rPr>
                <w:rFonts w:cs="Times New Roman"/>
                <w:szCs w:val="24"/>
                <w:lang w:val="en-GB"/>
              </w:rPr>
            </w:pPr>
          </w:p>
        </w:tc>
      </w:tr>
      <w:tr w:rsidR="007E161A" w:rsidRPr="00626AC2" w:rsidTr="00D20E26">
        <w:tc>
          <w:tcPr>
            <w:tcW w:w="648"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5.</w:t>
            </w:r>
          </w:p>
        </w:tc>
        <w:tc>
          <w:tcPr>
            <w:tcW w:w="2790"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Approved By:</w:t>
            </w:r>
          </w:p>
        </w:tc>
        <w:tc>
          <w:tcPr>
            <w:tcW w:w="6210" w:type="dxa"/>
          </w:tcPr>
          <w:p w:rsidR="007E161A" w:rsidRPr="00626AC2" w:rsidRDefault="007E161A" w:rsidP="00D20E26">
            <w:pPr>
              <w:spacing w:before="120" w:after="120" w:line="276" w:lineRule="auto"/>
              <w:rPr>
                <w:rFonts w:cs="Times New Roman"/>
                <w:szCs w:val="24"/>
                <w:lang w:val="en-GB"/>
              </w:rPr>
            </w:pPr>
          </w:p>
        </w:tc>
      </w:tr>
      <w:tr w:rsidR="007E161A" w:rsidRPr="00626AC2" w:rsidTr="00D20E26">
        <w:tc>
          <w:tcPr>
            <w:tcW w:w="648"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6.</w:t>
            </w:r>
          </w:p>
        </w:tc>
        <w:tc>
          <w:tcPr>
            <w:tcW w:w="2790" w:type="dxa"/>
          </w:tcPr>
          <w:p w:rsidR="007E161A" w:rsidRPr="00626AC2" w:rsidRDefault="007E161A" w:rsidP="00D20E26">
            <w:pPr>
              <w:pStyle w:val="BISPTableHeading"/>
              <w:tabs>
                <w:tab w:val="center" w:pos="4320"/>
                <w:tab w:val="right" w:pos="8640"/>
              </w:tabs>
              <w:spacing w:beforeLines="40" w:before="96" w:afterLines="40" w:after="96" w:line="276" w:lineRule="auto"/>
              <w:rPr>
                <w:rFonts w:ascii="Times New Roman" w:hAnsi="Times New Roman"/>
                <w:bCs/>
                <w:iCs/>
                <w:color w:val="auto"/>
                <w:sz w:val="24"/>
                <w:szCs w:val="24"/>
              </w:rPr>
            </w:pPr>
            <w:r w:rsidRPr="00626AC2">
              <w:rPr>
                <w:rFonts w:ascii="Times New Roman" w:hAnsi="Times New Roman"/>
                <w:bCs/>
                <w:iCs/>
                <w:color w:val="auto"/>
                <w:sz w:val="24"/>
                <w:szCs w:val="24"/>
              </w:rPr>
              <w:t>Contact:</w:t>
            </w:r>
          </w:p>
        </w:tc>
        <w:tc>
          <w:tcPr>
            <w:tcW w:w="6210" w:type="dxa"/>
          </w:tcPr>
          <w:p w:rsidR="007E161A" w:rsidRPr="00626AC2" w:rsidRDefault="007E161A" w:rsidP="00D20E26">
            <w:pPr>
              <w:spacing w:before="120" w:after="120" w:line="276" w:lineRule="auto"/>
              <w:rPr>
                <w:rFonts w:cs="Times New Roman"/>
                <w:szCs w:val="24"/>
                <w:lang w:val="en-GB"/>
              </w:rPr>
            </w:pPr>
          </w:p>
        </w:tc>
      </w:tr>
    </w:tbl>
    <w:p w:rsidR="007E161A" w:rsidRPr="003A483A" w:rsidRDefault="007E161A" w:rsidP="007E161A">
      <w:pPr>
        <w:spacing w:line="240" w:lineRule="auto"/>
        <w:rPr>
          <w:rFonts w:asciiTheme="majorHAnsi" w:hAnsiTheme="majorHAnsi" w:cs="Arial"/>
        </w:rPr>
      </w:pPr>
    </w:p>
    <w:p w:rsidR="007E161A" w:rsidRPr="003A483A" w:rsidRDefault="007E161A" w:rsidP="007E161A">
      <w:pPr>
        <w:spacing w:line="240" w:lineRule="auto"/>
        <w:ind w:left="-720" w:firstLine="720"/>
        <w:rPr>
          <w:rFonts w:asciiTheme="majorHAnsi" w:hAnsiTheme="majorHAnsi" w:cs="Arial"/>
        </w:rPr>
      </w:pPr>
    </w:p>
    <w:p w:rsidR="007E161A" w:rsidRPr="00626AC2" w:rsidRDefault="007E161A" w:rsidP="007E161A">
      <w:pPr>
        <w:pStyle w:val="BhartiAirtelDocumentControl"/>
        <w:spacing w:before="60" w:after="60" w:line="240" w:lineRule="auto"/>
        <w:ind w:left="-720" w:firstLine="720"/>
        <w:rPr>
          <w:rFonts w:ascii="Times New Roman" w:hAnsi="Times New Roman"/>
          <w:iCs/>
          <w:sz w:val="32"/>
          <w:szCs w:val="32"/>
        </w:rPr>
      </w:pPr>
      <w:r w:rsidRPr="00626AC2">
        <w:rPr>
          <w:rFonts w:ascii="Times New Roman" w:hAnsi="Times New Roman"/>
          <w:iCs/>
          <w:sz w:val="32"/>
          <w:szCs w:val="32"/>
        </w:rPr>
        <w:t>Document Modify History</w:t>
      </w:r>
    </w:p>
    <w:p w:rsidR="007E161A" w:rsidRPr="003A483A" w:rsidRDefault="007E161A" w:rsidP="007E161A">
      <w:pPr>
        <w:pStyle w:val="BhartiAirtelDocumentControl"/>
        <w:spacing w:before="60" w:after="60" w:line="240" w:lineRule="auto"/>
        <w:ind w:left="-720" w:firstLine="720"/>
        <w:rPr>
          <w:rFonts w:asciiTheme="majorHAnsi" w:hAnsiTheme="majorHAnsi" w:cs="Arial"/>
          <w:sz w:val="20"/>
        </w:rPr>
      </w:pPr>
    </w:p>
    <w:tbl>
      <w:tblPr>
        <w:tblW w:w="890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00"/>
        <w:gridCol w:w="2514"/>
        <w:gridCol w:w="2302"/>
        <w:gridCol w:w="2093"/>
      </w:tblGrid>
      <w:tr w:rsidR="007E161A" w:rsidRPr="00626AC2" w:rsidTr="00D20E26">
        <w:trPr>
          <w:trHeight w:val="975"/>
        </w:trPr>
        <w:tc>
          <w:tcPr>
            <w:tcW w:w="2000" w:type="dxa"/>
            <w:shd w:val="clear" w:color="auto" w:fill="auto"/>
            <w:vAlign w:val="center"/>
          </w:tcPr>
          <w:p w:rsidR="007E161A" w:rsidRPr="00626AC2" w:rsidRDefault="007E161A" w:rsidP="00D20E26">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Date</w:t>
            </w:r>
          </w:p>
        </w:tc>
        <w:tc>
          <w:tcPr>
            <w:tcW w:w="2514" w:type="dxa"/>
            <w:shd w:val="clear" w:color="auto" w:fill="auto"/>
            <w:vAlign w:val="center"/>
          </w:tcPr>
          <w:p w:rsidR="007E161A" w:rsidRPr="00626AC2" w:rsidRDefault="007E161A" w:rsidP="00D20E26">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Version</w:t>
            </w:r>
          </w:p>
        </w:tc>
        <w:tc>
          <w:tcPr>
            <w:tcW w:w="2302" w:type="dxa"/>
            <w:shd w:val="clear" w:color="auto" w:fill="auto"/>
            <w:vAlign w:val="center"/>
          </w:tcPr>
          <w:p w:rsidR="007E161A" w:rsidRPr="00626AC2" w:rsidRDefault="007E161A" w:rsidP="00D20E26">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Modified By</w:t>
            </w:r>
          </w:p>
        </w:tc>
        <w:tc>
          <w:tcPr>
            <w:tcW w:w="2093" w:type="dxa"/>
            <w:shd w:val="clear" w:color="auto" w:fill="auto"/>
            <w:vAlign w:val="center"/>
          </w:tcPr>
          <w:p w:rsidR="007E161A" w:rsidRPr="00626AC2" w:rsidRDefault="007E161A" w:rsidP="00D20E26">
            <w:pPr>
              <w:pStyle w:val="BISPTableHeading"/>
              <w:tabs>
                <w:tab w:val="center" w:pos="4320"/>
                <w:tab w:val="right" w:pos="8640"/>
              </w:tabs>
              <w:spacing w:beforeLines="40" w:before="96" w:afterLines="40" w:after="96"/>
              <w:jc w:val="center"/>
              <w:rPr>
                <w:rFonts w:ascii="Times New Roman" w:hAnsi="Times New Roman"/>
                <w:bCs/>
                <w:iCs/>
                <w:color w:val="auto"/>
                <w:sz w:val="24"/>
                <w:szCs w:val="24"/>
              </w:rPr>
            </w:pPr>
            <w:r w:rsidRPr="00626AC2">
              <w:rPr>
                <w:rFonts w:ascii="Times New Roman" w:hAnsi="Times New Roman"/>
                <w:bCs/>
                <w:iCs/>
                <w:color w:val="auto"/>
                <w:sz w:val="24"/>
                <w:szCs w:val="24"/>
              </w:rPr>
              <w:t>Modification</w:t>
            </w:r>
          </w:p>
        </w:tc>
      </w:tr>
      <w:tr w:rsidR="007E161A" w:rsidRPr="00626AC2" w:rsidTr="00D20E26">
        <w:trPr>
          <w:trHeight w:val="534"/>
        </w:trPr>
        <w:tc>
          <w:tcPr>
            <w:tcW w:w="2000" w:type="dxa"/>
            <w:shd w:val="clear" w:color="auto" w:fill="auto"/>
          </w:tcPr>
          <w:p w:rsidR="007E161A" w:rsidRPr="00626AC2" w:rsidRDefault="007E161A" w:rsidP="00D20E26">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514" w:type="dxa"/>
            <w:shd w:val="clear" w:color="auto" w:fill="auto"/>
          </w:tcPr>
          <w:p w:rsidR="007E161A" w:rsidRPr="00626AC2" w:rsidRDefault="007E161A" w:rsidP="00D20E26">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302" w:type="dxa"/>
            <w:shd w:val="clear" w:color="auto" w:fill="auto"/>
          </w:tcPr>
          <w:p w:rsidR="007E161A" w:rsidRPr="00626AC2" w:rsidRDefault="007E161A" w:rsidP="00D20E26">
            <w:pPr>
              <w:pStyle w:val="BISPTableHeading"/>
              <w:tabs>
                <w:tab w:val="center" w:pos="4320"/>
                <w:tab w:val="right" w:pos="8640"/>
              </w:tabs>
              <w:spacing w:beforeLines="40" w:before="96" w:afterLines="40" w:after="96"/>
              <w:rPr>
                <w:rFonts w:ascii="Times New Roman" w:hAnsi="Times New Roman"/>
                <w:bCs/>
                <w:iCs/>
                <w:color w:val="auto"/>
                <w:sz w:val="24"/>
                <w:szCs w:val="24"/>
              </w:rPr>
            </w:pPr>
          </w:p>
        </w:tc>
        <w:tc>
          <w:tcPr>
            <w:tcW w:w="2093" w:type="dxa"/>
            <w:shd w:val="clear" w:color="auto" w:fill="auto"/>
          </w:tcPr>
          <w:p w:rsidR="007E161A" w:rsidRPr="00626AC2" w:rsidRDefault="007E161A" w:rsidP="00D20E26">
            <w:pPr>
              <w:pStyle w:val="BISPTableHeading"/>
              <w:tabs>
                <w:tab w:val="center" w:pos="4320"/>
                <w:tab w:val="right" w:pos="8640"/>
              </w:tabs>
              <w:spacing w:beforeLines="40" w:before="96" w:afterLines="40" w:after="96"/>
              <w:rPr>
                <w:rFonts w:ascii="Times New Roman" w:hAnsi="Times New Roman"/>
                <w:bCs/>
                <w:iCs/>
                <w:color w:val="auto"/>
                <w:sz w:val="24"/>
                <w:szCs w:val="24"/>
              </w:rPr>
            </w:pPr>
          </w:p>
        </w:tc>
      </w:tr>
      <w:tr w:rsidR="007E161A" w:rsidRPr="00626AC2" w:rsidTr="00D20E26">
        <w:trPr>
          <w:trHeight w:val="604"/>
        </w:trPr>
        <w:tc>
          <w:tcPr>
            <w:tcW w:w="2000"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r>
      <w:tr w:rsidR="007E161A" w:rsidRPr="00626AC2" w:rsidTr="00D20E26">
        <w:trPr>
          <w:trHeight w:val="604"/>
        </w:trPr>
        <w:tc>
          <w:tcPr>
            <w:tcW w:w="2000"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r>
      <w:tr w:rsidR="007E161A" w:rsidRPr="00626AC2" w:rsidTr="00D20E26">
        <w:trPr>
          <w:trHeight w:val="604"/>
        </w:trPr>
        <w:tc>
          <w:tcPr>
            <w:tcW w:w="2000"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r>
      <w:tr w:rsidR="007E161A" w:rsidRPr="00626AC2" w:rsidTr="00D20E26">
        <w:trPr>
          <w:trHeight w:val="604"/>
        </w:trPr>
        <w:tc>
          <w:tcPr>
            <w:tcW w:w="2000"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514"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302"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c>
          <w:tcPr>
            <w:tcW w:w="2093" w:type="dxa"/>
            <w:shd w:val="clear" w:color="auto" w:fill="auto"/>
          </w:tcPr>
          <w:p w:rsidR="007E161A" w:rsidRPr="00626AC2" w:rsidRDefault="007E161A" w:rsidP="00D20E26">
            <w:pPr>
              <w:tabs>
                <w:tab w:val="center" w:pos="4320"/>
                <w:tab w:val="right" w:pos="8640"/>
              </w:tabs>
              <w:spacing w:beforeLines="40" w:before="96" w:afterLines="40" w:after="96" w:line="240" w:lineRule="auto"/>
              <w:ind w:left="-720" w:firstLine="720"/>
              <w:rPr>
                <w:rFonts w:cs="Times New Roman"/>
                <w:iCs/>
                <w:szCs w:val="24"/>
              </w:rPr>
            </w:pPr>
          </w:p>
        </w:tc>
      </w:tr>
    </w:tbl>
    <w:p w:rsidR="007E161A" w:rsidRDefault="007E161A"/>
    <w:p w:rsidR="007E161A" w:rsidRDefault="007E161A">
      <w:pPr>
        <w:spacing w:before="240" w:after="0"/>
      </w:pPr>
      <w:r>
        <w:br w:type="page"/>
      </w:r>
    </w:p>
    <w:sdt>
      <w:sdtPr>
        <w:id w:val="-1256432802"/>
        <w:docPartObj>
          <w:docPartGallery w:val="Table of Contents"/>
          <w:docPartUnique/>
        </w:docPartObj>
      </w:sdtPr>
      <w:sdtEndPr>
        <w:rPr>
          <w:rFonts w:ascii="Times New Roman" w:eastAsiaTheme="minorHAnsi" w:hAnsi="Times New Roman" w:cstheme="minorBidi"/>
          <w:bCs/>
          <w:i w:val="0"/>
          <w:noProof/>
          <w:kern w:val="0"/>
          <w:sz w:val="24"/>
          <w:szCs w:val="22"/>
          <w:lang w:val="en-US"/>
        </w:rPr>
      </w:sdtEndPr>
      <w:sdtContent>
        <w:p w:rsidR="007E161A" w:rsidRPr="007E161A" w:rsidRDefault="007E161A" w:rsidP="007E161A">
          <w:pPr>
            <w:pStyle w:val="TOCHeading"/>
            <w:spacing w:line="276" w:lineRule="auto"/>
            <w:rPr>
              <w:rFonts w:ascii="Times New Roman" w:hAnsi="Times New Roman"/>
              <w:i w:val="0"/>
              <w:iCs/>
              <w:sz w:val="32"/>
              <w:szCs w:val="32"/>
            </w:rPr>
          </w:pPr>
          <w:r w:rsidRPr="007E161A">
            <w:rPr>
              <w:rFonts w:ascii="Times New Roman" w:hAnsi="Times New Roman"/>
              <w:i w:val="0"/>
              <w:iCs/>
              <w:sz w:val="32"/>
              <w:szCs w:val="32"/>
            </w:rPr>
            <w:t>Contents</w:t>
          </w:r>
        </w:p>
        <w:p w:rsidR="00085811" w:rsidRDefault="007E161A">
          <w:pPr>
            <w:pStyle w:val="TOC1"/>
            <w:tabs>
              <w:tab w:val="right" w:leader="dot" w:pos="9019"/>
            </w:tabs>
            <w:rPr>
              <w:rFonts w:asciiTheme="minorHAnsi" w:eastAsiaTheme="minorEastAsia" w:hAnsiTheme="minorHAnsi"/>
              <w:noProof/>
              <w:kern w:val="2"/>
              <w:sz w:val="22"/>
              <w:lang w:bidi="si-LK"/>
              <w14:ligatures w14:val="standardContextual"/>
            </w:rPr>
          </w:pPr>
          <w:r>
            <w:fldChar w:fldCharType="begin"/>
          </w:r>
          <w:r>
            <w:instrText xml:space="preserve"> TOC \o "1-3" \h \z \u </w:instrText>
          </w:r>
          <w:r>
            <w:fldChar w:fldCharType="separate"/>
          </w:r>
          <w:hyperlink w:anchor="_Toc179668677" w:history="1">
            <w:r w:rsidR="00085811" w:rsidRPr="004C63CC">
              <w:rPr>
                <w:rStyle w:val="Hyperlink"/>
                <w:noProof/>
              </w:rPr>
              <w:t>Objectives, Focus Area and Usable Parties</w:t>
            </w:r>
            <w:r w:rsidR="00085811">
              <w:rPr>
                <w:noProof/>
                <w:webHidden/>
              </w:rPr>
              <w:tab/>
            </w:r>
            <w:r w:rsidR="00085811">
              <w:rPr>
                <w:noProof/>
                <w:webHidden/>
              </w:rPr>
              <w:fldChar w:fldCharType="begin"/>
            </w:r>
            <w:r w:rsidR="00085811">
              <w:rPr>
                <w:noProof/>
                <w:webHidden/>
              </w:rPr>
              <w:instrText xml:space="preserve"> PAGEREF _Toc179668677 \h </w:instrText>
            </w:r>
            <w:r w:rsidR="00085811">
              <w:rPr>
                <w:noProof/>
                <w:webHidden/>
              </w:rPr>
            </w:r>
            <w:r w:rsidR="00085811">
              <w:rPr>
                <w:noProof/>
                <w:webHidden/>
              </w:rPr>
              <w:fldChar w:fldCharType="separate"/>
            </w:r>
            <w:r w:rsidR="00085811">
              <w:rPr>
                <w:noProof/>
                <w:webHidden/>
              </w:rPr>
              <w:t>4</w:t>
            </w:r>
            <w:r w:rsidR="00085811">
              <w:rPr>
                <w:noProof/>
                <w:webHidden/>
              </w:rPr>
              <w:fldChar w:fldCharType="end"/>
            </w:r>
          </w:hyperlink>
        </w:p>
        <w:p w:rsidR="00085811" w:rsidRDefault="00085811">
          <w:pPr>
            <w:pStyle w:val="TOC1"/>
            <w:tabs>
              <w:tab w:val="right" w:leader="dot" w:pos="9019"/>
            </w:tabs>
            <w:rPr>
              <w:rFonts w:asciiTheme="minorHAnsi" w:eastAsiaTheme="minorEastAsia" w:hAnsiTheme="minorHAnsi"/>
              <w:noProof/>
              <w:kern w:val="2"/>
              <w:sz w:val="22"/>
              <w:lang w:bidi="si-LK"/>
              <w14:ligatures w14:val="standardContextual"/>
            </w:rPr>
          </w:pPr>
          <w:hyperlink w:anchor="_Toc179668678" w:history="1">
            <w:r w:rsidRPr="004C63CC">
              <w:rPr>
                <w:rStyle w:val="Hyperlink"/>
                <w:noProof/>
              </w:rPr>
              <w:t>Reference Documents</w:t>
            </w:r>
            <w:r>
              <w:rPr>
                <w:noProof/>
                <w:webHidden/>
              </w:rPr>
              <w:tab/>
            </w:r>
            <w:r>
              <w:rPr>
                <w:noProof/>
                <w:webHidden/>
              </w:rPr>
              <w:fldChar w:fldCharType="begin"/>
            </w:r>
            <w:r>
              <w:rPr>
                <w:noProof/>
                <w:webHidden/>
              </w:rPr>
              <w:instrText xml:space="preserve"> PAGEREF _Toc179668678 \h </w:instrText>
            </w:r>
            <w:r>
              <w:rPr>
                <w:noProof/>
                <w:webHidden/>
              </w:rPr>
            </w:r>
            <w:r>
              <w:rPr>
                <w:noProof/>
                <w:webHidden/>
              </w:rPr>
              <w:fldChar w:fldCharType="separate"/>
            </w:r>
            <w:r>
              <w:rPr>
                <w:noProof/>
                <w:webHidden/>
              </w:rPr>
              <w:t>4</w:t>
            </w:r>
            <w:r>
              <w:rPr>
                <w:noProof/>
                <w:webHidden/>
              </w:rPr>
              <w:fldChar w:fldCharType="end"/>
            </w:r>
          </w:hyperlink>
        </w:p>
        <w:p w:rsidR="00085811" w:rsidRDefault="00085811">
          <w:pPr>
            <w:pStyle w:val="TOC1"/>
            <w:tabs>
              <w:tab w:val="right" w:leader="dot" w:pos="9019"/>
            </w:tabs>
            <w:rPr>
              <w:rFonts w:asciiTheme="minorHAnsi" w:eastAsiaTheme="minorEastAsia" w:hAnsiTheme="minorHAnsi"/>
              <w:noProof/>
              <w:kern w:val="2"/>
              <w:sz w:val="22"/>
              <w:lang w:bidi="si-LK"/>
              <w14:ligatures w14:val="standardContextual"/>
            </w:rPr>
          </w:pPr>
          <w:hyperlink w:anchor="_Toc179668679" w:history="1">
            <w:r w:rsidRPr="004C63CC">
              <w:rPr>
                <w:rStyle w:val="Hyperlink"/>
                <w:noProof/>
              </w:rPr>
              <w:t>Terminology used in information Security</w:t>
            </w:r>
            <w:r>
              <w:rPr>
                <w:noProof/>
                <w:webHidden/>
              </w:rPr>
              <w:tab/>
            </w:r>
            <w:r>
              <w:rPr>
                <w:noProof/>
                <w:webHidden/>
              </w:rPr>
              <w:fldChar w:fldCharType="begin"/>
            </w:r>
            <w:r>
              <w:rPr>
                <w:noProof/>
                <w:webHidden/>
              </w:rPr>
              <w:instrText xml:space="preserve"> PAGEREF _Toc179668679 \h </w:instrText>
            </w:r>
            <w:r>
              <w:rPr>
                <w:noProof/>
                <w:webHidden/>
              </w:rPr>
            </w:r>
            <w:r>
              <w:rPr>
                <w:noProof/>
                <w:webHidden/>
              </w:rPr>
              <w:fldChar w:fldCharType="separate"/>
            </w:r>
            <w:r>
              <w:rPr>
                <w:noProof/>
                <w:webHidden/>
              </w:rPr>
              <w:t>5</w:t>
            </w:r>
            <w:r>
              <w:rPr>
                <w:noProof/>
                <w:webHidden/>
              </w:rPr>
              <w:fldChar w:fldCharType="end"/>
            </w:r>
          </w:hyperlink>
        </w:p>
        <w:p w:rsidR="00085811" w:rsidRDefault="00085811">
          <w:pPr>
            <w:pStyle w:val="TOC2"/>
            <w:tabs>
              <w:tab w:val="left" w:pos="660"/>
              <w:tab w:val="right" w:leader="dot" w:pos="9019"/>
            </w:tabs>
            <w:rPr>
              <w:noProof/>
            </w:rPr>
          </w:pPr>
          <w:hyperlink w:anchor="_Toc179668680" w:history="1">
            <w:r w:rsidRPr="004C63CC">
              <w:rPr>
                <w:rStyle w:val="Hyperlink"/>
                <w:noProof/>
              </w:rPr>
              <w:t>I.</w:t>
            </w:r>
            <w:r>
              <w:rPr>
                <w:noProof/>
              </w:rPr>
              <w:tab/>
            </w:r>
            <w:r w:rsidRPr="004C63CC">
              <w:rPr>
                <w:rStyle w:val="Hyperlink"/>
                <w:noProof/>
              </w:rPr>
              <w:t>Principle</w:t>
            </w:r>
            <w:r>
              <w:rPr>
                <w:noProof/>
                <w:webHidden/>
              </w:rPr>
              <w:tab/>
            </w:r>
            <w:r>
              <w:rPr>
                <w:noProof/>
                <w:webHidden/>
              </w:rPr>
              <w:fldChar w:fldCharType="begin"/>
            </w:r>
            <w:r>
              <w:rPr>
                <w:noProof/>
                <w:webHidden/>
              </w:rPr>
              <w:instrText xml:space="preserve"> PAGEREF _Toc179668680 \h </w:instrText>
            </w:r>
            <w:r>
              <w:rPr>
                <w:noProof/>
                <w:webHidden/>
              </w:rPr>
            </w:r>
            <w:r>
              <w:rPr>
                <w:noProof/>
                <w:webHidden/>
              </w:rPr>
              <w:fldChar w:fldCharType="separate"/>
            </w:r>
            <w:r>
              <w:rPr>
                <w:noProof/>
                <w:webHidden/>
              </w:rPr>
              <w:t>5</w:t>
            </w:r>
            <w:r>
              <w:rPr>
                <w:noProof/>
                <w:webHidden/>
              </w:rPr>
              <w:fldChar w:fldCharType="end"/>
            </w:r>
          </w:hyperlink>
        </w:p>
        <w:p w:rsidR="00085811" w:rsidRDefault="00085811">
          <w:pPr>
            <w:pStyle w:val="TOC2"/>
            <w:tabs>
              <w:tab w:val="left" w:pos="660"/>
              <w:tab w:val="right" w:leader="dot" w:pos="9019"/>
            </w:tabs>
            <w:rPr>
              <w:noProof/>
            </w:rPr>
          </w:pPr>
          <w:hyperlink w:anchor="_Toc179668681" w:history="1">
            <w:r w:rsidRPr="004C63CC">
              <w:rPr>
                <w:rStyle w:val="Hyperlink"/>
                <w:noProof/>
              </w:rPr>
              <w:t>II.</w:t>
            </w:r>
            <w:r>
              <w:rPr>
                <w:noProof/>
              </w:rPr>
              <w:tab/>
            </w:r>
            <w:r w:rsidRPr="004C63CC">
              <w:rPr>
                <w:rStyle w:val="Hyperlink"/>
                <w:noProof/>
              </w:rPr>
              <w:t>Commitment from the top executives</w:t>
            </w:r>
            <w:r>
              <w:rPr>
                <w:noProof/>
                <w:webHidden/>
              </w:rPr>
              <w:tab/>
            </w:r>
            <w:r>
              <w:rPr>
                <w:noProof/>
                <w:webHidden/>
              </w:rPr>
              <w:fldChar w:fldCharType="begin"/>
            </w:r>
            <w:r>
              <w:rPr>
                <w:noProof/>
                <w:webHidden/>
              </w:rPr>
              <w:instrText xml:space="preserve"> PAGEREF _Toc179668681 \h </w:instrText>
            </w:r>
            <w:r>
              <w:rPr>
                <w:noProof/>
                <w:webHidden/>
              </w:rPr>
            </w:r>
            <w:r>
              <w:rPr>
                <w:noProof/>
                <w:webHidden/>
              </w:rPr>
              <w:fldChar w:fldCharType="separate"/>
            </w:r>
            <w:r>
              <w:rPr>
                <w:noProof/>
                <w:webHidden/>
              </w:rPr>
              <w:t>5</w:t>
            </w:r>
            <w:r>
              <w:rPr>
                <w:noProof/>
                <w:webHidden/>
              </w:rPr>
              <w:fldChar w:fldCharType="end"/>
            </w:r>
          </w:hyperlink>
        </w:p>
        <w:p w:rsidR="00085811" w:rsidRDefault="00085811">
          <w:pPr>
            <w:pStyle w:val="TOC2"/>
            <w:tabs>
              <w:tab w:val="left" w:pos="660"/>
              <w:tab w:val="right" w:leader="dot" w:pos="9019"/>
            </w:tabs>
            <w:rPr>
              <w:noProof/>
            </w:rPr>
          </w:pPr>
          <w:hyperlink w:anchor="_Toc179668682" w:history="1">
            <w:r w:rsidRPr="004C63CC">
              <w:rPr>
                <w:rStyle w:val="Hyperlink"/>
                <w:noProof/>
              </w:rPr>
              <w:t>III.</w:t>
            </w:r>
            <w:r>
              <w:rPr>
                <w:noProof/>
              </w:rPr>
              <w:tab/>
            </w:r>
            <w:r w:rsidRPr="004C63CC">
              <w:rPr>
                <w:rStyle w:val="Hyperlink"/>
                <w:noProof/>
              </w:rPr>
              <w:t>Objectives of Information Security Policy</w:t>
            </w:r>
            <w:r>
              <w:rPr>
                <w:noProof/>
                <w:webHidden/>
              </w:rPr>
              <w:tab/>
            </w:r>
            <w:r>
              <w:rPr>
                <w:noProof/>
                <w:webHidden/>
              </w:rPr>
              <w:fldChar w:fldCharType="begin"/>
            </w:r>
            <w:r>
              <w:rPr>
                <w:noProof/>
                <w:webHidden/>
              </w:rPr>
              <w:instrText xml:space="preserve"> PAGEREF _Toc179668682 \h </w:instrText>
            </w:r>
            <w:r>
              <w:rPr>
                <w:noProof/>
                <w:webHidden/>
              </w:rPr>
            </w:r>
            <w:r>
              <w:rPr>
                <w:noProof/>
                <w:webHidden/>
              </w:rPr>
              <w:fldChar w:fldCharType="separate"/>
            </w:r>
            <w:r>
              <w:rPr>
                <w:noProof/>
                <w:webHidden/>
              </w:rPr>
              <w:t>5</w:t>
            </w:r>
            <w:r>
              <w:rPr>
                <w:noProof/>
                <w:webHidden/>
              </w:rPr>
              <w:fldChar w:fldCharType="end"/>
            </w:r>
          </w:hyperlink>
        </w:p>
        <w:p w:rsidR="00085811" w:rsidRDefault="00085811">
          <w:pPr>
            <w:pStyle w:val="TOC2"/>
            <w:tabs>
              <w:tab w:val="left" w:pos="660"/>
              <w:tab w:val="right" w:leader="dot" w:pos="9019"/>
            </w:tabs>
            <w:rPr>
              <w:noProof/>
            </w:rPr>
          </w:pPr>
          <w:hyperlink w:anchor="_Toc179668683" w:history="1">
            <w:r w:rsidRPr="004C63CC">
              <w:rPr>
                <w:rStyle w:val="Hyperlink"/>
                <w:noProof/>
              </w:rPr>
              <w:t>IV.</w:t>
            </w:r>
            <w:r>
              <w:rPr>
                <w:noProof/>
              </w:rPr>
              <w:tab/>
            </w:r>
            <w:r w:rsidRPr="004C63CC">
              <w:rPr>
                <w:rStyle w:val="Hyperlink"/>
                <w:noProof/>
              </w:rPr>
              <w:t>Framework of Information Security Policy</w:t>
            </w:r>
            <w:r>
              <w:rPr>
                <w:noProof/>
                <w:webHidden/>
              </w:rPr>
              <w:tab/>
            </w:r>
            <w:r>
              <w:rPr>
                <w:noProof/>
                <w:webHidden/>
              </w:rPr>
              <w:fldChar w:fldCharType="begin"/>
            </w:r>
            <w:r>
              <w:rPr>
                <w:noProof/>
                <w:webHidden/>
              </w:rPr>
              <w:instrText xml:space="preserve"> PAGEREF _Toc179668683 \h </w:instrText>
            </w:r>
            <w:r>
              <w:rPr>
                <w:noProof/>
                <w:webHidden/>
              </w:rPr>
            </w:r>
            <w:r>
              <w:rPr>
                <w:noProof/>
                <w:webHidden/>
              </w:rPr>
              <w:fldChar w:fldCharType="separate"/>
            </w:r>
            <w:r>
              <w:rPr>
                <w:noProof/>
                <w:webHidden/>
              </w:rPr>
              <w:t>6</w:t>
            </w:r>
            <w:r>
              <w:rPr>
                <w:noProof/>
                <w:webHidden/>
              </w:rPr>
              <w:fldChar w:fldCharType="end"/>
            </w:r>
          </w:hyperlink>
        </w:p>
        <w:p w:rsidR="00085811" w:rsidRDefault="00085811">
          <w:pPr>
            <w:pStyle w:val="TOC1"/>
            <w:tabs>
              <w:tab w:val="right" w:leader="dot" w:pos="9019"/>
            </w:tabs>
            <w:rPr>
              <w:rFonts w:asciiTheme="minorHAnsi" w:eastAsiaTheme="minorEastAsia" w:hAnsiTheme="minorHAnsi"/>
              <w:noProof/>
              <w:kern w:val="2"/>
              <w:sz w:val="22"/>
              <w:lang w:bidi="si-LK"/>
              <w14:ligatures w14:val="standardContextual"/>
            </w:rPr>
          </w:pPr>
          <w:hyperlink w:anchor="_Toc179668684" w:history="1">
            <w:r w:rsidRPr="004C63CC">
              <w:rPr>
                <w:rStyle w:val="Hyperlink"/>
                <w:noProof/>
              </w:rPr>
              <w:t>Information Security Roles and Responsibilities</w:t>
            </w:r>
            <w:r>
              <w:rPr>
                <w:noProof/>
                <w:webHidden/>
              </w:rPr>
              <w:tab/>
            </w:r>
            <w:r>
              <w:rPr>
                <w:noProof/>
                <w:webHidden/>
              </w:rPr>
              <w:fldChar w:fldCharType="begin"/>
            </w:r>
            <w:r>
              <w:rPr>
                <w:noProof/>
                <w:webHidden/>
              </w:rPr>
              <w:instrText xml:space="preserve"> PAGEREF _Toc179668684 \h </w:instrText>
            </w:r>
            <w:r>
              <w:rPr>
                <w:noProof/>
                <w:webHidden/>
              </w:rPr>
            </w:r>
            <w:r>
              <w:rPr>
                <w:noProof/>
                <w:webHidden/>
              </w:rPr>
              <w:fldChar w:fldCharType="separate"/>
            </w:r>
            <w:r>
              <w:rPr>
                <w:noProof/>
                <w:webHidden/>
              </w:rPr>
              <w:t>7</w:t>
            </w:r>
            <w:r>
              <w:rPr>
                <w:noProof/>
                <w:webHidden/>
              </w:rPr>
              <w:fldChar w:fldCharType="end"/>
            </w:r>
          </w:hyperlink>
        </w:p>
        <w:p w:rsidR="00085811" w:rsidRDefault="00085811">
          <w:pPr>
            <w:pStyle w:val="TOC1"/>
            <w:tabs>
              <w:tab w:val="right" w:leader="dot" w:pos="9019"/>
            </w:tabs>
            <w:rPr>
              <w:rFonts w:asciiTheme="minorHAnsi" w:eastAsiaTheme="minorEastAsia" w:hAnsiTheme="minorHAnsi"/>
              <w:noProof/>
              <w:kern w:val="2"/>
              <w:sz w:val="22"/>
              <w:lang w:bidi="si-LK"/>
              <w14:ligatures w14:val="standardContextual"/>
            </w:rPr>
          </w:pPr>
          <w:hyperlink w:anchor="_Toc179668685" w:history="1">
            <w:r w:rsidRPr="004C63CC">
              <w:rPr>
                <w:rStyle w:val="Hyperlink"/>
                <w:noProof/>
              </w:rPr>
              <w:t>Policy Compliance</w:t>
            </w:r>
            <w:r>
              <w:rPr>
                <w:noProof/>
                <w:webHidden/>
              </w:rPr>
              <w:tab/>
            </w:r>
            <w:r>
              <w:rPr>
                <w:noProof/>
                <w:webHidden/>
              </w:rPr>
              <w:fldChar w:fldCharType="begin"/>
            </w:r>
            <w:r>
              <w:rPr>
                <w:noProof/>
                <w:webHidden/>
              </w:rPr>
              <w:instrText xml:space="preserve"> PAGEREF _Toc179668685 \h </w:instrText>
            </w:r>
            <w:r>
              <w:rPr>
                <w:noProof/>
                <w:webHidden/>
              </w:rPr>
            </w:r>
            <w:r>
              <w:rPr>
                <w:noProof/>
                <w:webHidden/>
              </w:rPr>
              <w:fldChar w:fldCharType="separate"/>
            </w:r>
            <w:r>
              <w:rPr>
                <w:noProof/>
                <w:webHidden/>
              </w:rPr>
              <w:t>7</w:t>
            </w:r>
            <w:r>
              <w:rPr>
                <w:noProof/>
                <w:webHidden/>
              </w:rPr>
              <w:fldChar w:fldCharType="end"/>
            </w:r>
          </w:hyperlink>
        </w:p>
        <w:p w:rsidR="00085811" w:rsidRDefault="00085811">
          <w:pPr>
            <w:pStyle w:val="TOC1"/>
            <w:tabs>
              <w:tab w:val="right" w:leader="dot" w:pos="9019"/>
            </w:tabs>
            <w:rPr>
              <w:rFonts w:asciiTheme="minorHAnsi" w:eastAsiaTheme="minorEastAsia" w:hAnsiTheme="minorHAnsi"/>
              <w:noProof/>
              <w:kern w:val="2"/>
              <w:sz w:val="22"/>
              <w:lang w:bidi="si-LK"/>
              <w14:ligatures w14:val="standardContextual"/>
            </w:rPr>
          </w:pPr>
          <w:hyperlink w:anchor="_Toc179668686" w:history="1">
            <w:r w:rsidRPr="004C63CC">
              <w:rPr>
                <w:rStyle w:val="Hyperlink"/>
                <w:noProof/>
              </w:rPr>
              <w:t>Maintaining control of records based on this document</w:t>
            </w:r>
            <w:r>
              <w:rPr>
                <w:noProof/>
                <w:webHidden/>
              </w:rPr>
              <w:tab/>
            </w:r>
            <w:r>
              <w:rPr>
                <w:noProof/>
                <w:webHidden/>
              </w:rPr>
              <w:fldChar w:fldCharType="begin"/>
            </w:r>
            <w:r>
              <w:rPr>
                <w:noProof/>
                <w:webHidden/>
              </w:rPr>
              <w:instrText xml:space="preserve"> PAGEREF _Toc179668686 \h </w:instrText>
            </w:r>
            <w:r>
              <w:rPr>
                <w:noProof/>
                <w:webHidden/>
              </w:rPr>
            </w:r>
            <w:r>
              <w:rPr>
                <w:noProof/>
                <w:webHidden/>
              </w:rPr>
              <w:fldChar w:fldCharType="separate"/>
            </w:r>
            <w:r>
              <w:rPr>
                <w:noProof/>
                <w:webHidden/>
              </w:rPr>
              <w:t>8</w:t>
            </w:r>
            <w:r>
              <w:rPr>
                <w:noProof/>
                <w:webHidden/>
              </w:rPr>
              <w:fldChar w:fldCharType="end"/>
            </w:r>
          </w:hyperlink>
        </w:p>
        <w:p w:rsidR="00085811" w:rsidRDefault="00085811">
          <w:pPr>
            <w:pStyle w:val="TOC1"/>
            <w:tabs>
              <w:tab w:val="right" w:leader="dot" w:pos="9019"/>
            </w:tabs>
            <w:rPr>
              <w:rFonts w:asciiTheme="minorHAnsi" w:eastAsiaTheme="minorEastAsia" w:hAnsiTheme="minorHAnsi"/>
              <w:noProof/>
              <w:kern w:val="2"/>
              <w:sz w:val="22"/>
              <w:lang w:bidi="si-LK"/>
              <w14:ligatures w14:val="standardContextual"/>
            </w:rPr>
          </w:pPr>
          <w:hyperlink w:anchor="_Toc179668687" w:history="1">
            <w:r w:rsidRPr="004C63CC">
              <w:rPr>
                <w:rStyle w:val="Hyperlink"/>
                <w:noProof/>
              </w:rPr>
              <w:t>Validity and Document Management</w:t>
            </w:r>
            <w:r>
              <w:rPr>
                <w:noProof/>
                <w:webHidden/>
              </w:rPr>
              <w:tab/>
            </w:r>
            <w:r>
              <w:rPr>
                <w:noProof/>
                <w:webHidden/>
              </w:rPr>
              <w:fldChar w:fldCharType="begin"/>
            </w:r>
            <w:r>
              <w:rPr>
                <w:noProof/>
                <w:webHidden/>
              </w:rPr>
              <w:instrText xml:space="preserve"> PAGEREF _Toc179668687 \h </w:instrText>
            </w:r>
            <w:r>
              <w:rPr>
                <w:noProof/>
                <w:webHidden/>
              </w:rPr>
            </w:r>
            <w:r>
              <w:rPr>
                <w:noProof/>
                <w:webHidden/>
              </w:rPr>
              <w:fldChar w:fldCharType="separate"/>
            </w:r>
            <w:r>
              <w:rPr>
                <w:noProof/>
                <w:webHidden/>
              </w:rPr>
              <w:t>8</w:t>
            </w:r>
            <w:r>
              <w:rPr>
                <w:noProof/>
                <w:webHidden/>
              </w:rPr>
              <w:fldChar w:fldCharType="end"/>
            </w:r>
          </w:hyperlink>
        </w:p>
        <w:p w:rsidR="007E161A" w:rsidRDefault="007E161A">
          <w:r>
            <w:rPr>
              <w:b/>
              <w:bCs/>
              <w:noProof/>
            </w:rPr>
            <w:fldChar w:fldCharType="end"/>
          </w:r>
        </w:p>
      </w:sdtContent>
    </w:sdt>
    <w:p w:rsidR="007E161A" w:rsidRDefault="007E161A"/>
    <w:p w:rsidR="007E161A" w:rsidRDefault="007E161A">
      <w:pPr>
        <w:spacing w:before="240" w:after="0"/>
      </w:pPr>
      <w:r>
        <w:br w:type="page"/>
      </w:r>
    </w:p>
    <w:p w:rsidR="007E161A" w:rsidRDefault="007E161A" w:rsidP="007E161A">
      <w:pPr>
        <w:pStyle w:val="Heading1"/>
      </w:pPr>
      <w:bookmarkStart w:id="0" w:name="_Toc179645971"/>
      <w:bookmarkStart w:id="1" w:name="_Toc179668677"/>
      <w:r>
        <w:lastRenderedPageBreak/>
        <w:t>Objectives, Focus Area and Usable Parties</w:t>
      </w:r>
      <w:bookmarkEnd w:id="0"/>
      <w:bookmarkEnd w:id="1"/>
    </w:p>
    <w:p w:rsidR="007E161A" w:rsidRDefault="007E161A" w:rsidP="007E161A">
      <w:r>
        <w:rPr>
          <w:b/>
          <w:bCs/>
          <w:sz w:val="28"/>
          <w:szCs w:val="24"/>
        </w:rPr>
        <w:t>Objectives:</w:t>
      </w:r>
    </w:p>
    <w:p w:rsidR="007E161A" w:rsidRDefault="007E161A" w:rsidP="007E161A">
      <w:r w:rsidRPr="007E161A">
        <w:t>This top-level Policy outlines the goals, direction, concepts, and basic rules for managing information security</w:t>
      </w:r>
      <w:r w:rsidRPr="003D0383">
        <w:t>.</w:t>
      </w:r>
    </w:p>
    <w:p w:rsidR="007E161A" w:rsidRDefault="007E161A" w:rsidP="007E161A">
      <w:r>
        <w:rPr>
          <w:b/>
          <w:bCs/>
          <w:sz w:val="28"/>
          <w:szCs w:val="24"/>
        </w:rPr>
        <w:t>Focus Area:</w:t>
      </w:r>
    </w:p>
    <w:p w:rsidR="007E161A" w:rsidRDefault="007E161A" w:rsidP="007E161A">
      <w:r w:rsidRPr="007E161A">
        <w:t>This Policy is relevant to the entire ISMS procedure</w:t>
      </w:r>
      <w:r w:rsidRPr="003D0383">
        <w:t>.</w:t>
      </w:r>
    </w:p>
    <w:p w:rsidR="007E161A" w:rsidRDefault="007E161A" w:rsidP="007E161A">
      <w:r>
        <w:rPr>
          <w:b/>
          <w:bCs/>
          <w:sz w:val="28"/>
          <w:szCs w:val="24"/>
        </w:rPr>
        <w:t>Usable Parties:</w:t>
      </w:r>
    </w:p>
    <w:p w:rsidR="007E161A" w:rsidRDefault="007E161A" w:rsidP="007E161A">
      <w:r w:rsidRPr="007E161A">
        <w:t>This document can be used by all employees who are part of the ISMS scope and by relevant external parties</w:t>
      </w:r>
      <w:r w:rsidRPr="003521F0">
        <w:t>.</w:t>
      </w:r>
    </w:p>
    <w:p w:rsidR="007E161A" w:rsidRDefault="007E161A" w:rsidP="007E161A"/>
    <w:p w:rsidR="007E161A" w:rsidRDefault="007E161A" w:rsidP="007E161A">
      <w:pPr>
        <w:pStyle w:val="Heading1"/>
      </w:pPr>
      <w:bookmarkStart w:id="2" w:name="_Toc179645972"/>
      <w:bookmarkStart w:id="3" w:name="_Toc179668678"/>
      <w:r>
        <w:t>Reference Documents</w:t>
      </w:r>
      <w:bookmarkEnd w:id="2"/>
      <w:bookmarkEnd w:id="3"/>
    </w:p>
    <w:p w:rsidR="007E161A" w:rsidRDefault="007E161A" w:rsidP="007E161A">
      <w:pPr>
        <w:pStyle w:val="ListParagraph"/>
        <w:numPr>
          <w:ilvl w:val="0"/>
          <w:numId w:val="1"/>
        </w:numPr>
        <w:rPr>
          <w:lang w:bidi="si-LK"/>
        </w:rPr>
      </w:pPr>
      <w:r>
        <w:rPr>
          <w:lang w:bidi="si-LK"/>
        </w:rPr>
        <w:t>ISO 27001 Standards</w:t>
      </w:r>
      <w:r>
        <w:rPr>
          <w:lang w:bidi="si-LK"/>
        </w:rPr>
        <w:t>, clause 5.2</w:t>
      </w:r>
    </w:p>
    <w:p w:rsidR="007E161A" w:rsidRDefault="007E161A" w:rsidP="007E161A">
      <w:pPr>
        <w:pStyle w:val="ListParagraph"/>
        <w:numPr>
          <w:ilvl w:val="0"/>
          <w:numId w:val="1"/>
        </w:numPr>
        <w:rPr>
          <w:lang w:bidi="si-LK"/>
        </w:rPr>
      </w:pPr>
      <w:r>
        <w:rPr>
          <w:lang w:bidi="si-LK"/>
        </w:rPr>
        <w:t>List of legislation and contractual requirements document</w:t>
      </w:r>
    </w:p>
    <w:p w:rsidR="007E161A" w:rsidRDefault="007E161A" w:rsidP="007E161A">
      <w:pPr>
        <w:rPr>
          <w:lang w:bidi="si-LK"/>
        </w:rPr>
      </w:pPr>
    </w:p>
    <w:p w:rsidR="007E161A" w:rsidRDefault="007E161A">
      <w:pPr>
        <w:spacing w:before="240" w:after="0"/>
        <w:rPr>
          <w:lang w:bidi="si-LK"/>
        </w:rPr>
      </w:pPr>
      <w:r>
        <w:rPr>
          <w:lang w:bidi="si-LK"/>
        </w:rPr>
        <w:br w:type="page"/>
      </w:r>
    </w:p>
    <w:p w:rsidR="007E161A" w:rsidRDefault="007E161A" w:rsidP="007E161A">
      <w:pPr>
        <w:pStyle w:val="Heading1"/>
        <w:rPr>
          <w:lang w:bidi="si-LK"/>
        </w:rPr>
      </w:pPr>
      <w:bookmarkStart w:id="4" w:name="_Toc179668679"/>
      <w:r>
        <w:rPr>
          <w:lang w:bidi="si-LK"/>
        </w:rPr>
        <w:lastRenderedPageBreak/>
        <w:t>Terminology used in information Security</w:t>
      </w:r>
      <w:bookmarkEnd w:id="4"/>
    </w:p>
    <w:p w:rsidR="007E161A" w:rsidRPr="007E161A" w:rsidRDefault="007E161A" w:rsidP="007E161A">
      <w:pPr>
        <w:pStyle w:val="ListParagraph"/>
        <w:numPr>
          <w:ilvl w:val="0"/>
          <w:numId w:val="2"/>
        </w:numPr>
        <w:rPr>
          <w:lang w:bidi="si-LK"/>
        </w:rPr>
      </w:pPr>
      <w:r>
        <w:rPr>
          <w:b/>
          <w:bCs/>
          <w:lang w:bidi="si-LK"/>
        </w:rPr>
        <w:t>Confidentiality:</w:t>
      </w:r>
      <w:r>
        <w:rPr>
          <w:lang w:bidi="si-LK"/>
        </w:rPr>
        <w:t xml:space="preserve"> </w:t>
      </w:r>
      <w:r w:rsidRPr="007E161A">
        <w:rPr>
          <w:lang w:bidi="si-LK"/>
        </w:rPr>
        <w:t>Only authorized parties should have access to the information.</w:t>
      </w:r>
    </w:p>
    <w:p w:rsidR="007E161A" w:rsidRPr="007E161A" w:rsidRDefault="007E161A" w:rsidP="007E161A">
      <w:pPr>
        <w:pStyle w:val="ListParagraph"/>
        <w:numPr>
          <w:ilvl w:val="0"/>
          <w:numId w:val="2"/>
        </w:numPr>
        <w:rPr>
          <w:lang w:bidi="si-LK"/>
        </w:rPr>
      </w:pPr>
      <w:r>
        <w:rPr>
          <w:b/>
          <w:bCs/>
          <w:lang w:bidi="si-LK"/>
        </w:rPr>
        <w:t>Integrity:</w:t>
      </w:r>
      <w:r>
        <w:rPr>
          <w:lang w:bidi="si-LK"/>
        </w:rPr>
        <w:t xml:space="preserve"> </w:t>
      </w:r>
      <w:r w:rsidRPr="007E161A">
        <w:rPr>
          <w:lang w:bidi="si-LK"/>
        </w:rPr>
        <w:t>The information shouldn't be changed by anyone who isn't authorized.</w:t>
      </w:r>
    </w:p>
    <w:p w:rsidR="007E161A" w:rsidRDefault="007E161A" w:rsidP="007E161A">
      <w:pPr>
        <w:pStyle w:val="ListParagraph"/>
        <w:numPr>
          <w:ilvl w:val="0"/>
          <w:numId w:val="2"/>
        </w:numPr>
        <w:rPr>
          <w:lang w:bidi="si-LK"/>
        </w:rPr>
      </w:pPr>
      <w:r>
        <w:rPr>
          <w:b/>
          <w:bCs/>
          <w:lang w:bidi="si-LK"/>
        </w:rPr>
        <w:t>Availability:</w:t>
      </w:r>
      <w:r>
        <w:rPr>
          <w:lang w:bidi="si-LK"/>
        </w:rPr>
        <w:t xml:space="preserve"> </w:t>
      </w:r>
      <w:r w:rsidRPr="007E161A">
        <w:rPr>
          <w:lang w:bidi="si-LK"/>
        </w:rPr>
        <w:t>Information is always accessible for those who have permission.</w:t>
      </w:r>
    </w:p>
    <w:p w:rsidR="009873E6" w:rsidRDefault="009873E6" w:rsidP="009873E6">
      <w:pPr>
        <w:rPr>
          <w:lang w:bidi="si-LK"/>
        </w:rPr>
      </w:pPr>
    </w:p>
    <w:p w:rsidR="007E161A" w:rsidRDefault="009873E6" w:rsidP="009873E6">
      <w:pPr>
        <w:pStyle w:val="Heading2"/>
        <w:rPr>
          <w:lang w:bidi="si-LK"/>
        </w:rPr>
      </w:pPr>
      <w:bookmarkStart w:id="5" w:name="_Toc179668680"/>
      <w:r>
        <w:rPr>
          <w:lang w:bidi="si-LK"/>
        </w:rPr>
        <w:t>Principle</w:t>
      </w:r>
      <w:bookmarkEnd w:id="5"/>
    </w:p>
    <w:p w:rsidR="009873E6" w:rsidRDefault="009873E6" w:rsidP="009873E6">
      <w:pPr>
        <w:rPr>
          <w:lang w:bidi="si-LK"/>
        </w:rPr>
      </w:pPr>
      <w:r w:rsidRPr="009873E6">
        <w:rPr>
          <w:lang w:bidi="si-LK"/>
        </w:rPr>
        <w:t>Information security is managed based on risk, legal and regulatory requirements, along with business needs.</w:t>
      </w:r>
    </w:p>
    <w:p w:rsidR="009873E6" w:rsidRDefault="009873E6" w:rsidP="009873E6">
      <w:pPr>
        <w:rPr>
          <w:lang w:bidi="si-LK"/>
        </w:rPr>
      </w:pPr>
    </w:p>
    <w:p w:rsidR="009873E6" w:rsidRDefault="009873E6" w:rsidP="009873E6">
      <w:pPr>
        <w:pStyle w:val="Heading2"/>
        <w:rPr>
          <w:lang w:bidi="si-LK"/>
        </w:rPr>
      </w:pPr>
      <w:bookmarkStart w:id="6" w:name="_Toc179668681"/>
      <w:r>
        <w:rPr>
          <w:lang w:bidi="si-LK"/>
        </w:rPr>
        <w:t>Commitment from the top executives</w:t>
      </w:r>
      <w:bookmarkEnd w:id="6"/>
    </w:p>
    <w:p w:rsidR="009873E6" w:rsidRDefault="009873E6" w:rsidP="009873E6">
      <w:pPr>
        <w:rPr>
          <w:lang w:bidi="si-LK"/>
        </w:rPr>
      </w:pPr>
      <w:r w:rsidRPr="009873E6">
        <w:rPr>
          <w:lang w:bidi="si-LK"/>
        </w:rPr>
        <w:t>Managing data is really important for our organization, and keeping that data safe is a top priority for our management team. We take our responsibilities seriously when it comes to employee and customer information, making sure to follow GDPR and the Data Protection Act 2018 closely.</w:t>
      </w:r>
    </w:p>
    <w:p w:rsidR="009873E6" w:rsidRDefault="009873E6" w:rsidP="009873E6">
      <w:pPr>
        <w:rPr>
          <w:lang w:bidi="si-LK"/>
        </w:rPr>
      </w:pPr>
      <w:r w:rsidRPr="009873E6">
        <w:rPr>
          <w:lang w:bidi="si-LK"/>
        </w:rPr>
        <w:t>[Officer Name - Chief Executive] [Date &amp; Signature]</w:t>
      </w:r>
    </w:p>
    <w:p w:rsidR="009873E6" w:rsidRDefault="009873E6" w:rsidP="009873E6">
      <w:pPr>
        <w:rPr>
          <w:lang w:bidi="si-LK"/>
        </w:rPr>
      </w:pPr>
    </w:p>
    <w:p w:rsidR="009873E6" w:rsidRDefault="009873E6" w:rsidP="009873E6">
      <w:pPr>
        <w:pStyle w:val="Heading2"/>
        <w:rPr>
          <w:lang w:bidi="si-LK"/>
        </w:rPr>
      </w:pPr>
      <w:bookmarkStart w:id="7" w:name="_Toc179668682"/>
      <w:r>
        <w:rPr>
          <w:lang w:bidi="si-LK"/>
        </w:rPr>
        <w:t>Objectives of Information Security Policy</w:t>
      </w:r>
      <w:bookmarkEnd w:id="7"/>
    </w:p>
    <w:p w:rsidR="009873E6" w:rsidRDefault="009873E6" w:rsidP="009873E6">
      <w:pPr>
        <w:rPr>
          <w:lang w:bidi="si-LK"/>
        </w:rPr>
      </w:pPr>
      <w:r w:rsidRPr="009873E6">
        <w:rPr>
          <w:lang w:bidi="si-LK"/>
        </w:rPr>
        <w:t>Our main objectives are to ensure that the company follows GDPR regulations closely, along with maintaining the confidentiality, integrity, and availability of all sensitive information. The goals focus on using effective risk management techniques, adhering to legal and regulatory requirements, fulfilling contractual commitments, and meeting business needs. We will commit the necessary resources to create, implement, and enhance our Information Security Management System (ISMS). A key objective is to effectively manage information security risks, particularly when collaborating with third-party providers that handle, store, and transport data. We also aim to foster a culture of data protection and information security across the firm by implementing comprehensive training and education programs.</w:t>
      </w:r>
    </w:p>
    <w:p w:rsidR="009873E6" w:rsidRPr="009873E6" w:rsidRDefault="009873E6" w:rsidP="009873E6">
      <w:pPr>
        <w:rPr>
          <w:lang w:bidi="si-LK"/>
        </w:rPr>
      </w:pPr>
    </w:p>
    <w:p w:rsidR="0067411E" w:rsidRDefault="009873E6" w:rsidP="009873E6">
      <w:pPr>
        <w:pStyle w:val="Heading2"/>
      </w:pPr>
      <w:bookmarkStart w:id="8" w:name="_Toc179668683"/>
      <w:r>
        <w:lastRenderedPageBreak/>
        <w:t>Framework of Information Security Policy</w:t>
      </w:r>
      <w:bookmarkEnd w:id="8"/>
    </w:p>
    <w:p w:rsidR="009873E6" w:rsidRDefault="009873E6" w:rsidP="009873E6">
      <w:r w:rsidRPr="009873E6">
        <w:t>The ISMS is developed using the information security policy framework. According to this policy, the policies that comprise the policy framework are mentioned below.</w:t>
      </w:r>
    </w:p>
    <w:p w:rsidR="009873E6" w:rsidRDefault="009873E6" w:rsidP="009873E6">
      <w:pPr>
        <w:pStyle w:val="ListParagraph"/>
        <w:numPr>
          <w:ilvl w:val="0"/>
          <w:numId w:val="4"/>
        </w:numPr>
      </w:pPr>
      <w:r>
        <w:t xml:space="preserve">DP 01 </w:t>
      </w:r>
      <w:r w:rsidRPr="009873E6">
        <w:t>Data protection policy</w:t>
      </w:r>
    </w:p>
    <w:p w:rsidR="009873E6" w:rsidRDefault="009873E6" w:rsidP="009873E6">
      <w:pPr>
        <w:pStyle w:val="ListParagraph"/>
        <w:numPr>
          <w:ilvl w:val="0"/>
          <w:numId w:val="4"/>
        </w:numPr>
      </w:pPr>
      <w:r>
        <w:t>DP 01 Data retention policy</w:t>
      </w:r>
    </w:p>
    <w:p w:rsidR="009873E6" w:rsidRDefault="009873E6" w:rsidP="009873E6">
      <w:pPr>
        <w:pStyle w:val="ListParagraph"/>
        <w:numPr>
          <w:ilvl w:val="0"/>
          <w:numId w:val="4"/>
        </w:numPr>
      </w:pPr>
      <w:r>
        <w:t>IS 01 Information Security policy</w:t>
      </w:r>
    </w:p>
    <w:p w:rsidR="009873E6" w:rsidRDefault="009873E6" w:rsidP="009873E6">
      <w:pPr>
        <w:pStyle w:val="ListParagraph"/>
        <w:numPr>
          <w:ilvl w:val="0"/>
          <w:numId w:val="4"/>
        </w:numPr>
      </w:pPr>
      <w:r>
        <w:t>IS 02 Access Control policy</w:t>
      </w:r>
    </w:p>
    <w:p w:rsidR="009873E6" w:rsidRDefault="009873E6" w:rsidP="009873E6">
      <w:pPr>
        <w:pStyle w:val="ListParagraph"/>
        <w:numPr>
          <w:ilvl w:val="0"/>
          <w:numId w:val="4"/>
        </w:numPr>
      </w:pPr>
      <w:r>
        <w:t>IS 03 Access Management policy</w:t>
      </w:r>
    </w:p>
    <w:p w:rsidR="009873E6" w:rsidRDefault="009873E6" w:rsidP="009873E6">
      <w:pPr>
        <w:pStyle w:val="ListParagraph"/>
        <w:numPr>
          <w:ilvl w:val="0"/>
          <w:numId w:val="4"/>
        </w:numPr>
      </w:pPr>
      <w:r>
        <w:t>IS 04 Risk Management policy</w:t>
      </w:r>
    </w:p>
    <w:p w:rsidR="009873E6" w:rsidRDefault="009873E6" w:rsidP="009873E6">
      <w:pPr>
        <w:pStyle w:val="ListParagraph"/>
        <w:numPr>
          <w:ilvl w:val="0"/>
          <w:numId w:val="4"/>
        </w:numPr>
      </w:pPr>
      <w:r>
        <w:t>IS 05 Information Classification and Handling policy</w:t>
      </w:r>
    </w:p>
    <w:p w:rsidR="009873E6" w:rsidRDefault="00B1721D" w:rsidP="009873E6">
      <w:pPr>
        <w:pStyle w:val="ListParagraph"/>
        <w:numPr>
          <w:ilvl w:val="0"/>
          <w:numId w:val="4"/>
        </w:numPr>
      </w:pPr>
      <w:r>
        <w:t>IS 06 Information Security Awareness and Training policy</w:t>
      </w:r>
    </w:p>
    <w:p w:rsidR="00B1721D" w:rsidRDefault="00B1721D" w:rsidP="009873E6">
      <w:pPr>
        <w:pStyle w:val="ListParagraph"/>
        <w:numPr>
          <w:ilvl w:val="0"/>
          <w:numId w:val="4"/>
        </w:numPr>
      </w:pPr>
      <w:r>
        <w:t>IS 07 Acceptable Use Policy</w:t>
      </w:r>
    </w:p>
    <w:p w:rsidR="00B1721D" w:rsidRDefault="00B1721D" w:rsidP="009873E6">
      <w:pPr>
        <w:pStyle w:val="ListParagraph"/>
        <w:numPr>
          <w:ilvl w:val="0"/>
          <w:numId w:val="4"/>
        </w:numPr>
      </w:pPr>
      <w:r>
        <w:t>IS 08 Clear Desk and Clear Screen policy</w:t>
      </w:r>
    </w:p>
    <w:p w:rsidR="00B1721D" w:rsidRDefault="00B1721D" w:rsidP="009873E6">
      <w:pPr>
        <w:pStyle w:val="ListParagraph"/>
        <w:numPr>
          <w:ilvl w:val="0"/>
          <w:numId w:val="4"/>
        </w:numPr>
      </w:pPr>
      <w:r>
        <w:t>IS 09 Mobile and Teleworking policy</w:t>
      </w:r>
    </w:p>
    <w:p w:rsidR="00B1721D" w:rsidRDefault="00B1721D" w:rsidP="009873E6">
      <w:pPr>
        <w:pStyle w:val="ListParagraph"/>
        <w:numPr>
          <w:ilvl w:val="0"/>
          <w:numId w:val="4"/>
        </w:numPr>
      </w:pPr>
      <w:r>
        <w:t>IS 10 Business Continuality policy</w:t>
      </w:r>
    </w:p>
    <w:p w:rsidR="00B1721D" w:rsidRDefault="00B1721D" w:rsidP="009873E6">
      <w:pPr>
        <w:pStyle w:val="ListParagraph"/>
        <w:numPr>
          <w:ilvl w:val="0"/>
          <w:numId w:val="4"/>
        </w:numPr>
      </w:pPr>
      <w:r>
        <w:t>IS 11 Backup policy</w:t>
      </w:r>
    </w:p>
    <w:p w:rsidR="00B1721D" w:rsidRDefault="00B1721D" w:rsidP="009873E6">
      <w:pPr>
        <w:pStyle w:val="ListParagraph"/>
        <w:numPr>
          <w:ilvl w:val="0"/>
          <w:numId w:val="4"/>
        </w:numPr>
      </w:pPr>
      <w:r>
        <w:t>IS 12 Malware and Antivirus policy</w:t>
      </w:r>
    </w:p>
    <w:p w:rsidR="00B1721D" w:rsidRDefault="00B1721D" w:rsidP="009873E6">
      <w:pPr>
        <w:pStyle w:val="ListParagraph"/>
        <w:numPr>
          <w:ilvl w:val="0"/>
          <w:numId w:val="4"/>
        </w:numPr>
      </w:pPr>
      <w:r>
        <w:t>IS 13 Change Management policy</w:t>
      </w:r>
    </w:p>
    <w:p w:rsidR="00B1721D" w:rsidRDefault="00B1721D" w:rsidP="009873E6">
      <w:pPr>
        <w:pStyle w:val="ListParagraph"/>
        <w:numPr>
          <w:ilvl w:val="0"/>
          <w:numId w:val="4"/>
        </w:numPr>
      </w:pPr>
      <w:r>
        <w:t>IS 14 Third Party Supplier Security policy</w:t>
      </w:r>
    </w:p>
    <w:p w:rsidR="00B1721D" w:rsidRDefault="00B1721D" w:rsidP="009873E6">
      <w:pPr>
        <w:pStyle w:val="ListParagraph"/>
        <w:numPr>
          <w:ilvl w:val="0"/>
          <w:numId w:val="4"/>
        </w:numPr>
      </w:pPr>
      <w:r>
        <w:t>IS 15 Continual Improvement policy</w:t>
      </w:r>
    </w:p>
    <w:p w:rsidR="00B1721D" w:rsidRDefault="00B1721D" w:rsidP="00B1721D">
      <w:pPr>
        <w:pStyle w:val="ListParagraph"/>
        <w:numPr>
          <w:ilvl w:val="0"/>
          <w:numId w:val="4"/>
        </w:numPr>
      </w:pPr>
      <w:r>
        <w:t>IS 16 Logging and Monitoring policy</w:t>
      </w:r>
    </w:p>
    <w:p w:rsidR="00B1721D" w:rsidRDefault="00B1721D" w:rsidP="009873E6">
      <w:pPr>
        <w:pStyle w:val="ListParagraph"/>
        <w:numPr>
          <w:ilvl w:val="0"/>
          <w:numId w:val="4"/>
        </w:numPr>
      </w:pPr>
      <w:r>
        <w:t>IS 17 Network Security Management policy</w:t>
      </w:r>
    </w:p>
    <w:p w:rsidR="00B1721D" w:rsidRDefault="00B1721D" w:rsidP="009873E6">
      <w:pPr>
        <w:pStyle w:val="ListParagraph"/>
        <w:numPr>
          <w:ilvl w:val="0"/>
          <w:numId w:val="4"/>
        </w:numPr>
      </w:pPr>
      <w:r>
        <w:t>IS 18 Information Transfer policy</w:t>
      </w:r>
    </w:p>
    <w:p w:rsidR="00B1721D" w:rsidRDefault="00B1721D" w:rsidP="009873E6">
      <w:pPr>
        <w:pStyle w:val="ListParagraph"/>
        <w:numPr>
          <w:ilvl w:val="0"/>
          <w:numId w:val="4"/>
        </w:numPr>
      </w:pPr>
      <w:r>
        <w:t>IS 19 Secure Development policy</w:t>
      </w:r>
    </w:p>
    <w:p w:rsidR="00B1721D" w:rsidRDefault="00B1721D" w:rsidP="00B1721D">
      <w:pPr>
        <w:pStyle w:val="ListParagraph"/>
        <w:numPr>
          <w:ilvl w:val="0"/>
          <w:numId w:val="4"/>
        </w:numPr>
      </w:pPr>
      <w:r>
        <w:t>IS 20 Physical and Environment security policy</w:t>
      </w:r>
    </w:p>
    <w:p w:rsidR="00B1721D" w:rsidRDefault="00B1721D" w:rsidP="009873E6">
      <w:pPr>
        <w:pStyle w:val="ListParagraph"/>
        <w:numPr>
          <w:ilvl w:val="0"/>
          <w:numId w:val="4"/>
        </w:numPr>
      </w:pPr>
      <w:r>
        <w:t>IS 21 Cryptographic Key Management policy</w:t>
      </w:r>
    </w:p>
    <w:p w:rsidR="00B1721D" w:rsidRDefault="00B1721D" w:rsidP="009873E6">
      <w:pPr>
        <w:pStyle w:val="ListParagraph"/>
        <w:numPr>
          <w:ilvl w:val="0"/>
          <w:numId w:val="4"/>
        </w:numPr>
      </w:pPr>
      <w:r>
        <w:t>IS 22 Cryptographic control and encryption policy</w:t>
      </w:r>
    </w:p>
    <w:p w:rsidR="00B1721D" w:rsidRDefault="00B1721D" w:rsidP="00B1721D"/>
    <w:p w:rsidR="00B1721D" w:rsidRDefault="00B1721D">
      <w:pPr>
        <w:spacing w:before="240" w:after="0"/>
      </w:pPr>
      <w:r>
        <w:br w:type="page"/>
      </w:r>
    </w:p>
    <w:p w:rsidR="00B1721D" w:rsidRDefault="00B1721D" w:rsidP="00B1721D">
      <w:pPr>
        <w:pStyle w:val="Heading1"/>
      </w:pPr>
      <w:bookmarkStart w:id="9" w:name="_Toc179668684"/>
      <w:r>
        <w:lastRenderedPageBreak/>
        <w:t>Information Security Roles and Responsibilities</w:t>
      </w:r>
      <w:bookmarkEnd w:id="9"/>
    </w:p>
    <w:p w:rsidR="00B1721D" w:rsidRDefault="00B1721D" w:rsidP="00B1721D">
      <w:r w:rsidRPr="00B1721D">
        <w:t>Everyone has the responsibility to keep information secure, which means it's important to fully understand and follow the rules and practices that are in place. All suspected or confirmed violations should be reported right away.</w:t>
      </w:r>
    </w:p>
    <w:p w:rsidR="00B1721D" w:rsidRDefault="00B1721D" w:rsidP="00B1721D">
      <w:pPr>
        <w:pStyle w:val="ListParagraph"/>
        <w:numPr>
          <w:ilvl w:val="0"/>
          <w:numId w:val="5"/>
        </w:numPr>
      </w:pPr>
      <w:r>
        <w:rPr>
          <w:b/>
          <w:bCs/>
        </w:rPr>
        <w:t>Monitoring process:</w:t>
      </w:r>
    </w:p>
    <w:p w:rsidR="00B1721D" w:rsidRDefault="0070105C" w:rsidP="00B1721D">
      <w:pPr>
        <w:pStyle w:val="ListParagraph"/>
        <w:numPr>
          <w:ilvl w:val="0"/>
          <w:numId w:val="6"/>
        </w:numPr>
      </w:pPr>
      <w:r w:rsidRPr="0070105C">
        <w:t>The Review Management Unit is in charge of managing the ISMS.</w:t>
      </w:r>
    </w:p>
    <w:p w:rsidR="0070105C" w:rsidRDefault="0070105C" w:rsidP="00B1721D">
      <w:pPr>
        <w:pStyle w:val="ListParagraph"/>
        <w:numPr>
          <w:ilvl w:val="0"/>
          <w:numId w:val="6"/>
        </w:numPr>
      </w:pPr>
      <w:r w:rsidRPr="0070105C">
        <w:t>There are scheduled times for carrying out independent internal and external audits to evaluate the ISMS.</w:t>
      </w:r>
    </w:p>
    <w:p w:rsidR="0070105C" w:rsidRDefault="0070105C" w:rsidP="0070105C">
      <w:pPr>
        <w:pStyle w:val="ListParagraph"/>
        <w:numPr>
          <w:ilvl w:val="0"/>
          <w:numId w:val="5"/>
        </w:numPr>
      </w:pPr>
      <w:r>
        <w:rPr>
          <w:b/>
          <w:bCs/>
        </w:rPr>
        <w:t>Legal and Regulatory Obligation</w:t>
      </w:r>
    </w:p>
    <w:p w:rsidR="0070105C" w:rsidRDefault="0070105C" w:rsidP="0070105C">
      <w:pPr>
        <w:pStyle w:val="ListParagraph"/>
        <w:numPr>
          <w:ilvl w:val="1"/>
          <w:numId w:val="5"/>
        </w:numPr>
      </w:pPr>
      <w:r w:rsidRPr="0070105C">
        <w:t>The company really focuses on making sure it follows all the legal and regulatory rules it has to.</w:t>
      </w:r>
    </w:p>
    <w:p w:rsidR="0070105C" w:rsidRDefault="0070105C" w:rsidP="0070105C">
      <w:pPr>
        <w:pStyle w:val="ListParagraph"/>
        <w:numPr>
          <w:ilvl w:val="1"/>
          <w:numId w:val="5"/>
        </w:numPr>
      </w:pPr>
      <w:r w:rsidRPr="0070105C">
        <w:t>We keep detailed records of these requirements in the "Legal and Contractual Requirements Register."</w:t>
      </w:r>
    </w:p>
    <w:p w:rsidR="0070105C" w:rsidRDefault="0070105C" w:rsidP="0070105C">
      <w:pPr>
        <w:pStyle w:val="ListParagraph"/>
        <w:numPr>
          <w:ilvl w:val="0"/>
          <w:numId w:val="5"/>
        </w:numPr>
      </w:pPr>
      <w:r>
        <w:rPr>
          <w:b/>
          <w:bCs/>
        </w:rPr>
        <w:t>Awareness and Training of Information Security Policy</w:t>
      </w:r>
    </w:p>
    <w:p w:rsidR="0070105C" w:rsidRDefault="0070105C" w:rsidP="0070105C">
      <w:pPr>
        <w:pStyle w:val="ListParagraph"/>
        <w:numPr>
          <w:ilvl w:val="1"/>
          <w:numId w:val="5"/>
        </w:numPr>
      </w:pPr>
      <w:r w:rsidRPr="0070105C">
        <w:t>To make sure everyone, both inside and outside the organization, understands everything clearly, all policies are written in a straightforward way.</w:t>
      </w:r>
    </w:p>
    <w:p w:rsidR="0070105C" w:rsidRDefault="0070105C" w:rsidP="0070105C">
      <w:pPr>
        <w:pStyle w:val="ListParagraph"/>
        <w:numPr>
          <w:ilvl w:val="1"/>
          <w:numId w:val="5"/>
        </w:numPr>
      </w:pPr>
      <w:r w:rsidRPr="0070105C">
        <w:t>The paper on the "Competency Matrix" provides a clear definition and documentation of the training needs.</w:t>
      </w:r>
    </w:p>
    <w:p w:rsidR="0070105C" w:rsidRDefault="0070105C" w:rsidP="0070105C">
      <w:pPr>
        <w:pStyle w:val="Heading1"/>
      </w:pPr>
      <w:bookmarkStart w:id="10" w:name="_Toc179668685"/>
      <w:r>
        <w:t>Policy Compliance</w:t>
      </w:r>
      <w:bookmarkEnd w:id="10"/>
    </w:p>
    <w:p w:rsidR="0070105C" w:rsidRPr="00AA7AC3" w:rsidRDefault="0070105C" w:rsidP="0070105C">
      <w:pPr>
        <w:pStyle w:val="ListParagraph"/>
        <w:numPr>
          <w:ilvl w:val="0"/>
          <w:numId w:val="7"/>
        </w:numPr>
      </w:pPr>
      <w:r>
        <w:rPr>
          <w:b/>
          <w:bCs/>
        </w:rPr>
        <w:t>Measurement</w:t>
      </w:r>
    </w:p>
    <w:p w:rsidR="00AA7AC3" w:rsidRDefault="00AA7AC3" w:rsidP="00AA7AC3">
      <w:r w:rsidRPr="00AA7AC3">
        <w:t>The Information Security Management Unit will check how well policies are being followed by using different methods, like internal audits and providing feedback to the policy owner.</w:t>
      </w:r>
    </w:p>
    <w:p w:rsidR="00AA7AC3" w:rsidRPr="00AA7AC3" w:rsidRDefault="00AA7AC3" w:rsidP="00AA7AC3">
      <w:pPr>
        <w:pStyle w:val="ListParagraph"/>
        <w:numPr>
          <w:ilvl w:val="0"/>
          <w:numId w:val="7"/>
        </w:numPr>
      </w:pPr>
      <w:r>
        <w:rPr>
          <w:b/>
          <w:bCs/>
        </w:rPr>
        <w:t>Exceptions</w:t>
      </w:r>
    </w:p>
    <w:p w:rsidR="00AA7AC3" w:rsidRPr="00AA7AC3" w:rsidRDefault="00AA7AC3" w:rsidP="00AA7AC3">
      <w:r w:rsidRPr="00AA7AC3">
        <w:t>The information security manager must authorize and accurately record any exceptions. These exceptions are promptly conveyed to the Management Review Team.</w:t>
      </w:r>
    </w:p>
    <w:p w:rsidR="00AA7AC3" w:rsidRPr="00AA7AC3" w:rsidRDefault="00AA7AC3" w:rsidP="00AA7AC3">
      <w:pPr>
        <w:pStyle w:val="ListParagraph"/>
        <w:numPr>
          <w:ilvl w:val="0"/>
          <w:numId w:val="7"/>
        </w:numPr>
      </w:pPr>
      <w:r>
        <w:rPr>
          <w:b/>
          <w:bCs/>
        </w:rPr>
        <w:t>Non-Compliance</w:t>
      </w:r>
    </w:p>
    <w:p w:rsidR="00AA7AC3" w:rsidRPr="00AA7AC3" w:rsidRDefault="00AA7AC3" w:rsidP="00AA7AC3">
      <w:r w:rsidRPr="00AA7AC3">
        <w:t>Employees who contravene the policy may incur disciplinary measures, potentially resulting in termination of employment.</w:t>
      </w:r>
    </w:p>
    <w:p w:rsidR="00AA7AC3" w:rsidRPr="00AA7AC3" w:rsidRDefault="00AA7AC3" w:rsidP="00AA7AC3">
      <w:pPr>
        <w:pStyle w:val="ListParagraph"/>
        <w:numPr>
          <w:ilvl w:val="0"/>
          <w:numId w:val="7"/>
        </w:numPr>
      </w:pPr>
      <w:r>
        <w:rPr>
          <w:b/>
          <w:bCs/>
        </w:rPr>
        <w:lastRenderedPageBreak/>
        <w:t>Continuous Improvement</w:t>
      </w:r>
    </w:p>
    <w:p w:rsidR="00AA7AC3" w:rsidRDefault="00AA7AC3" w:rsidP="00AA7AC3">
      <w:r w:rsidRPr="00AA7AC3">
        <w:t>The policy is regularly updated as part of our commitment to ongoing improvement to ensure continued advancement.</w:t>
      </w:r>
    </w:p>
    <w:p w:rsidR="00AA7AC3" w:rsidRDefault="00AA7AC3" w:rsidP="00AA7AC3">
      <w:pPr>
        <w:pStyle w:val="Heading1"/>
      </w:pPr>
      <w:bookmarkStart w:id="11" w:name="_Toc179668686"/>
      <w:r>
        <w:t xml:space="preserve">Maintaining </w:t>
      </w:r>
      <w:r w:rsidRPr="00AA7AC3">
        <w:t>control of records based on this document</w:t>
      </w:r>
      <w:bookmarkEnd w:id="11"/>
    </w:p>
    <w:tbl>
      <w:tblPr>
        <w:tblStyle w:val="PlainTable1"/>
        <w:tblW w:w="0" w:type="auto"/>
        <w:tblLook w:val="04A0" w:firstRow="1" w:lastRow="0" w:firstColumn="1" w:lastColumn="0" w:noHBand="0" w:noVBand="1"/>
      </w:tblPr>
      <w:tblGrid>
        <w:gridCol w:w="1776"/>
        <w:gridCol w:w="1797"/>
        <w:gridCol w:w="1828"/>
        <w:gridCol w:w="1812"/>
        <w:gridCol w:w="1806"/>
      </w:tblGrid>
      <w:tr w:rsidR="00AA7AC3" w:rsidRPr="006D3E53" w:rsidTr="00D20E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tcPr>
          <w:p w:rsidR="00AA7AC3" w:rsidRPr="006D3E53" w:rsidRDefault="00AA7AC3" w:rsidP="00D20E26">
            <w:pPr>
              <w:jc w:val="center"/>
              <w:rPr>
                <w:rFonts w:ascii="Times New Roman" w:hAnsi="Times New Roman" w:cs="Times New Roman"/>
                <w:sz w:val="24"/>
                <w:szCs w:val="24"/>
              </w:rPr>
            </w:pPr>
            <w:r w:rsidRPr="006D3E53">
              <w:rPr>
                <w:rFonts w:ascii="Times New Roman" w:hAnsi="Times New Roman" w:cs="Times New Roman"/>
                <w:sz w:val="24"/>
                <w:szCs w:val="24"/>
              </w:rPr>
              <w:t>Name of the record</w:t>
            </w:r>
          </w:p>
        </w:tc>
        <w:tc>
          <w:tcPr>
            <w:tcW w:w="1870" w:type="dxa"/>
          </w:tcPr>
          <w:p w:rsidR="00AA7AC3" w:rsidRPr="006D3E53" w:rsidRDefault="00AA7AC3" w:rsidP="00D20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3E53">
              <w:rPr>
                <w:rFonts w:ascii="Times New Roman" w:hAnsi="Times New Roman" w:cs="Times New Roman"/>
                <w:sz w:val="24"/>
                <w:szCs w:val="24"/>
              </w:rPr>
              <w:t>Storage Location</w:t>
            </w:r>
          </w:p>
        </w:tc>
        <w:tc>
          <w:tcPr>
            <w:tcW w:w="1870" w:type="dxa"/>
          </w:tcPr>
          <w:p w:rsidR="00AA7AC3" w:rsidRPr="006D3E53" w:rsidRDefault="00AA7AC3" w:rsidP="00D20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3E53">
              <w:rPr>
                <w:rFonts w:ascii="Times New Roman" w:hAnsi="Times New Roman" w:cs="Times New Roman"/>
                <w:sz w:val="24"/>
                <w:szCs w:val="24"/>
              </w:rPr>
              <w:t>Responsible person for storage</w:t>
            </w:r>
          </w:p>
        </w:tc>
        <w:tc>
          <w:tcPr>
            <w:tcW w:w="1870" w:type="dxa"/>
          </w:tcPr>
          <w:p w:rsidR="00AA7AC3" w:rsidRPr="006D3E53" w:rsidRDefault="00AA7AC3" w:rsidP="00D20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3E53">
              <w:rPr>
                <w:rFonts w:ascii="Times New Roman" w:hAnsi="Times New Roman" w:cs="Times New Roman"/>
                <w:sz w:val="24"/>
                <w:szCs w:val="24"/>
              </w:rPr>
              <w:t>Controls for record protection</w:t>
            </w:r>
          </w:p>
        </w:tc>
        <w:tc>
          <w:tcPr>
            <w:tcW w:w="1870" w:type="dxa"/>
          </w:tcPr>
          <w:p w:rsidR="00AA7AC3" w:rsidRPr="006D3E53" w:rsidRDefault="00AA7AC3" w:rsidP="00D20E26">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6D3E53">
              <w:rPr>
                <w:rFonts w:ascii="Times New Roman" w:hAnsi="Times New Roman" w:cs="Times New Roman"/>
                <w:sz w:val="24"/>
                <w:szCs w:val="24"/>
              </w:rPr>
              <w:t>Retention time</w:t>
            </w:r>
          </w:p>
        </w:tc>
      </w:tr>
      <w:tr w:rsidR="00AA7AC3" w:rsidRPr="006D3E53" w:rsidTr="00D20E26">
        <w:trPr>
          <w:cnfStyle w:val="000000100000" w:firstRow="0" w:lastRow="0" w:firstColumn="0" w:lastColumn="0" w:oddVBand="0" w:evenVBand="0" w:oddHBand="1" w:evenHBand="0" w:firstRowFirstColumn="0" w:firstRowLastColumn="0" w:lastRowFirstColumn="0" w:lastRowLastColumn="0"/>
          <w:trHeight w:val="58"/>
        </w:trPr>
        <w:tc>
          <w:tcPr>
            <w:cnfStyle w:val="001000000000" w:firstRow="0" w:lastRow="0" w:firstColumn="1" w:lastColumn="0" w:oddVBand="0" w:evenVBand="0" w:oddHBand="0" w:evenHBand="0" w:firstRowFirstColumn="0" w:firstRowLastColumn="0" w:lastRowFirstColumn="0" w:lastRowLastColumn="0"/>
            <w:tcW w:w="1870" w:type="dxa"/>
          </w:tcPr>
          <w:p w:rsidR="00AA7AC3" w:rsidRPr="006D3E53" w:rsidRDefault="00AA7AC3" w:rsidP="00D20E26">
            <w:pPr>
              <w:jc w:val="center"/>
              <w:rPr>
                <w:rFonts w:ascii="Times New Roman" w:hAnsi="Times New Roman" w:cs="Times New Roman"/>
                <w:sz w:val="24"/>
                <w:szCs w:val="24"/>
              </w:rPr>
            </w:pPr>
          </w:p>
        </w:tc>
        <w:tc>
          <w:tcPr>
            <w:tcW w:w="1870" w:type="dxa"/>
          </w:tcPr>
          <w:p w:rsidR="00AA7AC3" w:rsidRPr="006D3E53" w:rsidRDefault="00AA7AC3" w:rsidP="00D20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AA7AC3" w:rsidRPr="006D3E53" w:rsidRDefault="00AA7AC3" w:rsidP="00D20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AA7AC3" w:rsidRPr="006D3E53" w:rsidRDefault="00AA7AC3" w:rsidP="00D20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1870" w:type="dxa"/>
          </w:tcPr>
          <w:p w:rsidR="00AA7AC3" w:rsidRPr="006D3E53" w:rsidRDefault="00AA7AC3" w:rsidP="00D20E26">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r w:rsidR="00AA7AC3" w:rsidRPr="006D3E53" w:rsidTr="00D20E26">
        <w:trPr>
          <w:trHeight w:val="58"/>
        </w:trPr>
        <w:tc>
          <w:tcPr>
            <w:cnfStyle w:val="001000000000" w:firstRow="0" w:lastRow="0" w:firstColumn="1" w:lastColumn="0" w:oddVBand="0" w:evenVBand="0" w:oddHBand="0" w:evenHBand="0" w:firstRowFirstColumn="0" w:firstRowLastColumn="0" w:lastRowFirstColumn="0" w:lastRowLastColumn="0"/>
            <w:tcW w:w="1870" w:type="dxa"/>
          </w:tcPr>
          <w:p w:rsidR="00AA7AC3" w:rsidRPr="006D3E53" w:rsidRDefault="00AA7AC3" w:rsidP="00D20E26">
            <w:pPr>
              <w:jc w:val="center"/>
              <w:rPr>
                <w:rFonts w:ascii="Times New Roman" w:hAnsi="Times New Roman" w:cs="Times New Roman"/>
                <w:sz w:val="24"/>
                <w:szCs w:val="24"/>
              </w:rPr>
            </w:pPr>
          </w:p>
        </w:tc>
        <w:tc>
          <w:tcPr>
            <w:tcW w:w="1870" w:type="dxa"/>
          </w:tcPr>
          <w:p w:rsidR="00AA7AC3" w:rsidRPr="006D3E53" w:rsidRDefault="00AA7AC3" w:rsidP="00D20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AA7AC3" w:rsidRPr="006D3E53" w:rsidRDefault="00AA7AC3" w:rsidP="00D20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AA7AC3" w:rsidRPr="006D3E53" w:rsidRDefault="00AA7AC3" w:rsidP="00D20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c>
          <w:tcPr>
            <w:tcW w:w="1870" w:type="dxa"/>
          </w:tcPr>
          <w:p w:rsidR="00AA7AC3" w:rsidRPr="006D3E53" w:rsidRDefault="00AA7AC3" w:rsidP="00D20E26">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bl>
    <w:p w:rsidR="00AA7AC3" w:rsidRDefault="00AA7AC3" w:rsidP="00AA7AC3"/>
    <w:p w:rsidR="00AA7AC3" w:rsidRDefault="00AA7AC3" w:rsidP="00AA7AC3">
      <w:pPr>
        <w:pStyle w:val="Heading1"/>
      </w:pPr>
      <w:bookmarkStart w:id="12" w:name="_Toc179668687"/>
      <w:r>
        <w:t>Validity and Document Management</w:t>
      </w:r>
      <w:bookmarkEnd w:id="12"/>
    </w:p>
    <w:p w:rsidR="00AA7AC3" w:rsidRDefault="00AA7AC3" w:rsidP="00AA7AC3">
      <w:r w:rsidRPr="00AA7AC3">
        <w:t>The document's validity commences on: [date]</w:t>
      </w:r>
    </w:p>
    <w:p w:rsidR="00AA7AC3" w:rsidRDefault="00AA7AC3" w:rsidP="00AA7AC3">
      <w:r w:rsidRPr="00AA7AC3">
        <w:t>As the owner of this document, [job title] bears the responsibility of conducting periodic checks and making necessary updates, with a minimum frequency of once a year</w:t>
      </w:r>
      <w:r>
        <w:t>.</w:t>
      </w:r>
    </w:p>
    <w:p w:rsidR="00AA7AC3" w:rsidRDefault="00AA7AC3" w:rsidP="00AA7AC3">
      <w:r w:rsidRPr="00AA7AC3">
        <w:t>When executing this procedure, the following criteria must be adhered to</w:t>
      </w:r>
      <w:r>
        <w:t>:</w:t>
      </w:r>
    </w:p>
    <w:p w:rsidR="00AA7AC3" w:rsidRDefault="00AA7AC3" w:rsidP="00AA7AC3">
      <w:pPr>
        <w:pStyle w:val="ListParagraph"/>
        <w:numPr>
          <w:ilvl w:val="0"/>
          <w:numId w:val="8"/>
        </w:numPr>
      </w:pPr>
      <w:r w:rsidRPr="00AA7AC3">
        <w:t>All documents must be created in accordance with the procedures outlined in this document.</w:t>
      </w:r>
    </w:p>
    <w:p w:rsidR="00AA7AC3" w:rsidRDefault="00AA7AC3" w:rsidP="00AA7AC3">
      <w:pPr>
        <w:pStyle w:val="ListParagraph"/>
        <w:numPr>
          <w:ilvl w:val="0"/>
          <w:numId w:val="8"/>
        </w:numPr>
      </w:pPr>
      <w:r w:rsidRPr="00AA7AC3">
        <w:t>Every document must undergo a controlled process for creation, approval, distribution, utilization, and updates</w:t>
      </w:r>
      <w:r>
        <w:t>.</w:t>
      </w:r>
    </w:p>
    <w:p w:rsidR="00AA7AC3" w:rsidRDefault="00AA7AC3" w:rsidP="00AA7AC3">
      <w:r>
        <w:t>[Job Title]</w:t>
      </w:r>
    </w:p>
    <w:p w:rsidR="00AA7AC3" w:rsidRDefault="00AA7AC3" w:rsidP="00AA7AC3">
      <w:r>
        <w:t>[Name]</w:t>
      </w:r>
    </w:p>
    <w:p w:rsidR="00AA7AC3" w:rsidRDefault="00AA7AC3" w:rsidP="00AA7AC3">
      <w:r>
        <w:t>______________________</w:t>
      </w:r>
    </w:p>
    <w:p w:rsidR="00AA7AC3" w:rsidRDefault="00AA7AC3" w:rsidP="00AA7AC3">
      <w:r>
        <w:t>[Signature]</w:t>
      </w:r>
    </w:p>
    <w:p w:rsidR="00AA7AC3" w:rsidRDefault="00AA7AC3" w:rsidP="00AA7AC3"/>
    <w:p w:rsidR="00AA7AC3" w:rsidRPr="00AE29BF" w:rsidRDefault="00AA7AC3" w:rsidP="00AA7AC3">
      <w:pPr>
        <w:rPr>
          <w:rFonts w:cs="Times New Roman"/>
          <w:color w:val="FF0000"/>
        </w:rPr>
      </w:pPr>
      <w:r w:rsidRPr="00AE29BF">
        <w:rPr>
          <w:rFonts w:cs="Times New Roman"/>
          <w:color w:val="FF0000"/>
        </w:rPr>
        <w:t>______________________</w:t>
      </w:r>
    </w:p>
    <w:p w:rsidR="00AA7AC3" w:rsidRPr="00AA7AC3" w:rsidRDefault="00AA7AC3" w:rsidP="00AA7AC3">
      <w:pPr>
        <w:rPr>
          <w:rFonts w:cs="Times New Roman"/>
          <w:color w:val="FF0000"/>
        </w:rPr>
      </w:pPr>
      <w:r w:rsidRPr="00AE29BF">
        <w:rPr>
          <w:rFonts w:cs="Times New Roman"/>
          <w:color w:val="FF0000"/>
        </w:rPr>
        <w:t>[signature]</w:t>
      </w:r>
    </w:p>
    <w:sectPr w:rsidR="00AA7AC3" w:rsidRPr="00AA7AC3" w:rsidSect="007E161A">
      <w:headerReference w:type="default" r:id="rId8"/>
      <w:footerReference w:type="default" r:id="rId9"/>
      <w:pgSz w:w="11909" w:h="16834" w:code="9"/>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93EFE" w:rsidRDefault="00293EFE" w:rsidP="007E161A">
      <w:pPr>
        <w:spacing w:after="0" w:line="240" w:lineRule="auto"/>
      </w:pPr>
      <w:r>
        <w:separator/>
      </w:r>
    </w:p>
  </w:endnote>
  <w:endnote w:type="continuationSeparator" w:id="0">
    <w:p w:rsidR="00293EFE" w:rsidRDefault="00293EFE" w:rsidP="007E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747047"/>
      <w:docPartObj>
        <w:docPartGallery w:val="Page Numbers (Bottom of Page)"/>
        <w:docPartUnique/>
      </w:docPartObj>
    </w:sdtPr>
    <w:sdtEndPr>
      <w:rPr>
        <w:noProof/>
      </w:rPr>
    </w:sdtEndPr>
    <w:sdtContent>
      <w:p w:rsidR="0000000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000000" w:rsidRPr="00626AC2" w:rsidRDefault="00000000" w:rsidP="00626AC2">
    <w:pPr>
      <w:pStyle w:val="Footer"/>
    </w:pPr>
    <w:r>
      <w:rPr>
        <w:szCs w:val="20"/>
      </w:rPr>
      <w:t>This is a Confidentia</w:t>
    </w:r>
    <w:r w:rsidRPr="00F43684">
      <w:rPr>
        <w:szCs w:val="20"/>
      </w:rPr>
      <w:t xml:space="preserve">l Document and is meant for distribution only within </w:t>
    </w:r>
    <w:r>
      <w:rPr>
        <w:b/>
        <w:szCs w:val="20"/>
      </w:rPr>
      <w:t>__Organization Name__</w:t>
    </w:r>
  </w:p>
  <w:p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93EFE" w:rsidRDefault="00293EFE" w:rsidP="007E161A">
      <w:pPr>
        <w:spacing w:after="0" w:line="240" w:lineRule="auto"/>
      </w:pPr>
      <w:r>
        <w:separator/>
      </w:r>
    </w:p>
  </w:footnote>
  <w:footnote w:type="continuationSeparator" w:id="0">
    <w:p w:rsidR="00293EFE" w:rsidRDefault="00293EFE" w:rsidP="007E16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000000" w:rsidRPr="007E161A" w:rsidRDefault="007E161A" w:rsidP="007E161A">
    <w:pPr>
      <w:pStyle w:val="Header"/>
    </w:pPr>
    <w:r w:rsidRPr="007E161A">
      <w:rPr>
        <w:lang w:val="en-GB"/>
      </w:rPr>
      <w:t>General Policies and Procedures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575719"/>
    <w:multiLevelType w:val="hybridMultilevel"/>
    <w:tmpl w:val="B6B4C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F916AA"/>
    <w:multiLevelType w:val="hybridMultilevel"/>
    <w:tmpl w:val="123A90F2"/>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E36B7E"/>
    <w:multiLevelType w:val="hybridMultilevel"/>
    <w:tmpl w:val="FD704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8C6E5A"/>
    <w:multiLevelType w:val="hybridMultilevel"/>
    <w:tmpl w:val="71D6B42E"/>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0B82FE7"/>
    <w:multiLevelType w:val="hybridMultilevel"/>
    <w:tmpl w:val="F7F4F00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081D92"/>
    <w:multiLevelType w:val="hybridMultilevel"/>
    <w:tmpl w:val="1F6A82B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6911FF"/>
    <w:multiLevelType w:val="hybridMultilevel"/>
    <w:tmpl w:val="44282050"/>
    <w:lvl w:ilvl="0" w:tplc="23F00AD0">
      <w:start w:val="1"/>
      <w:numFmt w:val="upperRoman"/>
      <w:pStyle w:val="Heading2"/>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C2903C0"/>
    <w:multiLevelType w:val="hybridMultilevel"/>
    <w:tmpl w:val="3740E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2753">
    <w:abstractNumId w:val="7"/>
  </w:num>
  <w:num w:numId="2" w16cid:durableId="542526897">
    <w:abstractNumId w:val="2"/>
  </w:num>
  <w:num w:numId="3" w16cid:durableId="1171524307">
    <w:abstractNumId w:val="6"/>
  </w:num>
  <w:num w:numId="4" w16cid:durableId="176189332">
    <w:abstractNumId w:val="4"/>
  </w:num>
  <w:num w:numId="5" w16cid:durableId="1990741254">
    <w:abstractNumId w:val="1"/>
  </w:num>
  <w:num w:numId="6" w16cid:durableId="1936935428">
    <w:abstractNumId w:val="3"/>
  </w:num>
  <w:num w:numId="7" w16cid:durableId="916285357">
    <w:abstractNumId w:val="0"/>
  </w:num>
  <w:num w:numId="8" w16cid:durableId="84197175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61A"/>
    <w:rsid w:val="00085811"/>
    <w:rsid w:val="00293EFE"/>
    <w:rsid w:val="00435D2B"/>
    <w:rsid w:val="00486E58"/>
    <w:rsid w:val="004921F7"/>
    <w:rsid w:val="005951FD"/>
    <w:rsid w:val="00623A8F"/>
    <w:rsid w:val="00625592"/>
    <w:rsid w:val="0067411E"/>
    <w:rsid w:val="006E5003"/>
    <w:rsid w:val="0070105C"/>
    <w:rsid w:val="007E161A"/>
    <w:rsid w:val="009873E6"/>
    <w:rsid w:val="00AA7AC3"/>
    <w:rsid w:val="00AC433E"/>
    <w:rsid w:val="00B1721D"/>
    <w:rsid w:val="00B66599"/>
    <w:rsid w:val="00BD4FFB"/>
    <w:rsid w:val="00DF1434"/>
    <w:rsid w:val="00EA4DF9"/>
    <w:rsid w:val="00F23EBB"/>
    <w:rsid w:val="00FE36E4"/>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BBC3"/>
  <w15:chartTrackingRefBased/>
  <w15:docId w15:val="{32B3257A-270B-4131-B98F-057743561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bCs/>
        <w:sz w:val="24"/>
        <w:szCs w:val="24"/>
        <w:lang w:val="en-US" w:eastAsia="en-US" w:bidi="ar-SA"/>
      </w:rPr>
    </w:rPrDefault>
    <w:pPrDefault>
      <w:pPr>
        <w:spacing w:before="24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61A"/>
    <w:pPr>
      <w:spacing w:before="0" w:after="160"/>
    </w:pPr>
    <w:rPr>
      <w:rFonts w:eastAsiaTheme="minorHAnsi" w:cstheme="minorBidi"/>
      <w:bCs w:val="0"/>
      <w:szCs w:val="22"/>
    </w:rPr>
  </w:style>
  <w:style w:type="paragraph" w:styleId="Heading1">
    <w:name w:val="heading 1"/>
    <w:basedOn w:val="Normal"/>
    <w:next w:val="Normal"/>
    <w:link w:val="Heading1Char"/>
    <w:autoRedefine/>
    <w:uiPriority w:val="9"/>
    <w:qFormat/>
    <w:rsid w:val="00FE36E4"/>
    <w:pPr>
      <w:keepNext/>
      <w:keepLines/>
      <w:outlineLvl w:val="0"/>
    </w:pPr>
    <w:rPr>
      <w:rFonts w:eastAsiaTheme="majorEastAsia" w:cstheme="majorBidi"/>
      <w:b/>
      <w:sz w:val="32"/>
      <w:szCs w:val="32"/>
    </w:rPr>
  </w:style>
  <w:style w:type="paragraph" w:styleId="Heading2">
    <w:name w:val="heading 2"/>
    <w:basedOn w:val="Normal"/>
    <w:next w:val="Normal"/>
    <w:link w:val="Heading2Char"/>
    <w:autoRedefine/>
    <w:uiPriority w:val="9"/>
    <w:unhideWhenUsed/>
    <w:qFormat/>
    <w:rsid w:val="009873E6"/>
    <w:pPr>
      <w:keepNext/>
      <w:keepLines/>
      <w:numPr>
        <w:numId w:val="3"/>
      </w:numPr>
      <w:spacing w:before="40"/>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FE36E4"/>
    <w:pPr>
      <w:keepNext/>
      <w:keepLines/>
      <w:spacing w:before="40"/>
      <w:outlineLvl w:val="2"/>
    </w:pPr>
    <w:rPr>
      <w:rFonts w:eastAsiaTheme="majorEastAsia" w:cstheme="majorBidi"/>
      <w:b/>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36E4"/>
    <w:rPr>
      <w:rFonts w:eastAsiaTheme="majorEastAsia" w:cstheme="majorBidi"/>
      <w:b/>
      <w:bCs w:val="0"/>
      <w:color w:val="000000"/>
      <w:kern w:val="2"/>
      <w:sz w:val="32"/>
      <w:szCs w:val="32"/>
      <w:lang w:bidi="si-LK"/>
      <w14:ligatures w14:val="standardContextual"/>
    </w:rPr>
  </w:style>
  <w:style w:type="character" w:customStyle="1" w:styleId="Heading2Char">
    <w:name w:val="Heading 2 Char"/>
    <w:basedOn w:val="DefaultParagraphFont"/>
    <w:link w:val="Heading2"/>
    <w:uiPriority w:val="9"/>
    <w:rsid w:val="009873E6"/>
    <w:rPr>
      <w:rFonts w:eastAsiaTheme="majorEastAsia" w:cstheme="majorBidi"/>
      <w:b/>
      <w:bCs w:val="0"/>
      <w:sz w:val="28"/>
      <w:szCs w:val="26"/>
    </w:rPr>
  </w:style>
  <w:style w:type="paragraph" w:styleId="TOC1">
    <w:name w:val="toc 1"/>
    <w:basedOn w:val="Normal"/>
    <w:next w:val="Normal"/>
    <w:autoRedefine/>
    <w:uiPriority w:val="39"/>
    <w:unhideWhenUsed/>
    <w:rsid w:val="00B66599"/>
    <w:pPr>
      <w:spacing w:after="100"/>
    </w:pPr>
  </w:style>
  <w:style w:type="paragraph" w:styleId="NoSpacing">
    <w:name w:val="No Spacing"/>
    <w:uiPriority w:val="1"/>
    <w:qFormat/>
    <w:rsid w:val="00B66599"/>
    <w:pPr>
      <w:spacing w:line="240" w:lineRule="auto"/>
    </w:pPr>
    <w:rPr>
      <w:rFonts w:asciiTheme="minorHAnsi" w:eastAsiaTheme="minorEastAsia" w:hAnsiTheme="minorHAnsi"/>
      <w:sz w:val="22"/>
      <w:szCs w:val="22"/>
    </w:rPr>
  </w:style>
  <w:style w:type="paragraph" w:customStyle="1" w:styleId="Style1">
    <w:name w:val="Style1"/>
    <w:basedOn w:val="Heading1"/>
    <w:qFormat/>
    <w:rsid w:val="006E5003"/>
  </w:style>
  <w:style w:type="character" w:customStyle="1" w:styleId="Heading3Char">
    <w:name w:val="Heading 3 Char"/>
    <w:basedOn w:val="DefaultParagraphFont"/>
    <w:link w:val="Heading3"/>
    <w:uiPriority w:val="9"/>
    <w:rsid w:val="00FE36E4"/>
    <w:rPr>
      <w:rFonts w:eastAsiaTheme="majorEastAsia" w:cstheme="majorBidi"/>
      <w:b/>
      <w:bCs w:val="0"/>
      <w:color w:val="000000" w:themeColor="text1"/>
      <w:kern w:val="2"/>
      <w:szCs w:val="22"/>
      <w:lang w:bidi="si-LK"/>
      <w14:ligatures w14:val="standardContextual"/>
    </w:rPr>
  </w:style>
  <w:style w:type="paragraph" w:customStyle="1" w:styleId="Figures">
    <w:name w:val="Figures"/>
    <w:basedOn w:val="figures0"/>
    <w:link w:val="FiguresChar"/>
    <w:qFormat/>
    <w:rsid w:val="004921F7"/>
    <w:pPr>
      <w:jc w:val="center"/>
    </w:pPr>
    <w:rPr>
      <w:sz w:val="20"/>
    </w:rPr>
  </w:style>
  <w:style w:type="character" w:customStyle="1" w:styleId="FiguresChar">
    <w:name w:val="Figures Char"/>
    <w:basedOn w:val="figuresChar0"/>
    <w:link w:val="Figures"/>
    <w:rsid w:val="004921F7"/>
    <w:rPr>
      <w:rFonts w:eastAsia="Times New Roman"/>
      <w:bCs w:val="0"/>
      <w:color w:val="44546A" w:themeColor="text2"/>
      <w:sz w:val="20"/>
    </w:rPr>
  </w:style>
  <w:style w:type="paragraph" w:customStyle="1" w:styleId="figures0">
    <w:name w:val="figures"/>
    <w:basedOn w:val="Normal"/>
    <w:link w:val="figuresChar0"/>
    <w:qFormat/>
    <w:rsid w:val="004921F7"/>
    <w:pPr>
      <w:ind w:left="1440"/>
    </w:pPr>
    <w:rPr>
      <w:color w:val="44546A" w:themeColor="text2"/>
      <w:sz w:val="22"/>
    </w:rPr>
  </w:style>
  <w:style w:type="character" w:customStyle="1" w:styleId="figuresChar0">
    <w:name w:val="figures Char"/>
    <w:basedOn w:val="DefaultParagraphFont"/>
    <w:link w:val="figures0"/>
    <w:rsid w:val="004921F7"/>
    <w:rPr>
      <w:rFonts w:eastAsia="Times New Roman"/>
      <w:bCs w:val="0"/>
      <w:color w:val="44546A" w:themeColor="text2"/>
      <w:sz w:val="22"/>
    </w:rPr>
  </w:style>
  <w:style w:type="paragraph" w:styleId="TOCHeading">
    <w:name w:val="TOC Heading"/>
    <w:basedOn w:val="Normal"/>
    <w:next w:val="Normal"/>
    <w:uiPriority w:val="39"/>
    <w:qFormat/>
    <w:rsid w:val="007E161A"/>
    <w:pPr>
      <w:spacing w:after="480" w:line="560" w:lineRule="atLeast"/>
    </w:pPr>
    <w:rPr>
      <w:rFonts w:ascii="Georgia" w:eastAsia="Arial" w:hAnsi="Georgia" w:cs="Times New Roman"/>
      <w:b/>
      <w:i/>
      <w:kern w:val="28"/>
      <w:sz w:val="48"/>
      <w:szCs w:val="66"/>
      <w:lang w:val="en-GB"/>
    </w:rPr>
  </w:style>
  <w:style w:type="paragraph" w:customStyle="1" w:styleId="BISPTableHeading">
    <w:name w:val="BISP Table Heading"/>
    <w:basedOn w:val="Normal"/>
    <w:semiHidden/>
    <w:rsid w:val="007E161A"/>
    <w:pPr>
      <w:spacing w:before="60" w:after="60" w:line="240" w:lineRule="auto"/>
    </w:pPr>
    <w:rPr>
      <w:rFonts w:ascii="Trebuchet MS" w:eastAsia="Times New Roman" w:hAnsi="Trebuchet MS" w:cs="Times New Roman"/>
      <w:b/>
      <w:color w:val="000000"/>
      <w:sz w:val="20"/>
      <w:szCs w:val="20"/>
      <w:lang w:val="en-GB"/>
    </w:rPr>
  </w:style>
  <w:style w:type="paragraph" w:customStyle="1" w:styleId="BhartiAirtelDocumentControl">
    <w:name w:val="Bharti Airtel Document Control"/>
    <w:basedOn w:val="Normal"/>
    <w:link w:val="BhartiAirtelDocumentControlChar"/>
    <w:rsid w:val="007E161A"/>
    <w:pPr>
      <w:spacing w:before="120" w:after="120"/>
    </w:pPr>
    <w:rPr>
      <w:rFonts w:ascii="Trebuchet MS" w:eastAsia="Times New Roman" w:hAnsi="Trebuchet MS" w:cs="Times New Roman"/>
      <w:b/>
      <w:szCs w:val="20"/>
      <w:lang w:val="en-GB"/>
    </w:rPr>
  </w:style>
  <w:style w:type="character" w:customStyle="1" w:styleId="BhartiAirtelDocumentControlChar">
    <w:name w:val="Bharti Airtel Document Control Char"/>
    <w:basedOn w:val="DefaultParagraphFont"/>
    <w:link w:val="BhartiAirtelDocumentControl"/>
    <w:rsid w:val="007E161A"/>
    <w:rPr>
      <w:rFonts w:ascii="Trebuchet MS" w:hAnsi="Trebuchet MS"/>
      <w:b/>
      <w:bCs w:val="0"/>
      <w:szCs w:val="20"/>
      <w:lang w:val="en-GB"/>
    </w:rPr>
  </w:style>
  <w:style w:type="paragraph" w:styleId="Header">
    <w:name w:val="header"/>
    <w:basedOn w:val="Normal"/>
    <w:link w:val="HeaderChar"/>
    <w:uiPriority w:val="99"/>
    <w:unhideWhenUsed/>
    <w:rsid w:val="007E16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61A"/>
    <w:rPr>
      <w:rFonts w:eastAsiaTheme="minorHAnsi" w:cstheme="minorBidi"/>
      <w:bCs w:val="0"/>
      <w:szCs w:val="22"/>
    </w:rPr>
  </w:style>
  <w:style w:type="paragraph" w:styleId="Footer">
    <w:name w:val="footer"/>
    <w:basedOn w:val="Normal"/>
    <w:link w:val="FooterChar"/>
    <w:uiPriority w:val="99"/>
    <w:unhideWhenUsed/>
    <w:rsid w:val="007E16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61A"/>
    <w:rPr>
      <w:rFonts w:eastAsiaTheme="minorHAnsi" w:cstheme="minorBidi"/>
      <w:bCs w:val="0"/>
      <w:szCs w:val="22"/>
    </w:rPr>
  </w:style>
  <w:style w:type="paragraph" w:styleId="ListParagraph">
    <w:name w:val="List Paragraph"/>
    <w:basedOn w:val="Normal"/>
    <w:uiPriority w:val="34"/>
    <w:qFormat/>
    <w:rsid w:val="007E161A"/>
    <w:pPr>
      <w:ind w:left="720"/>
      <w:contextualSpacing/>
    </w:pPr>
  </w:style>
  <w:style w:type="table" w:styleId="PlainTable1">
    <w:name w:val="Plain Table 1"/>
    <w:basedOn w:val="TableNormal"/>
    <w:uiPriority w:val="41"/>
    <w:rsid w:val="00AA7AC3"/>
    <w:pPr>
      <w:spacing w:before="0" w:line="240" w:lineRule="auto"/>
    </w:pPr>
    <w:rPr>
      <w:rFonts w:asciiTheme="minorHAnsi" w:eastAsiaTheme="minorHAnsi" w:hAnsiTheme="minorHAnsi" w:cstheme="minorBidi"/>
      <w:bCs w:val="0"/>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2">
    <w:name w:val="toc 2"/>
    <w:basedOn w:val="Normal"/>
    <w:next w:val="Normal"/>
    <w:autoRedefine/>
    <w:uiPriority w:val="39"/>
    <w:unhideWhenUsed/>
    <w:rsid w:val="00085811"/>
    <w:pPr>
      <w:spacing w:after="100"/>
      <w:ind w:left="240"/>
    </w:pPr>
  </w:style>
  <w:style w:type="character" w:styleId="Hyperlink">
    <w:name w:val="Hyperlink"/>
    <w:basedOn w:val="DefaultParagraphFont"/>
    <w:uiPriority w:val="99"/>
    <w:unhideWhenUsed/>
    <w:rsid w:val="000858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565944E-8447-41D1-B969-6590E73B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8</Pages>
  <Words>1059</Words>
  <Characters>6041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Tharusha Thilakarathna</dc:creator>
  <cp:keywords/>
  <dc:description/>
  <cp:lastModifiedBy>Tharusha Thilakarathna</cp:lastModifiedBy>
  <cp:revision>2</cp:revision>
  <dcterms:created xsi:type="dcterms:W3CDTF">2024-10-12T17:22:00Z</dcterms:created>
  <dcterms:modified xsi:type="dcterms:W3CDTF">2024-10-12T18:07:00Z</dcterms:modified>
</cp:coreProperties>
</file>