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10:03:07 GMT', 'content-type': 'application/json;charset=utf-8', 'content-length': '15253', 'connection': 'keep-alive', 'keep-alive': 'timeout=25', 'vary': 'Accept-Encoding', 'access-control-allow-origin': '*', 'access-control-expose-headers': '*', 'x-acs-request-id': 'CB078436-97C8-58FE-BECB-5D74FA0FB9BC', 'x-acs-trace-id': 'b20d90117a43474b201ff617ede96cb6', 'etag': '1ZlvX/9DcAyhvyQKUCz8szg9'}, 'statusCode': 200, 'body': {'Data': '{"algo_version":"","doc_layout":[{"layout_type":"text","pos":[{"x":106,"y":1548},{"x":106,"y":1624},{"x":1279,"y":1624},{"x":1279,"y":1548}]},{"layout_type":"text","pos":[{"x":142,"y":971},{"x":142,"y":1049},{"x":1276,"y":1049},{"x":1276,"y":971}]},{"layout_type":"text","pos":[{"x":151,"y":542},{"x":151,"y":658},{"x":1277,"y":658},{"x":1277,"y":542}]},{"layout_type":"text","pos":[{"x":142,"y":1368},{"x":142,"y":1495},{"x":1226,"y":1495},{"x":1226,"y":1368}]},{"layout_type":"text","pos":[{"x":107,"y":1506},{"x":107,"y":1536},{"x":559,"y":1536},{"x":559,"y":1506}]},{"layout_type":"text","pos":[{"x":146,"y":187},{"x":146,"y":222},{"x":810,"y":221},{"x":810,"y":187}]},{"layout_type":"text","pos":[{"x":104,"y":496},{"x":104,"y":527},{"x":352,"y":527},{"x":352,"y":496}]},{"layout_type":"text","pos":[{"x":105,"y":929},{"x":105,"y":960},{"x":352,"y":960},{"x":352,"y":929}]},{"layout_type":"text","pos":[{"x":105,"y":144},{"x":105,"y":175},{"x":352,"y":175},{"x":352,"y":144}]},{"layout_type":"text","pos":[{"x":105,"y":1325},{"x":105,"y":1355},{"x":352,"y":1355},{"x":352,"y":1325}]},{"layout_type":"text","pos":[{"x":152,"y":275},{"x":151,"y":308},{"x":814,"y":308},{"x":814,"y":275}]},{"layout_type":"text","pos":[{"x":386,"y":232},{"x":386,"y":265},{"x":1044,"y":265},{"x":1044,"y":232}]},{"layout_type":"text","pos":[{"x":142,"y":188},{"x":142,"y":267},{"x":1039,"y":267},{"x":1039,"y":188}]}],"doc_sptext":[{"layout_type":"bold","pos":[{"x":107,"y":499},{"x":107,"y":527},{"x":352,"y":527},{"x":352,"y":499}]},{"layout_type":"bold","pos":[{"x":109,"y":1327},{"x":109,"y":1354},{"x":352,"y":1354},{"x":352,"y":1327}]},{"layout_type":"bold","pos":[{"x":108,"y":147},{"x":108,"y":174},{"x":353,"y":174},{"x":353,"y":147}]},{"layout_type":"bold","pos":[{"x":110,"y":932},{"x":110,"y":959},{"x":352,"y":959},{"x":352,"y":932}]}],"doc_subfield":[{"layout_type":"single","pos":[{"x":106,"y":96},{"x":106,"y":1630},{"x":1281,"y":1630},{"x":1281,"y":96}]}],"figure":[{"type":"subject_big_bracket","x":527,"y":1374,"w":203,"h":73,"box":{"x":0,"y":0,"w":0,"h":0,"angle":-90},"points":[{"x":527,"y":1374},{"x":730,"y":1374},{"x":730,"y":1447},{"x":527,"y":1447}]},{"type":"subject_question","x":0,"y":0,"w":0,"h":0,"box":{"x":687,"y":1481,"w":257,"h":1177,"angle":-90},"points":[{"x":98,"y":1352},{"x":1276,"y":1352},{"x":1276,"y":1609},{"x":98,"y":1609}]},{"type":"subject_question","x":0,"y":0,"w":0,"h":0,"box":{"x":691,"y":580,"w":151,"h":1180,"angle":-90},"points":[{"x":101,"y":504},{"x":1281,"y":504},{"x":1281,"y":654},{"x":101,"y":654}]},{"type":"subject_question","x":0,"y":0,"w":0,"h":0,"box":{"x":581,"y":236,"w":148,"h":922,"angle":-90},"points":[{"x":121,"y":162},{"x":1042,"y":162},{"x":1042,"y":309},{"x":121,"y":309}]},{"type":"subject_question","x":0,"y":0,"w":0,"h":0,"box":{"x":696,"y":1000,"w":109,"h":1162,"angle":-90},"points":[{"x":116,"y":945},{"x":1277,"y":946},{"x":1277,"y":1053},{"x":116,"y":1053}]}],"height":2010,"orgHeight":2010,"orgWidth":1345,"page_id":0,"page_title":"","part_info":[{"part_title":"五、(本题满分9分)","pos_list":[[{"x":107,"y":146},{"x":1043,"y":146},{"x":1043,"y":303},{"x":107,"y":304}]],"subject_list":[{"index":0,"type":15,"num_choices":0,"prob":0,"text":"五、(本题满分9分)设f(x)具有二阶连续导数,f(0)=0,f\'(0)=1,且$$\\\\left[ x y \\\\left( x + y \\\\right) - f \\\\left( x \\\\right) y \\\\right] d x + \\\\left[ f \' \\\\left( x \\\\right) + x ^ { 2 } y \\\\right] d y = 0$$为一个全微分方程,求f(x)及此全微分方程的通解.","figure_list":[],"table_list":[],"answer_list":[[{"x":0,"y":146},{"x":1345,"y":146},{"x":1345,"y":498},{"x":0,"y":498}]],"pos_list":[[{"x":107,"y":146},{"x":1043,"y":146},{"x":1043,"y":309},{"x":107,"y":309}]],"element_list":[{"type":0,"text":"五、(本题满分9分)","pos_list":[[{"x":107,"y":146},{"x":349,"y":146},{"x":348,"y":171},{"x":107,"y":171}]],"content_list":[{"type":1,"prob":99,"string":"五、(本题满分9分)","option":"","pos":[{"x":107,"y":146},{"x":349,"y":146},{"x":348,"y":171},{"x":107,"y":171}]}]},{"type":0,"text":"设f(x)具有二阶连续导数,f(0)=0,f\'(0)=1,且","pos_list":[[{"x":152,"y":185},{"x":808,"y":185},{"x":808,"y":221},{"x":152,"y":221}]],"content_list":[{"type":1,"prob":99,"string":"设f(x)具有二阶连续导数,","option":"","pos":[{"x":152,"y":191},{"x":511,"y":190},{"x":511,"y":216},{"x":152,"y":216}]},{"type":1,"prob":99,"string":"f(0)=0,f\'(0)=1,","option":"","pos":[{"x":511,"y":187},{"x":776,"y":185},{"x":776,"y":219},{"x":511,"y":221}]},{"type":1,"prob":99,"string":"且","option":"","pos":[{"x":776,"y":190},{"x":808,"y":190},{"x":808,"y":216},{"x":776,"y":216}]}]},{"type":0,"text":"$$\\\\left[ x y \\\\left( x + y \\\\right) - f \\\\left( x \\\\right) y \\\\right] d x + \\\\left[ f \' \\\\left( x \\\\right) + x ^ { 2 } y \\\\right] d y = 0$$","pos_list":[[{"x":388,"y":230},{"x":1043,"y":226},{"x":1043,"y":265},{"x":388,"y":268}]],"content_list":[{"type":2,"prob":99,"string":"$$\\\\left[ x y \\\\left( x + y \\\\right) - f \\\\left( x \\\\right) y \\\\right] d x + \\\\left[ f \' \\\\left( x \\\\right) + x ^ { 2 } y \\\\right] d y = 0$$","option":"","pos":[{"x":388,"y":230},{"x":1043,"y":226},{"x":1043,"y":265},{"x":388,"y":268}]}]},{"type":0,"text":"为一个全微分方程,求f(x)及此全微分方程的通解.","pos_list":[[{"x":151,"y":279},{"x":816,"y":278},{"x":816,"y":303},{"x":151,"y":304}]],"content_list":[{"type":1,"prob":99,"string":"为一个全微分方程,求f(x)及此全微分方程的通解.","option":"","pos":[{"x":151,"y":279},{"x":816,"y":278},{"x":816,"y":303},{"x":151,"y":304}]}]}]}]},{"part_title":"六、(本题满分8分)","pos_list":[[{"x":105,"y":499},{"x":1245,"y":498},{"x":1245,"y":648},{"x":105,"y":647}]],"subject_list":[{"index":0,"type":15,"num_choices":0,"prob":0,"text":"六、(本题满分8分)设f(x)在x=0的某一邻域内具有二阶连续导数,且$$\\\\lim _ { x \\\\to 0 } \\\\frac { f \\\\left( x \\\\right) } { x } = 0 ,$$证明:级数$$\\\\sum _ { n = 1 } ^ { \\\\infty } { f \\\\left( \\\\frac { 1 } { n } \\\\right) }$$对收敛.","figure_list":[],"table_list":[],"answer_list":[[{"x":0,"y":498},{"x":1345,"y":498},{"x":1345,"y":931},{"x":0,"y":931}]],"pos_list":[[{"x":101,"y":498},{"x":1281,"y":498},{"x":1281,"y":654},{"x":101,"y":654}]],"element_list":[{"type":0,"text":"六、(本题满分8分)","pos_list":[[{"x":105,"y":499},{"x":351,"y":498},{"x":351,"y":522},{"x":105,"y":523}]],"content_list":[{"type":1,"prob":99,"string":"六、(本题满分8分)","option":"","pos":[{"x":105,"y":499},{"x":351,"y":498},{"x":351,"y":522},{"x":105,"y":523}]}]},{"type":0,"text":"设f(x)在x=0的某一邻域内具有二阶连续导数,且$$\\\\lim _ { x \\\\to 0 } \\\\frac { f \\\\left( x \\\\right) } { x } = 0 ,$$证明:级数$$\\\\sum _ { n = 1 } ^ { \\\\infty } { f \\\\left( \\\\frac { 1 } { n } \\\\right) }$$对收敛.","pos_list":[[{"x":151,"y":537},{"x":1245,"y":538},{"x":1245,"y":648},{"x":151,"y":647}]],"content_list":[{"type":1,"prob":99,"string":"设f(x)在","option":"","pos":[{"x":152,"y":546},{"x":294,"y":546},{"x":294,"y":596},{"x":152,"y":596}]},{"type":1,"prob":99,"string":"x=0","option":"","pos":[{"x":294,"y":560},{"x":356,"y":560},{"x":356,"y":588},{"x":294,"y":588}]},{"type":1,"prob":98,"string":"的某一邻域内具有二阶连续导数,且","option":"","pos":[{"x":356,"y":546},{"x":813,"y":546},{"x":813,"y":596},{"x":356,"y":596}]},{"type":2,"prob":99,"string":"$$\\\\lim _ { x \\\\to 0 } \\\\frac { f \\\\left( x \\\\right) } { x } = 0 ,$$","option":"","pos":[{"x":812,"y":539},{"x":983,"y":538},{"x":984,"y":603},{"x":813,"y":604}]},{"type":1,"prob":99,"string":"证明:级数","option":"","pos":[{"x":983,"y":546},{"x":1119,"y":546},{"x":1119,"y":596},{"x":983,"y":596}]},{"type":2,"prob":98,"string":"$$\\\\sum _ { n = 1 } ^ { \\\\infty } { f \\\\left( \\\\frac { 1 } { n } \\\\right) }$$","option":"","pos":[{"x":1124,"y":540},{"x":1245,"y":540},{"x":1245,"y":609},{"x":1124,"y":609}]},{"type":1,"prob":99,"string":"对收敛.","option":"","pos":[{"x":151,"y":624},{"x":245,"y":624},{"x":245,"y":647},{"x":151,"y":647}]}]}]}]},{"part_title":"七、(本题满分6分)","pos_list":[[{"x":107,"y":931},{"x":1277,"y":931},{"x":1277,"y":1619},{"x":107,"y":1619}]],"subject_list":[{"index":0,"type":15,"num_choices":0,"prob":0,"text":"七、(本题满分6分)已知点A与点B的直角坐标分别为(1,0,0)与(0,1,1),线段AB绕轴旋转一周所围成的旋转曲面为S,求由S及两平面z=0,z=1所围成的立体的体积.","figure_list":[],"table_list":[],"answer_list":[[{"x":0,"y":931},{"x":1345,"y":931},{"x":1345,"y":1352},{"x":0,"y":1352}]],"pos_list":[[{"x":107,"y":931},{"x":1277,"y":931},{"x":1277,"y":1053},{"x":107,"y":1053}]],"element_list":[{"type":0,"text":"七、(本题满分6分)","pos_list":[[{"x":107,"y":931},{"x":349,"y":931},{"x":349,"y":956},{"x":107,"y":956}]],"content_list":[{"type":1,"prob":99,"string":"七、(本题满分6分)","option":"","pos":[{"x":107,"y":931},{"x":349,"y":931},{"x":349,"y":956},{"x":107,"y":956}]}]},{"type":0,"text":"已知点A与点B的直角坐标分别为(1,0,0)与(0,1,1),线段AB绕轴旋转一周所围成的旋转曲面为S,求由S及两平面z=0,z=1所围成的立体的体积.","pos_list":[[{"x":150,"y":975},{"x":1276,"y":971},{"x":1276,"y":1045},{"x":150,"y":1049}]],"content_list":[{"type":1,"prob":99,"string":"已知点A与点B的直角坐标分别为(1,0,0)与","option":"","pos":[{"x":151,"y":978},{"x":735,"y":975},{"x":735,"y":1000},{"x":151,"y":1002}]},{"type":1,"prob":99,"string":"(0,1,1),","option":"","pos":[{"x":735,"y":973},{"x":846,"y":973},{"x":846,"y":1002},{"x":735,"y":1002}]},{"type":1,"prob":99,"string":"线段AB绕","option":"","pos":[{"x":846,"y":975},{"x":995,"y":974},{"x":995,"y":999},{"x":846,"y":999}]},{"type":1,"prob":99,"string":"轴旋转一周所围成的","option":"","pos":[{"x":1007,"y":974},{"x":1276,"y":973},{"x":1276,"y":997},{"x":1007,"y":999}]},{"type":1,"prob":99,"string":"旋转曲面为S,求由S及两平面","option":"","pos":[{"x":150,"y":1021},{"x":554,"y":1019},{"x":554,"y":1043},{"x":150,"y":1044}]},{"type":1,"prob":99,"string":"z=0,z=1","option":"","pos":[{"x":554,"y":1016},{"x":700,"y":1016},{"x":700,"y":1047},{"x":554,"y":1047}]},{"type":1,"prob":99,"string":"所围成的立体的体积.","option":"","pos":[{"x":700,"y":1019},{"x":979,"y":1018},{"x":979,"y":1042},{"x":700,"y":1043}]}]}]},{"index":1,"type":15,"num_choices":0,"prob":0,"text":"设四元齐次线性方程组(I)为又已知某线性齐次方程组(Ⅱ)的通解为$$k _ { 1 } \\\\left( 0 , 1 , 1 , 0 \\\\right) ^ { T } + k _ { 2 } \\\\left( - 1 , 2 , 2 , 1 \\\\right) ^ { T } .$$(1)求线性方程组(I)的基础解系;(2)问线性方程组(I)与(Ⅱ)是否有非零公共解?若有,求出所有非零的公共解;若没有,说明理由.","figure_list":[],"table_list":[],"answer_list":[[{"x":0,"y":1352},{"x":1345,"y":1352},{"x":1345,"y":2010},{"x":0,"y":2010}]],"pos_list":[[{"x":98,"y":1352},{"x":1277,"y":1352},{"x":1277,"y":1619},{"x":98,"y":1619}]],"element_list":[{"type":0,"text":"设四元齐次线性方程组(I)为又已知某线性齐次方程组(Ⅱ)的通解为$$k _ { 1 } \\\\left( 0 , 1 , 1 , 0 \\\\right) ^ { T } + k _ { 2 } \\\\left( - 1 , 2 , 2 , 1 \\\\right) ^ { T } .$$","pos_list":[[{"x":150,"y":1374},{"x":1223,"y":1375},{"x":1223,"y":1495},{"x":150,"y":1494}]],"content_list":[{"type":1,"prob":98,"string":"设四元齐次线性方程组(Ⅰ)为","option":"","pos":[{"x":151,"y":1383},{"x":540,"y":1385},{"x":539,"y":1433},{"x":150,"y":1431}]},{"type":1,"prob":100,"string":"","option":"","pos":[{"x":527,"y":1374},{"x":730,"y":1374},{"x":730,"y":1447},{"x":527,"y":1447}]},{"type":1,"prob":99,"string":"又已知某线性齐次方程组(Ⅱ)的通解为","option":"","pos":[{"x":722,"y":1395},{"x":1223,"y":1395},{"x":1223,"y":1419},{"x":722,"y":1419}]},{"type":2,"prob":99,"string":"$$k _ { 1 } \\\\left( 0 , 1 , 1 , 0 \\\\right) ^ { T } + k _ { 2 } \\\\left( - 1 , 2 , 2 , 1 \\\\right) ^ { T } .$$","option":"","pos":[{"x":152,"y":1460},{"x":575,"y":1459},{"x":575,"y":1493},{"x":152,"y":1494}]}]},{"type":0,"text":"(1)求线性方程组(I)的基础解系;","pos_list":[[{"x":107,"y":1508},{"x":555,"y":1508},{"x":555,"y":1532},{"x":107,"y":1532}]],"content_list":[{"type":1,"prob":98,"string":"(1)求线性方程组(Ⅰ)的基础解系;","option":"","pos":[{"x":107,"y":1508},{"x":555,"y":1508},{"x":555,"y":1532},{"x":107,"y":1532}]}]},{"type":0,"text":"(2)问线性方程组(I)与(Ⅱ)是否有非零公共解?若有,求出所有非零的公共解;若没有,说明理由.","pos_list":[[{"x":107,"y":1551},{"x":1277,"y":1551},{"x":1277,"y":1619},{"x":107,"y":1619}]],"content_list":[{"type":1,"prob":98,"string":"(2)问线性方程组(I)与(Ⅱ)是否有非零公共解?若有,求出所有非零的公共解;若没有,说","option":"","pos":[{"x":107,"y":1552},{"x":1277,"y":1551},{"x":1277,"y":1575},{"x":107,"y":1577}]},{"type":1,"prob":99,"string":"明理由.","option":"","pos":[{"x":157,"y":1596},{"x":254,"y":1596},{"x":254,"y":1619},{"x":157,"y":1619}]}]}]}]}],"prism_version":"1.0.9","prism_wnum":0,"width":1345}', 'RequestId': 'CB078436-97C8-58FE-BECB-5D74FA0FB9BC'}}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