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10:10:18 GMT', 'content-type': 'application/json;charset=utf-8', 'content-length': '8701', 'connection': 'keep-alive', 'keep-alive': 'timeout=25', 'vary': 'Accept-Encoding', 'access-control-allow-origin': '*', 'access-control-expose-headers': '*', 'x-acs-request-id': '47B1B8ED-77F9-5292-9578-842164C795C4', 'x-acs-trace-id': '945da7b2b2ef33bda08c577f339e8b8f', 'etag': '8IkQgVrtwumtEARDaxKZ2uQ3'}, 'statusCode': 200, 'body': {'Data': '{"algo_version":"","doc_layout":[{"layout_type":"text","pos":[{"x":76,"y":714},{"x":75,"y":911},{"x":1573,"y":911},{"x":1573,"y":714}]},{"layout_type":"text","pos":[{"x":71,"y":1031},{"x":71,"y":1127},{"x":1573,"y":1127},{"x":1573,"y":1031}]},{"layout_type":"text","pos":[{"x":81,"y":231},{"x":81,"y":272},{"x":588,"y":272},{"x":588,"y":231}]},{"layout_type":"text","pos":[{"x":81,"y":1193},{"x":81,"y":1235},{"x":1126,"y":1235},{"x":1126,"y":1193}]},{"layout_type":"text","pos":[{"x":76,"y":442},{"x":76,"y":538},{"x":1571,"y":538},{"x":1571,"y":442}]},{"layout_type":"text","pos":[{"x":80,"y":1140},{"x":80,"y":1180},{"x":688,"y":1180},{"x":688,"y":1140}]},{"layout_type":"text","pos":[{"x":77,"y":338},{"x":77,"y":378},{"x":381,"y":378},{"x":381,"y":338}]},{"layout_type":"text","pos":[{"x":258,"y":395},{"x":258,"y":427},{"x":418,"y":427},{"x":418,"y":395}]},{"layout_type":"text","pos":[{"x":79,"y":659},{"x":79,"y":698},{"x":435,"y":698},{"x":435,"y":659}]},{"layout_type":"text","pos":[{"x":76,"y":979},{"x":76,"y":1020},{"x":419,"y":1020},{"x":419,"y":979}]},{"layout_type":"foot","pos":[{"x":93,"y":2270},{"x":93,"y":2301},{"x":118,"y":2301},{"x":118,"y":2270}]},{"layout_type":"text","pos":[{"x":78,"y":553},{"x":78,"y":593},{"x":688,"y":593},{"x":688,"y":553}]},{"layout_type":"text","pos":[{"x":79,"y":181},{"x":79,"y":218},{"x":208,"y":218},{"x":208,"y":181}]},{"layout_type":"text","pos":[{"x":74,"y":126},{"x":74,"y":167},{"x":280,"y":167},{"x":280,"y":126}]},{"layout_type":"foot","pos":[{"x":5,"y":2268},{"x":5,"y":2304},{"x":123,"y":2304},{"x":123,"y":2268}]}],"doc_sptext":[{"layout_type":"bold","pos":[{"x":83,"y":982},{"x":83,"y":1017},{"x":417,"y":1017},{"x":417,"y":982}]},{"layout_type":"bold","pos":[{"x":81,"y":661},{"x":81,"y":696},{"x":434,"y":696},{"x":434,"y":661}]},{"layout_type":"bold","pos":[{"x":81,"y":342},{"x":81,"y":376},{"x":381,"y":376},{"x":381,"y":341}]},{"layout_type":"bold","pos":[{"x":78,"y":133},{"x":78,"y":162},{"x":192,"y":162},{"x":192,"y":133}]},{"layout_type":"bold","pos":[{"x":97,"y":2273},{"x":97,"y":2299},{"x":116,"y":2299},{"x":116,"y":2273}]},{"layout_type":"bold","pos":[{"x":83,"y":560},{"x":83,"y":586},{"x":103,"y":586},{"x":103,"y":560}]},{"layout_type":"bold","pos":[{"x":198,"y":453},{"x":198,"y":479},{"x":216,"y":479},{"x":216,"y":453}]}],"doc_subfield":[{"layout_type":"single","pos":[{"x":66,"y":3},{"x":66,"y":1245},{"x":1581,"y":1245},{"x":1581,"y":3}]}],"figure":[{"type":"subject_big_bracket","x":99,"y":398,"w":330,"h":140,"box":{"x":0,"y":0,"w":0,"h":0,"angle":-90},"points":[{"x":99,"y":398},{"x":429,"y":398},{"x":429,"y":538},{"x":99,"y":538}]},{"type":"subject_question","x":0,"y":0,"w":0,"h":0,"box":{"x":824,"y":1135,"w":218,"h":1507,"angle":-90},"points":[{"x":71,"y":1027},{"x":1576,"y":1027},{"x":1576,"y":1244},{"x":71,"y":1243}]},{"type":"subject_question","x":0,"y":0,"w":0,"h":0,"box":{"x":336,"y":201,"w":152,"h":539,"angle":-90},"points":[{"x":67,"y":125},{"x":604,"y":126},{"x":604,"y":277},{"x":67,"y":277}]},{"type":"subject_question","x":0,"y":0,"w":0,"h":0,"box":{"x":822,"y":601,"w":642,"h":1517,"angle":-90},"points":[{"x":64,"y":280},{"x":1581,"y":281},{"x":1581,"y":922},{"x":64,"y":922}]}],"height":2339,"orgHeight":2339,"orgWidth":1654,"page_id":0,"page_title":"","part_info":[{"part_title":"","pos_list":[[{"x":75,"y":124},{"x":587,"y":123},{"x":587,"y":266},{"x":75,"y":266}]],"subject_list":[{"index":0,"type":15,"num_choices":0,"prob":0,"text":"$$A = \\\\alpha \\\\beta ^ { T } .$$求:$$\\\\left( 1 \\\\right) A ^ { 2 } ;$$(2)矩阵A的特征值和特征向量.","figure_list":[],"table_list":[],"answer_list":[[{"x":0,"y":123},{"x":1654,"y":123},{"x":1654,"y":280},{"x":0,"y":280}]],"pos_list":[[{"x":67,"y":123},{"x":604,"y":123},{"x":604,"y":277},{"x":67,"y":277}]],"element_list":[{"type":0,"text":"$$A = \\\\alpha \\\\beta ^ { T } .$$求:","pos_list":[[{"x":75,"y":124},{"x":279,"y":123},{"x":279,"y":165},{"x":75,"y":166}]],"content_list":[{"type":2,"prob":98,"string":"$$A = \\\\alpha \\\\beta ^ { T } .$$","option":"","pos":[{"x":75,"y":124},{"x":213,"y":123},{"x":213,"y":166},{"x":75,"y":166}]},{"type":1,"prob":89,"string":"求:","option":"","pos":[{"x":213,"y":128},{"x":279,"y":128},{"x":279,"y":159},{"x":213,"y":159}]}]},{"type":0,"text":"$$\\\\left( 1 \\\\right) A ^ { 2 } ;$$","pos_list":[[{"x":79,"y":177},{"x":200,"y":176},{"x":201,"y":218},{"x":80,"y":218}]],"content_list":[{"type":2,"prob":99,"string":"$$\\\\left( 1 \\\\right) A ^ { 2 } ;$$","option":"","pos":[{"x":79,"y":177},{"x":200,"y":176},{"x":201,"y":218},{"x":80,"y":218}]}]},{"type":0,"text":"(2)矩阵A的特征值和特征向量.","pos_list":[[{"x":78,"y":235},{"x":587,"y":235},{"x":587,"y":266},{"x":78,"y":266}]],"content_list":[{"type":1,"prob":99,"string":"(2)矩阵A的特征值和特征向量.","option":"","pos":[{"x":78,"y":235},{"x":587,"y":235},{"x":587,"y":266},{"x":78,"y":266}]}]}]}]},{"part_title":"十二、(本题满分9分)","pos_list":[[{"x":77,"y":983},{"x":1573,"y":984},{"x":1573,"y":1235},{"x":77,"y":1237}]],"subject_list":[{"index":0,"type":15,"num_choices":0,"prob":0,"text":"设有来自三个地区的各10名,15名和25名考生的报名表,其中女生的报名表分别为3份,7份和5份.随机地取一个地区的报名表,从中先后抽出两份.(1)求先抽到的一份是女生表的概率p;(2)已知后抽到的一份是男生表,求先抽到的一份是女生表的概率q.","figure_list":[],"table_list":[],"answer_list":[[{"x":0,"y":1027},{"x":1654,"y":1027},{"x":1654,"y":2339},{"x":0,"y":2339}]],"pos_list":[[{"x":71,"y":1027},{"x":1576,"y":1027},{"x":1576,"y":1244},{"x":71,"y":1243}]],"element_list":[{"type":0,"text":"设有来自三个地区的各10名,15名和25名考生的报名表,其中女生的报名表分别为3份,7份和5份.随机地取一个地区的报名表,从中先后抽出两份.","pos_list":[[{"x":78,"y":1038},{"x":1573,"y":1036},{"x":1573,"y":1119},{"x":78,"y":1121}]],"content_list":[{"type":1,"prob":99,"string":"设有来自三个地区的各10名,15名和25名考生的报名表,其中女生的报名表分别为3份,7份和5","option":"","pos":[{"x":78,"y":1038},{"x":1573,"y":1036},{"x":1573,"y":1067},{"x":78,"y":1069}]},{"type":1,"prob":99,"string":"份.随机地取一个地区的报名表,从中先后抽出两份.","option":"","pos":[{"x":78,"y":1091},{"x":875,"y":1090},{"x":875,"y":1120},{"x":78,"y":1121}]}]},{"type":0,"text":"(1)求先抽到的一份是女生表的概率p;","pos_list":[[{"x":78,"y":1145},{"x":685,"y":1144},{"x":685,"y":1175},{"x":78,"y":1176}]],"content_list":[{"type":1,"prob":99,"string":"(1)求先抽到的一份是女生表的概率p;","option":"","pos":[{"x":78,"y":1145},{"x":685,"y":1144},{"x":685,"y":1175},{"x":78,"y":1176}]}]},{"type":0,"text":"(2)已知后抽到的一份是男生表,求先抽到的一份是女生表的概率q.","pos_list":[[{"x":78,"y":1198},{"x":1122,"y":1197},{"x":1122,"y":1235},{"x":78,"y":1237}]],"content_list":[{"type":1,"prob":99,"string":"(2)已知后抽到的一份是男生表,求先抽到的一份是女生表的概率","option":"","pos":[{"x":78,"y":1198},{"x":1095,"y":1197},{"x":1095,"y":1229},{"x":78,"y":1230}]},{"type":1,"prob":96,"string":"q.","option":"","pos":[{"x":1095,"y":1201},{"x":1122,"y":1201},{"x":1122,"y":1235},{"x":1095,"y":1235}]}]}]}]}],"prism_version":"1.0.9","prism_wnum":0,"width":1654}', 'RequestId': '47B1B8ED-77F9-5292-9578-842164C795C4'}}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