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10:03:25 GMT', 'content-type': 'application/json;charset=utf-8', 'content-length': '13899', 'connection': 'keep-alive', 'keep-alive': 'timeout=25', 'vary': 'Accept-Encoding', 'access-control-allow-origin': '*', 'access-control-expose-headers': '*', 'x-acs-request-id': '9252DF61-8C29-5262-AA57-2F96C29B48F2', 'x-acs-trace-id': 'a3fae4767ba4512a214c2d702cd2efa0', 'etag': '1n9s3CmC2P5Xygp8KMuRWEA9'}, 'statusCode': 200, 'body': {'Data': '{"algo_version":"","doc_layout":[{"layout_type":"text","pos":[{"x":75,"y":969},{"x":75,"y":1063},{"x":1574,"y":1063},{"x":1574,"y":969}]},{"layout_type":"text","pos":[{"x":76,"y":753},{"x":76,"y":850},{"x":1575,"y":850},{"x":1575,"y":753}]},{"layout_type":"text","pos":[{"x":80,"y":224},{"x":80,"y":319},{"x":826,"y":319},{"x":826,"y":224}]},{"layout_type":"text","pos":[{"x":80,"y":1907},{"x":80,"y":1948},{"x":416,"y":1948},{"x":416,"y":1907}]},{"layout_type":"table","pos":[{"x":190,"y":1072},{"x":190,"y":1471},{"x":1455,"y":1471},{"x":1455,"y":1072}]},{"layout_type":"text","pos":[{"x":81,"y":124},{"x":81,"y":207},{"x":554,"y":207},{"x":554,"y":124}]},{"layout_type":"text","pos":[{"x":77,"y":702},{"x":77,"y":740},{"x":418,"y":740},{"x":418,"y":702}]},{"layout_type":"text","pos":[{"x":77,"y":916},{"x":77,"y":955},{"x":419,"y":955},{"x":419,"y":916}]},{"layout_type":"text","pos":[{"x":80,"y":1844},{"x":80,"y":1885},{"x":428,"y":1885},{"x":428,"y":1844}]},{"layout_type":"text","pos":[{"x":77,"y":1520},{"x":77,"y":1561},{"x":421,"y":1561},{"x":421,"y":1520}]},{"layout_type":"text","pos":[{"x":75,"y":1779},{"x":75,"y":1823},{"x":761,"y":1823},{"x":761,"y":1779}]},{"layout_type":"text","pos":[{"x":77,"y":380},{"x":77,"y":421},{"x":382,"y":421},{"x":382,"y":380}]},{"layout_type":"foot","pos":[{"x":1515,"y":2273},{"x":1515,"y":2301},{"x":1552,"y":2301},{"x":1552,"y":2273}]},{"layout_type":"text","pos":[{"x":77,"y":1573},{"x":77,"y":1615},{"x":439,"y":1615},{"x":439,"y":1573}]},{"layout_type":"text","pos":[{"x":80,"y":592},{"x":79,"y":639},{"x":1044,"y":639},{"x":1044,"y":592}]},{"layout_type":"text","pos":[{"x":73,"y":434},{"x":73,"y":627},{"x":1574,"y":627},{"x":1574,"y":434}]},{"layout_type":"text","pos":[{"x":76,"y":1520},{"x":76,"y":1615},{"x":440,"y":1615},{"x":440,"y":1520}]},{"layout_type":"text","pos":[{"x":534,"y":1636},{"x":534,"y":1766},{"x":1106,"y":1766},{"x":1106,"y":1636}]},{"layout_type":"text","pos":[{"x":79,"y":591},{"x":79,"y":689},{"x":1044,"y":689},{"x":1044,"y":591}]}],"doc_sptext":[{"layout_type":"bold","pos":[{"x":80,"y":383},{"x":80,"y":418},{"x":381,"y":418},{"x":381,"y":383}]},{"layout_type":"bold","pos":[{"x":82,"y":918},{"x":82,"y":954},{"x":417,"y":954},{"x":417,"y":918}]},{"layout_type":"bold","pos":[{"x":82,"y":704},{"x":82,"y":739},{"x":416,"y":739},{"x":416,"y":704}]},{"layout_type":"bold","pos":[{"x":80,"y":1523},{"x":80,"y":1559},{"x":418,"y":1559},{"x":417,"y":1523}]},{"layout_type":"bold","pos":[{"x":570,"y":762},{"x":570,"y":789},{"x":595,"y":789},{"x":595,"y":762}]},{"layout_type":"bold","pos":[{"x":338,"y":815},{"x":338,"y":842},{"x":365,"y":842},{"x":365,"y":815}]}],"doc_subfield":[{"layout_type":"single","pos":[{"x":68,"y":74},{"x":68,"y":1958},{"x":1579,"y":1958},{"x":1579,"y":74}]}],"figure":[{"type":"subject_bline","x":2,"y":0,"w":1445,"h":1454,"box":{"x":0,"y":0,"w":0,"h":0,"angle":-90},"points":[{"x":200,"y":1454},{"x":1447,"y":1452},{"x":2,"y":0},{"x":4,"y":0}]},{"type":"subject_table","x":202,"y":1089,"w":1252,"h":365,"box":{"x":0,"y":0,"w":0,"h":0,"angle":-90},"points":[{"x":202,"y":1089},{"x":1454,"y":1089},{"x":1454,"y":1454},{"x":202,"y":1454}]},{"type":"subject_big_bracket","x":268,"y":440,"w":305,"h":139,"box":{"x":0,"y":0,"w":0,"h":0,"angle":-90},"points":[{"x":268,"y":440},{"x":573,"y":440},{"x":573,"y":579},{"x":268,"y":579}]},{"type":"subject_big_bracket","x":632,"y":1627,"w":125,"h":141,"box":{"x":0,"y":0,"w":0,"h":0,"angle":-90},"points":[{"x":632,"y":1627},{"x":757,"y":1627},{"x":757,"y":1768},{"x":632,"y":1768}]},{"type":"subject_question","x":0,"y":0,"w":0,"h":0,"box":{"x":417,"y":1865,"w":168,"h":683,"angle":-90},"points":[{"x":76,"y":1782},{"x":758,"y":1782},{"x":758,"y":1949},{"x":76,"y":1949}]},{"type":"subject_question","x":0,"y":0,"w":0,"h":0,"box":{"x":591,"y":1673,"w":217,"h":1034,"angle":-90},"points":[{"x":75,"y":1564},{"x":1107,"y":1565},{"x":1107,"y":1780},{"x":75,"y":1780}]},{"type":"subject_question","x":0,"y":0,"w":0,"h":0,"box":{"x":822,"y":1211,"w":481,"h":1514,"angle":-90},"points":[{"x":65,"y":971},{"x":1579,"y":971},{"x":1579,"y":1450},{"x":65,"y":1450}]},{"type":"subject_question","x":0,"y":0,"w":0,"h":0,"box":{"x":453,"y":224,"w":202,"h":754,"angle":-90},"points":[{"x":76,"y":123},{"x":830,"y":124},{"x":830,"y":324},{"x":76,"y":324}]}],"height":2339,"orgHeight":2339,"orgWidth":1654,"page_id":0,"page_title":"","part_info":[{"part_title":"","pos_list":[[{"x":78,"y":119},{"x":825,"y":119},{"x":826,"y":308},{"x":78,"y":310}]],"subject_list":[{"index":0,"type":15,"num_choices":0,"prob":0,"text":"(1)求$$\\\\sum _ { n = 1 } ^ { \\\\infty } { \\\\frac { 1 } { n } \\\\left( a _ { n } + a _ { n + 2 } \\\\right) }$$的值;(2)试证:对任意的常数λ&gt;0,级数$$\\\\sum _ { n = 1 } ^ { \\\\infty } { \\\\frac { a _ { n } } { n ^ { n } } }$$收敛","figure_list":[],"table_list":[],"answer_list":[[{"x":0,"y":119},{"x":1654,"y":119},{"x":1654,"y":971},{"x":0,"y":971}]],"pos_list":[[{"x":76,"y":119},{"x":830,"y":119},{"x":830,"y":324},{"x":76,"y":324}]],"element_list":[{"type":0,"text":"(1)求$$\\\\sum _ { n = 1 } ^ { \\\\infty } { \\\\frac { 1 } { n } \\\\left( a _ { n } + a _ { n + 2 } \\\\right) }$$的值;","pos_list":[[{"x":78,"y":119},{"x":553,"y":119},{"x":553,"y":212},{"x":78,"y":212}]],"content_list":[{"type":1,"prob":99,"string":"(1)求","option":"","pos":[{"x":78,"y":136},{"x":185,"y":136},{"x":185,"y":197},{"x":78,"y":197}]},{"type":2,"prob":97,"string":"$$\\\\sum _ { n = 1 } ^ { \\\\infty } { \\\\frac { 1 } { n } \\\\left( a _ { n } + a _ { n + 2 } \\\\right) }$$","option":"","pos":[{"x":185,"y":120},{"x":446,"y":119},{"x":447,"y":212},{"x":185,"y":212}]},{"type":1,"prob":99,"string":"的值;","option":"","pos":[{"x":447,"y":135},{"x":553,"y":135},{"x":553,"y":196},{"x":447,"y":196}]}]},{"type":0,"text":"(2)试证:对任意的常数λ&gt;0,级数$$\\\\sum _ { n = 1 } ^ { \\\\infty } { \\\\frac { a _ { n } } { n ^ { n } } }$$收敛","pos_list":[[{"x":78,"y":230},{"x":825,"y":228},{"x":826,"y":308},{"x":78,"y":310}]],"content_list":[{"type":1,"prob":99,"string":"(2)试证:对任意的常数","option":"","pos":[{"x":78,"y":252},{"x":458,"y":251},{"x":458,"y":282},{"x":78,"y":284}]},{"type":1,"prob":99,"string":"λ&gt;0,","option":"","pos":[{"x":458,"y":248},{"x":566,"y":248},{"x":566,"y":288},{"x":458,"y":288}]},{"type":1,"prob":99,"string":"级数","option":"","pos":[{"x":566,"y":251},{"x":639,"y":251},{"x":639,"y":282},{"x":566,"y":282}]},{"type":2,"prob":96,"string":"$$\\\\sum _ { n = 1 } ^ { \\\\infty } { \\\\frac { a _ { n } } { n ^ { n } } }$$","option":"","pos":[{"x":648,"y":228},{"x":739,"y":228},{"x":739,"y":308},{"x":648,"y":308}]},{"type":1,"prob":99,"string":"收敛","option":"","pos":[{"x":738,"y":236},{"x":826,"y":236},{"x":826,"y":299},{"x":738,"y":299}]}]}]}]},{"part_title":"十二、(本题满分8分)","pos_list":[[{"x":78,"y":920},{"x":1571,"y":920},{"x":1571,"y":1454},{"x":77,"y":1454}]],"subject_list":[{"index":0,"type":15,"num_choices":0,"prob":0,"text":"设随机变量X与Y相互独立,下表列出了二维随机变量(X,Y)的联合分布律及关于X和关于Y的边缘分布律中的部分数值,试将其余数值填入表中的空白处.","figure_list":[],"table_list":[[{"x":202,"y":1089},{"x":1454,"y":1089},{"x":1454,"y":1454},{"x":202,"y":1454}]],"answer_list":[[{"x":0,"y":971},{"x":1654,"y":971},{"x":1654,"y":1564},{"x":0,"y":1564}]],"pos_list":[[{"x":65,"y":971},{"x":1579,"y":971},{"x":1579,"y":1450},{"x":65,"y":1450}]],"element_list":[{"type":0,"text":"设随机变量X与Y相互独立,下表列出了二维随机变量(X,Y)的联合分布律及关于X和关于Y的边缘分布律中的部分数值,试将其余数值填入表中的空白处.","pos_list":[[{"x":78,"y":963},{"x":1571,"y":973},{"x":1571,"y":1064},{"x":77,"y":1054}]],"content_list":[{"type":1,"prob":97,"string":"设随机变量X与Y相互独立,下表列出了二维随机变量(X,Y)的联合分布律及关于Ⅹ和关于Y的","option":"","pos":[{"x":78,"y":971},{"x":1571,"y":973},{"x":1571,"y":1004},{"x":78,"y":1002}]},{"type":1,"prob":98,"string":"边缘分布律中的部分数值,试将其余数值填入表中的空白处.","option":"","pos":[{"x":78,"y":1024},{"x":993,"y":1030},{"x":993,"y":1060},{"x":78,"y":1054}]}]}]}]},{"part_title":"十三、(本题满分6分)","pos_list":[[{"x":77,"y":1525},{"x":1103,"y":1526},{"x":1104,"y":1948},{"x":77,"y":1950}]],"subject_list":[{"index":0,"type":12,"num_choices":0,"prob":0,"text":"设总体X的概率密度为0&lt;x&lt;θ,其他,","figure_list":[],"table_list":[],"answer_list":[[{"x":0,"y":1564},{"x":1654,"y":1564},{"x":1654,"y":1782},{"x":0,"y":1782}]],"pos_list":[[{"x":75,"y":1564},{"x":1107,"y":1565},{"x":1107,"y":1780},{"x":75,"y":1780}]],"element_list":[{"type":0,"text":"设总体X的概率密度为","pos_list":[[{"x":77,"y":1578},{"x":437,"y":1579},{"x":437,"y":1610},{"x":77,"y":1609}]],"content_list":[{"type":1,"prob":95,"string":"设总体X的概率密度为","option":"","pos":[{"x":77,"y":1578},{"x":437,"y":1579},{"x":437,"y":1610},{"x":77,"y":1609}]}]},{"type":0,"text":"0&lt;x&lt;θ,其他,","pos_list":[[{"x":631,"y":1627},{"x":1103,"y":1623},{"x":1104,"y":1765},{"x":632,"y":1769}]],"content_list":[{"type":1,"prob":100,"string":"","option":"","pos":[{"x":632,"y":1627},{"x":757,"y":1627},{"x":757,"y":1768},{"x":632,"y":1768}]},{"type":1,"prob":99,"string":"0&lt;x&lt;θ,","option":"","pos":[{"x":920,"y":1648},{"x":1103,"y":1647},{"x":1104,"y":1690},{"x":920,"y":1692}]},{"type":1,"prob":99,"string":"其他,","option":"","pos":[{"x":923,"y":1733},{"x":1010,"y":1732},{"x":1010,"y":1763},{"x":923,"y":1764}]}]}]},{"index":1,"type":15,"num_choices":0,"prob":0,"text":"$$X _ { 1 } , X _ { 2 } , \\\\cdots , X _ { n }$$是取自总体X的简单随机样本.(1)求θ的矩估计量(2)求的方差D(θ).","figure_list":[],"table_list":[],"answer_list":[[{"x":0,"y":1782},{"x":1654,"y":1782},{"x":1654,"y":2339},{"x":0,"y":2339}]],"pos_list":[[{"x":76,"y":1782},{"x":761,"y":1782},{"x":761,"y":1949},{"x":76,"y":1949}]],"element_list":[{"type":0,"text":"$$X _ { 1 } , X _ { 2 } , \\\\cdots , X _ { n }$$是取自总体X的简单随机样本.","pos_list":[[{"x":77,"y":1783},{"x":761,"y":1780},{"x":761,"y":1824},{"x":77,"y":1827}]],"content_list":[{"type":2,"prob":99,"string":"$$X _ { 1 } , X _ { 2 } , \\\\cdots , X _ { n }$$","option":"","pos":[{"x":77,"y":1783},{"x":274,"y":1782},{"x":274,"y":1825},{"x":77,"y":1827}]},{"type":1,"prob":95,"string":"是取自总体Ⅹ的简单随机样本.","option":"","pos":[{"x":274,"y":1785},{"x":761,"y":1783},{"x":761,"y":1816},{"x":274,"y":1818}]}]},{"type":0,"text":"(1)求θ的矩估计量","pos_list":[[{"x":78,"y":1848},{"x":394,"y":1846},{"x":394,"y":1879},{"x":79,"y":1881}]],"content_list":[{"type":1,"prob":99,"string":"(1)求","option":"","pos":[{"x":78,"y":1849},{"x":188,"y":1848},{"x":188,"y":1880},{"x":79,"y":1881}]},{"type":1,"prob":99,"string":"θ","option":"","pos":[{"x":188,"y":1847},{"x":212,"y":1847},{"x":212,"y":1879},{"x":188,"y":1879}]},{"type":1,"prob":99,"string":"的矩估计量","option":"","pos":[{"x":212,"y":1848},{"x":394,"y":1847},{"x":394,"y":1879},{"x":212,"y":1880}]}]},{"type":0,"text":"(2)求的方差D(θ).","pos_list":[[{"x":78,"y":1907},{"x":414,"y":1906},{"x":414,"y":1948},{"x":78,"y":1950}]],"content_list":[{"type":1,"prob":99,"string":"(2)求","option":"","pos":[{"x":78,"y":1911},{"x":180,"y":1911},{"x":180,"y":1942},{"x":78,"y":1942}]},{"type":1,"prob":99,"string":"的方差","option":"","pos":[{"x":203,"y":1911},{"x":324,"y":1910},{"x":324,"y":1942},{"x":204,"y":1942}]},{"type":1,"prob":88,"string":"D(θ).","option":"","pos":[{"x":324,"y":1906},{"x":414,"y":1906},{"x":414,"y":1948},{"x":325,"y":1949}]}]}]}]}],"prism_version":"1.0.9","prism_wnum":0,"width":1654}', 'RequestId': '9252DF61-8C29-5262-AA57-2F96C29B48F2'}}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