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10:08:21 GMT', 'content-type': 'application/json;charset=utf-8', 'content-length': '13594', 'connection': 'keep-alive', 'keep-alive': 'timeout=25', 'vary': 'Accept-Encoding', 'access-control-allow-origin': '*', 'access-control-expose-headers': '*', 'x-acs-request-id': '4D4208FC-A1C7-54A9-B141-191AF1AC0607', 'x-acs-trace-id': '2f4040ad883df76c755bdd8d63f427e7', 'etag': '1HuW10O7dK6Aq+PLjhub7ig2'}, 'statusCode': 200, 'body': {'Data': '{"algo_version":"","doc_layout":[{"layout_type":"text","pos":[{"x":54,"y":738},{"x":54,"y":782},{"x":424,"y":782},{"x":424,"y":738}]},{"layout_type":"text","pos":[{"x":147,"y":803},{"x":147,"y":961},{"x":1599,"y":961},{"x":1599,"y":803}]},{"layout_type":"text","pos":[{"x":53,"y":32},{"x":53,"y":74},{"x":424,"y":74},{"x":424,"y":32}]},{"layout_type":"text","pos":[{"x":54,"y":1347},{"x":54,"y":1390},{"x":425,"y":1390},{"x":425,"y":1347}]},{"layout_type":"foot","pos":[{"x":759,"y":2267},{"x":759,"y":2297},{"x":892,"y":2297},{"x":892,"y":2267}]},{"layout_type":"text","pos":[{"x":148,"y":1638},{"x":147,"y":1682},{"x":879,"y":1682},{"x":879,"y":1638}]},{"layout_type":"text","pos":[{"x":143,"y":1693},{"x":143,"y":1738},{"x":1363,"y":1738},{"x":1363,"y":1693}]},{"layout_type":"text","pos":[{"x":148,"y":240},{"x":148,"y":285},{"x":1497,"y":285},{"x":1497,"y":239}]},{"layout_type":"text","pos":[{"x":150,"y":95},{"x":150,"y":167},{"x":952,"y":167},{"x":952,"y":95}]},{"layout_type":"text","pos":[{"x":143,"y":104},{"x":143,"y":289},{"x":1497,"y":289},{"x":1497,"y":104}]},{"layout_type":"text","pos":[{"x":148,"y":1401},{"x":148,"y":1452},{"x":1367,"y":1451},{"x":1367,"y":1401}]},{"layout_type":"text","pos":[{"x":904,"y":1522},{"x":904,"y":1554},{"x":937,"y":1554},{"x":937,"y":1522}]},{"layout_type":"text","pos":[{"x":149,"y":1395},{"x":149,"y":1619},{"x":1375,"y":1619},{"x":1375,"y":1395}]}],"doc_sptext":[{"layout_type":"bold","pos":[{"x":817,"y":2269},{"x":817,"y":2296},{"x":835,"y":2296},{"x":835,"y":2269}]},{"layout_type":"bold","pos":[{"x":1372,"y":826},{"x":1372,"y":855},{"x":1400,"y":855},{"x":1400,"y":826}]}],"doc_subfield":[{"layout_type":"single","pos":[{"x":55,"y":0},{"x":55,"y":1743},{"x":1608,"y":1743},{"x":1608,"y":0}]}],"figure":[{"type":"subject_pattern","x":659,"y":1457,"w":415,"h":166,"box":{"x":0,"y":0,"w":0,"h":0,"angle":-90},"points":[{"x":659,"y":1457},{"x":1074,"y":1457},{"x":1074,"y":1623},{"x":659,"y":1623}]},{"type":"subject_big_bracket","x":479,"y":801,"w":121,"h":83,"box":{"x":0,"y":0,"w":0,"h":0,"angle":-90},"points":[{"x":479,"y":801},{"x":600,"y":801},{"x":600,"y":884},{"x":479,"y":884}]},{"type":"subject_question","x":0,"y":0,"w":0,"h":0,"box":{"x":724,"y":1543,"w":427,"h":1324,"angle":-90},"points":[{"x":62,"y":1329},{"x":1386,"y":1329},{"x":1386,"y":1757},{"x":62,"y":1757}]},{"type":"subject_question","x":0,"y":0,"w":0,"h":0,"box":{"x":797,"y":163,"w":281,"h":1457,"angle":-90},"points":[{"x":69,"y":23},{"x":1525,"y":23},{"x":1525,"y":302},{"x":69,"y":302}]},{"type":"subject_question","x":0,"y":0,"w":0,"h":0,"box":{"x":824,"y":842,"w":246,"h":1544,"angle":-90},"points":[{"x":52,"y":720},{"x":1596,"y":720},{"x":1596,"y":965},{"x":52,"y":965}]}],"height":2339,"orgHeight":2339,"orgWidth":1654,"page_id":0,"page_title":"","part_info":[{"part_title":"","pos_list":[[{"x":54,"y":36},{"x":1595,"y":37},{"x":1596,"y":1740},{"x":54,"y":1743}]],"subject_list":[{"index":0,"type":15,"num_choices":0,"prob":0,"text":"(21)(本题满分11分)设曲线L的方程为$$y = \\\\frac { 1 } { 4 } x ^ { 2 } - \\\\frac { 1 } { 2 } \\\\ln x \\\\left( 1 \\\\le x \\\\le e \\\\right) ,$$(I)求L的弧长;(Ⅱ)设D是由曲线L,直线x=1,x=e及x轴所围平面图形,求D的形心的横坐标.","figure_list":[],"table_list":[],"answer_list":[[{"x":0,"y":23},{"x":1654,"y":23},{"x":1654,"y":720},{"x":0,"y":720}]],"pos_list":[[{"x":54,"y":23},{"x":1525,"y":23},{"x":1525,"y":302},{"x":54,"y":302}]],"element_list":[{"type":0,"text":"(21)(本题满分11分)","pos_list":[[{"x":54,"y":36},{"x":423,"y":37},{"x":423,"y":69},{"x":54,"y":67}]],"content_list":[{"type":1,"prob":99,"string":"(21)(本题满分11分)","option":"","pos":[{"x":54,"y":36},{"x":423,"y":37},{"x":423,"y":69},{"x":54,"y":67}]}]},{"type":0,"text":"设曲线L的方程为$$y = \\\\frac { 1 } { 4 } x ^ { 2 } - \\\\frac { 1 } { 2 } \\\\ln x \\\\left( 1 \\\\le x \\\\le e \\\\right) ,$$","pos_list":[[{"x":145,"y":89},{"x":953,"y":86},{"x":954,"y":172},{"x":146,"y":175}]],"content_list":[{"type":1,"prob":99,"string":"设曲线L的方程为","option":"","pos":[{"x":145,"y":101},{"x":446,"y":100},{"x":446,"y":162},{"x":146,"y":163}]},{"type":2,"prob":99,"string":"$$y = \\\\frac { 1 } { 4 } x ^ { 2 } - \\\\frac { 1 } { 2 } \\\\ln x \\\\left( 1 \\\\le x \\\\le e \\\\right) ,$$","option":"","pos":[{"x":446,"y":88},{"x":953,"y":86},{"x":954,"y":172},{"x":447,"y":174}]}]},{"type":0,"text":"(I)求L的弧长;(Ⅱ)设D是由曲线L,直线x=1,x=e","pos_list":[[{"x":145,"y":192},{"x":790,"y":187},{"x":791,"y":284},{"x":145,"y":288}]],"content_list":[{"type":1,"prob":94,"string":"(Ⅰ)求L的弧长;","option":"","pos":[{"x":145,"y":192},{"x":438,"y":190},{"x":439,"y":222},{"x":145,"y":225}]},{"type":1,"prob":99,"string":"(Ⅱ)设D是由曲线L,直线","option":"","pos":[{"x":146,"y":247},{"x":589,"y":247},{"x":589,"y":278},{"x":146,"y":279}]},{"type":1,"prob":99,"string":"x=1,x=e","option":"","pos":[{"x":589,"y":243},{"x":791,"y":242},{"x":791,"y":284},{"x":589,"y":285}]}]},{"type":0,"text":"及x轴所围平面图形,求D的形心的横坐标.","pos_list":[[{"x":791,"y":246},{"x":1493,"y":245},{"x":1493,"y":276},{"x":791,"y":278}]],"content_list":[{"type":1,"prob":99,"string":"及x轴所围平面图形,求D的形心的横坐标.","option":"","pos":[{"x":791,"y":246},{"x":1493,"y":245},{"x":1493,"y":276},{"x":791,"y":278}]}]}]},{"index":1,"type":15,"num_choices":0,"prob":0,"text":"(22)(本题满分11分)$$A = \\\\left( _ { 1 0 } ^ { 1 } a _ { 0 } , B = \\\\left( _ { 1 } ^ { 0 } , \\\\frac { 1 } { b } \\\\right)$$当a,b为何值时,存在矩阵C使得AC-CA=B,并求所有矩阵C.","figure_list":[],"table_list":[],"answer_list":[[{"x":0,"y":720},{"x":1654,"y":720},{"x":1654,"y":1329},{"x":0,"y":1329}]],"pos_list":[[{"x":52,"y":720},{"x":1596,"y":720},{"x":1596,"y":965},{"x":52,"y":965}]],"element_list":[{"type":0,"text":"(22)(本题满分11分)","pos_list":[[{"x":54,"y":744},{"x":423,"y":745},{"x":423,"y":776},{"x":54,"y":775}]],"content_list":[{"type":1,"prob":97,"string":"(22)(本题满分11分)","option":"","pos":[{"x":54,"y":744},{"x":423,"y":745},{"x":423,"y":776},{"x":54,"y":775}]}]},{"type":0,"text":"$$A = \\\\left( _ { 1 0 } ^ { 1 } a _ { 0 } , B = \\\\left( _ { 1 } ^ { 0 } , \\\\frac { 1 } { b } \\\\right)$$当a,b为何值时,存在矩阵C使得AC-CA=B,并求所有矩阵C.","pos_list":[[{"x":142,"y":788},{"x":1595,"y":785},{"x":1596,"y":939},{"x":142,"y":942}]],"content_list":[{"type":2,"prob":87,"string":"$$A = \\\\left( _ { 1 0 } ^ { 1 } a _ { 0 } , B = \\\\left( _ { 1 } ^ { 0 } , \\\\frac { 1 } { b } \\\\right)$$","option":"","pos":[{"x":203,"y":794},{"x":595,"y":787},{"x":597,"y":887},{"x":205,"y":895}]},{"type":1,"prob":100,"string":"","option":"","pos":[{"x":479,"y":801},{"x":600,"y":801},{"x":600,"y":884},{"x":479,"y":884}]},{"type":1,"prob":99,"string":"当a,b为何值时,存在矩阵C使得","option":"","pos":[{"x":614,"y":823},{"x":1168,"y":822},{"x":1168,"y":854},{"x":614,"y":855}]},{"type":1,"prob":99,"string":"AC-CA=B,","option":"","pos":[{"x":1168,"y":819},{"x":1409,"y":819},{"x":1409,"y":858},{"x":1168,"y":858}]},{"type":1,"prob":99,"string":"并求所有矩","option":"","pos":[{"x":1409,"y":821},{"x":1595,"y":821},{"x":1595,"y":853},{"x":1409,"y":854}]},{"type":1,"prob":99,"string":"阵C.","option":"","pos":[{"x":142,"y":910},{"x":226,"y":910},{"x":226,"y":942},{"x":142,"y":942}]}]}]},{"index":2,"type":15,"num_choices":0,"prob":0,"text":"(23)(本题满分11分)设二次型 记$$f \\\\left( x _ { 1 } , x _ { 2 } , x _ { 3 } \\\\right) = 2 \\\\left( a _ { 1 } x _ { 1 } + a _ { 2 } x _ { 2 } + a _ { 3 } x _ { 3 } \\\\right) + \\\\left( b _ { 1 } x + b _ { 2 } x _ { 2 } + b _ { 3 } x _ { 3 } \\\\right) ^ { 2 } ,$$(I)证明二次型f对应的矩阵为$$2 \\\\alpha \\\\alpha ^ { T } + \\\\beta \\\\beta ^ { T } ;$$(Ⅱ)若α,β正交且均为单位向量,证明4在正交变换下的标准形为:$$2 y _ { 1 } ^ { 2 } + y _ { 2 } ^ { 2 }$$","figure_list":[[{"x":659,"y":1457},{"x":1074,"y":1457},{"x":1074,"y":1623},{"x":659,"y":1623}]],"table_list":[],"answer_list":[[{"x":0,"y":1329},{"x":1654,"y":1329},{"x":1654,"y":2339},{"x":0,"y":2339}]],"pos_list":[[{"x":54,"y":1329},{"x":1386,"y":1329},{"x":1386,"y":1757},{"x":54,"y":1757}]],"element_list":[{"type":0,"text":"(23)(本题满分11分)","pos_list":[[{"x":54,"y":1352},{"x":423,"y":1353},{"x":423,"y":1384},{"x":54,"y":1383}]],"content_list":[{"type":1,"prob":99,"string":"(23)(本题满分11分)","option":"","pos":[{"x":54,"y":1352},{"x":423,"y":1353},{"x":423,"y":1384},{"x":54,"y":1383}]}]},{"type":0,"text":"设二次型 记","pos_list":[[{"x":145,"y":1406},{"x":1361,"y":1406},{"x":1361,"y":1444},{"x":145,"y":1444}]],"content_list":[{"type":1,"prob":99,"string":"设二次型","option":"","pos":[{"x":145,"y":1407},{"x":295,"y":1407},{"x":295,"y":1443},{"x":145,"y":1443}]},{"type":1,"prob":99,"string":"记","option":"","pos":[{"x":1321,"y":1406},{"x":1361,"y":1406},{"x":1361,"y":1444},{"x":1321,"y":1444}]}]},{"type":0,"text":"$$f \\\\left( x _ { 1 } , x _ { 2 } , x _ { 3 } \\\\right) = 2 \\\\left( a _ { 1 } x _ { 1 } + a _ { 2 } x _ { 2 } + a _ { 3 } x _ { 3 } \\\\right) + \\\\left( b _ { 1 } x + b _ { 2 } x _ { 2 } + b _ { 3 } x _ { 3 } \\\\right) ^ { 2 } ,$$","pos_list":[[{"x":295,"y":1401},{"x":1321,"y":1398},{"x":1322,"y":1622},{"x":295,"y":1625}]],"content_list":[{"type":2,"prob":98,"string":"$$f \\\\left( x _ { 1 } , x _ { 2 } , x _ { 3 } \\\\right) = 2 \\\\left( a _ { 1 } x _ { 1 } + a _ { 2 } x _ { 2 } + a _ { 3 } x _ { 3 } \\\\right) + \\\\left( b _ { 1 } x + b _ { 2 } x _ { 2 } + b _ { 3 } x _ { 3 } \\\\right) ^ { 2 } ,$$","option":"","pos":[{"x":295,"y":1401},{"x":1321,"y":1398},{"x":1321,"y":1450},{"x":295,"y":1453}]},{"type":1,"prob":100,"string":"","option":"","pos":[{"x":659,"y":1457},{"x":1074,"y":1457},{"x":1074,"y":1623},{"x":659,"y":1623}]}]},{"type":0,"text":"(I)证明二次型f对应的矩阵为$$2 \\\\alpha \\\\alpha ^ { T } + \\\\beta \\\\beta ^ { T } ;$$","pos_list":[[{"x":146,"y":1633},{"x":878,"y":1636},{"x":878,"y":1682},{"x":146,"y":1680}]],"content_list":[{"type":1,"prob":98,"string":"(Ⅰ)证明二次型f对应的矩阵为","option":"","pos":[{"x":146,"y":1643},{"x":674,"y":1643},{"x":674,"y":1674},{"x":146,"y":1675}]},{"type":2,"prob":98,"string":"$$2 \\\\alpha \\\\alpha ^ { T } + \\\\beta \\\\beta ^ { T } ;$$","option":"","pos":[{"x":674,"y":1635},{"x":878,"y":1636},{"x":878,"y":1682},{"x":674,"y":1682}]}]},{"type":0,"text":"(Ⅱ)若α,β正交且均为单位向量,证明4在正交变换下的标准形为:$$2 y _ { 1 } ^ { 2 } + y _ { 2 } ^ { 2 }$$","pos_list":[[{"x":149,"y":1693},{"x":1361,"y":1690},{"x":1361,"y":1740},{"x":149,"y":1743}]],"content_list":[{"type":1,"prob":99,"string":"(Ⅱ)若","option":"","pos":[{"x":149,"y":1700},{"x":277,"y":1699},{"x":277,"y":1733},{"x":149,"y":1733}]},{"type":1,"prob":99,"string":"α,β","option":"","pos":[{"x":276,"y":1697},{"x":357,"y":1697},{"x":357,"y":1735},{"x":277,"y":1736}]},{"type":1,"prob":99,"string":"正交且均为单位向量,证明","option":"","pos":[{"x":357,"y":1699},{"x":791,"y":1698},{"x":791,"y":1732},{"x":357,"y":1733}]},{"type":1,"prob":86,"string":"4","option":"","pos":[{"x":791,"y":1698},{"x":808,"y":1698},{"x":808,"y":1736},{"x":791,"y":1736}]},{"type":1,"prob":96,"string":"在正交变换下的标准形为:","option":"","pos":[{"x":808,"y":1698},{"x":1233,"y":1697},{"x":1233,"y":1731},{"x":808,"y":1732}]},{"type":2,"prob":99,"string":"$$2 y _ { 1 } ^ { 2 } + y _ { 2 } ^ { 2 }$$","option":"","pos":[{"x":1233,"y":1691},{"x":1361,"y":1690},{"x":1361,"y":1740},{"x":1233,"y":1740}]}]}]}]}],"prism_version":"1.0.9","prism_wnum":0,"width":1654}', 'RequestId': '4D4208FC-A1C7-54A9-B141-191AF1AC0607'}}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