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10:11:16 GMT', 'content-type': 'application/json;charset=utf-8', 'content-length': '17587', 'connection': 'keep-alive', 'keep-alive': 'timeout=25', 'vary': 'Accept-Encoding', 'access-control-allow-origin': '*', 'access-control-expose-headers': '*', 'x-acs-request-id': 'F2650136-0B45-5118-B9A9-9E52979D4E87', 'x-acs-trace-id': '70e2afaddcd73615b2d218fdccf0964c', 'etag': '1t4Od/pfwgzvp0287Qo9YqQ1'}, 'statusCode': 200, 'body': {'Data': '{"algo_version":"","doc_layout":[{"layout_type":"text","pos":[{"x":55,"y":1189},{"x":55,"y":1231},{"x":421,"y":1231},{"x":421,"y":1189}]},{"layout_type":"text","pos":[{"x":54,"y":1632},{"x":54,"y":1677},{"x":421,"y":1677},{"x":421,"y":1632}]},{"layout_type":"text","pos":[{"x":128,"y":797},{"x":128,"y":899},{"x":1593,"y":899},{"x":1593,"y":797}]},{"layout_type":"text","pos":[{"x":137,"y":1695},{"x":137,"y":1839},{"x":727,"y":1839},{"x":727,"y":1696}]},{"layout_type":"foot","pos":[{"x":758,"y":2266},{"x":758,"y":2299},{"x":892,"y":2299},{"x":892,"y":2266}]},{"layout_type":"text","pos":[{"x":136,"y":86},{"x":136,"y":186},{"x":1603,"y":185},{"x":1603,"y":86}]},{"layout_type":"text","pos":[{"x":136,"y":1243},{"x":136,"y":1348},{"x":1586,"y":1348},{"x":1586,"y":1242}]},{"layout_type":"text","pos":[{"x":142,"y":354},{"x":142,"y":453},{"x":1601,"y":453},{"x":1601,"y":354}]},{"layout_type":"text","pos":[{"x":54,"y":744},{"x":54,"y":786},{"x":421,"y":786},{"x":421,"y":744}]},{"layout_type":"text","pos":[{"x":53,"y":32},{"x":53,"y":73},{"x":420,"y":73},{"x":420,"y":32}]},{"layout_type":"text","pos":[{"x":142,"y":201},{"x":142,"y":341},{"x":679,"y":341},{"x":679,"y":201}]},{"layout_type":"text","pos":[{"x":141,"y":1909},{"x":141,"y":1955},{"x":1399,"y":1955},{"x":1399,"y":1908}]},{"layout_type":"text","pos":[{"x":143,"y":1856},{"x":143,"y":1898},{"x":397,"y":1898},{"x":397,"y":1856}]},{"layout_type":"text","pos":[{"x":142,"y":198},{"x":142,"y":452},{"x":1602,"y":452},{"x":1602,"y":198}]},{"layout_type":"text","pos":[{"x":127,"y":1687},{"x":127,"y":1950},{"x":1395,"y":1950},{"x":1395,"y":1687}]}],"doc_sptext":[],"doc_subfield":[{"layout_type":"single","pos":[{"x":44,"y":7},{"x":44,"y":1972},{"x":1604,"y":1972},{"x":1604,"y":7}]}],"figure":[{"type":"subject_big_bracket","x":154,"y":1691,"w":568,"h":153,"box":{"x":0,"y":0,"w":0,"h":0,"angle":-90},"points":[{"x":154,"y":1691},{"x":722,"y":1691},{"x":722,"y":1844},{"x":154,"y":1844}]},{"type":"subject_pattern","x":554,"y":204,"w":116,"h":134,"box":{"x":0,"y":0,"w":0,"h":0,"angle":-90},"points":[{"x":554,"y":204},{"x":670,"y":204},{"x":670,"y":338},{"x":554,"y":338}]},{"type":"subject_question","x":0,"y":0,"w":0,"h":0,"box":{"x":824,"y":248,"w":432,"h":1571,"angle":-90},"points":[{"x":38,"y":33},{"x":1609,"y":33},{"x":1609,"y":465},{"x":38,"y":465}]},{"type":"subject_question","x":0,"y":0,"w":0,"h":0,"box":{"x":831,"y":834,"w":133,"h":1538,"angle":-90},"points":[{"x":62,"y":767},{"x":1600,"y":768},{"x":1600,"y":900},{"x":62,"y":900}]},{"type":"subject_question","x":0,"y":0,"w":0,"h":0,"box":{"x":821,"y":1271,"w":144,"h":1528,"angle":-90},"points":[{"x":58,"y":1200},{"x":1584,"y":1200},{"x":1584,"y":1343},{"x":58,"y":1342}]},{"type":"subject_question","x":0,"y":0,"w":0,"h":0,"box":{"x":760,"y":1808,"w":398,"h":1398,"angle":-90},"points":[{"x":61,"y":1609},{"x":1460,"y":1609},{"x":1460,"y":2007},{"x":61,"y":2007}]}],"height":2339,"orgHeight":2339,"orgWidth":1654,"page_id":0,"page_title":"","part_info":[{"part_title":"","pos_list":[[{"x":54,"y":36},{"x":1597,"y":37},{"x":1597,"y":1948},{"x":54,"y":1956}]],"subject_list":[{"index":0,"type":15,"num_choices":0,"prob":0,"text":"(17)(本题满分10分)为了实现利润最大化,厂商需要对某商品确定其定价模型.设Q为该商品的需求量,p为价格,MC为边际成本,n为需求弹性(n&gt;0).(I)证明定价模型为p$$C \\\\left( Q \\\\right) = 1 6 0 0 + Q ^ { 2 } ,$$需求函数为(Ⅱ)若该商品的成本函数为 Q=40-p,试由(I)中的定价模型确定此商品的价格.","figure_list":[[{"x":554,"y":204},{"x":670,"y":204},{"x":670,"y":338},{"x":554,"y":338}]],"table_list":[],"answer_list":[[{"x":0,"y":33},{"x":1654,"y":33},{"x":1654,"y":749},{"x":0,"y":749}]],"pos_list":[[{"x":38,"y":33},{"x":1609,"y":33},{"x":1609,"y":465},{"x":38,"y":465}]],"element_list":[{"type":0,"text":"(17)(本题满分10分)","pos_list":[[{"x":54,"y":36},{"x":419,"y":37},{"x":419,"y":69},{"x":54,"y":68}]],"content_list":[{"type":1,"prob":97,"string":"(17)(本题满分10分)","option":"","pos":[{"x":54,"y":36},{"x":419,"y":37},{"x":419,"y":69},{"x":54,"y":68}]}]},{"type":0,"text":"为了实现利润最大化,厂商需要对某商品确定其定价模型.设Q为该商品的需求量,p为价格,MC为边际成本,n为需求弹性(n&gt;0).","pos_list":[[{"x":141,"y":90},{"x":1597,"y":90},{"x":1597,"y":187},{"x":141,"y":186}]],"content_list":[{"type":1,"prob":98,"string":"为了实现利润最大化,厂商需要对某商品确定其定价模型.设Q为该商品的需求量,p为价","option":"","pos":[{"x":141,"y":90},{"x":1597,"y":92},{"x":1597,"y":125},{"x":141,"y":123}]},{"type":1,"prob":99,"string":"格,MC为边际成本,","option":"","pos":[{"x":142,"y":147},{"x":481,"y":148},{"x":481,"y":179},{"x":142,"y":179}]},{"type":1,"prob":98,"string":"n","option":"","pos":[{"x":481,"y":155},{"x":507,"y":155},{"x":507,"y":185},{"x":481,"y":185}]},{"type":1,"prob":99,"string":"为需求弹性","option":"","pos":[{"x":507,"y":148},{"x":709,"y":148},{"x":709,"y":179},{"x":507,"y":179}]},{"type":1,"prob":99,"string":"(n&gt;0).","option":"","pos":[{"x":709,"y":144},{"x":854,"y":144},{"x":854,"y":186},{"x":709,"y":186}]}]},{"type":0,"text":"(I)证明定价模型为p","pos_list":[[{"x":140,"y":222},{"x":513,"y":222},{"x":513,"y":264},{"x":140,"y":264}]],"content_list":[{"type":1,"prob":96,"string":"(I)证明定价模型为p","option":"","pos":[{"x":140,"y":222},{"x":513,"y":222},{"x":513,"y":264},{"x":140,"y":264}]}]},{"type":0,"text":"$$C \\\\left( Q \\\\right) = 1 6 0 0 + Q ^ { 2 } ,$$需求函数为","pos_list":[[{"x":554,"y":204},{"x":1107,"y":204},{"x":1107,"y":400},{"x":554,"y":401}]],"content_list":[{"type":1,"prob":100,"string":"","option":"","pos":[{"x":554,"y":204},{"x":670,"y":204},{"x":670,"y":338},{"x":554,"y":338}]},{"type":2,"prob":99,"string":"$$C \\\\left( Q \\\\right) = 1 6 0 0 + Q ^ { 2 } ,$$","option":"","pos":[{"x":612,"y":354},{"x":913,"y":354},{"x":913,"y":401},{"x":612,"y":401}]},{"type":1,"prob":99,"string":"需求函数为","option":"","pos":[{"x":913,"y":360},{"x":1107,"y":359},{"x":1107,"y":393},{"x":913,"y":393}]}]},{"type":0,"text":"(Ⅱ)若该商品的成本函数为 Q=40-p,试由(I)中的定价模型确定此商品的价格.","pos_list":[[{"x":140,"y":359},{"x":1595,"y":357},{"x":1596,"y":447},{"x":140,"y":448}]],"content_list":[{"type":1,"prob":99,"string":"(Ⅱ)若该商品的成本函数为","option":"","pos":[{"x":141,"y":361},{"x":612,"y":360},{"x":612,"y":394},{"x":141,"y":394}]},{"type":1,"prob":99,"string":"Q=40-p,","option":"","pos":[{"x":1107,"y":358},{"x":1285,"y":357},{"x":1285,"y":399},{"x":1107,"y":400}]},{"type":1,"prob":97,"string":"试由(Ⅰ)中的定价","option":"","pos":[{"x":1285,"y":359},{"x":1595,"y":359},{"x":1595,"y":392},{"x":1285,"y":393}]},{"type":1,"prob":99,"string":"模型确定此商品的价格.","option":"","pos":[{"x":140,"y":417},{"x":517,"y":415},{"x":517,"y":447},{"x":140,"y":448}]}]}]},{"index":1,"type":15,"num_choices":0,"prob":0,"text":"(18)(本题满分10分)设函数f(x)在定义域I上的导数大于零.若对任意的$$x _ { 0 } \\\\in I ,$$曲线y=f(x)在点$$\\\\left( x _ { 0 } , f \\\\left( x _ { 0 } \\\\right) \\\\right)$$处的切线与直线$$x = x _ { 0 }$$及x轴所围成区域的面积恒为4,且f(0)=2,求f(x)的表达式.","figure_list":[],"table_list":[],"answer_list":[[{"x":0,"y":749},{"x":1654,"y":749},{"x":1654,"y":1193},{"x":0,"y":1193}]],"pos_list":[[{"x":54,"y":749},{"x":1600,"y":749},{"x":1600,"y":900},{"x":54,"y":900}]],"element_list":[{"type":0,"text":"(18)(本题满分10分)","pos_list":[[{"x":54,"y":749},{"x":419,"y":750},{"x":419,"y":782},{"x":54,"y":781}]],"content_list":[{"type":1,"prob":99,"string":"(18)(本题满分10分)","option":"","pos":[{"x":54,"y":749},{"x":419,"y":750},{"x":419,"y":782},{"x":54,"y":781}]}]},{"type":0,"text":"设函数f(x)在定义域I上的导数大于零.若对任意的$$x _ { 0 } \\\\in I ,$$曲线y=f(x)在点$$\\\\left( x _ { 0 } , f \\\\left( x _ { 0 } \\\\right) \\\\right)$$处的切线与直线$$x = x _ { 0 }$$及x轴所围成区域的面积恒为4,且f(0)=2,求f(x)的表达式.","pos_list":[[{"x":141,"y":806},{"x":1596,"y":801},{"x":1596,"y":897},{"x":141,"y":902}]],"content_list":[{"type":1,"prob":97,"string":"设函数f(x)在定义域I上的导数大于零.若对任意的","option":"","pos":[{"x":142,"y":808},{"x":943,"y":804},{"x":944,"y":837},{"x":142,"y":841}]},{"type":2,"prob":99,"string":"$$x _ { 0 } \\\\in I ,$$","option":"","pos":[{"x":943,"y":803},{"x":1047,"y":803},{"x":1047,"y":845},{"x":944,"y":846}]},{"type":1,"prob":99,"string":"曲线y=f(x)在点","option":"","pos":[{"x":1047,"y":804},{"x":1338,"y":803},{"x":1338,"y":835},{"x":1047,"y":836}]},{"type":2,"prob":99,"string":"$$\\\\left( x _ { 0 } , f \\\\left( x _ { 0 } \\\\right) \\\\right)$$","option":"","pos":[{"x":1338,"y":803},{"x":1514,"y":801},{"x":1514,"y":845},{"x":1338,"y":846}]},{"type":1,"prob":99,"string":"处的","option":"","pos":[{"x":1514,"y":801},{"x":1596,"y":801},{"x":1596,"y":834},{"x":1514,"y":834}]},{"type":1,"prob":99,"string":"切线与直线","option":"","pos":[{"x":141,"y":862},{"x":332,"y":862},{"x":332,"y":895},{"x":141,"y":895}]},{"type":2,"prob":99,"string":"$$x = x _ { 0 }$$","option":"","pos":[{"x":332,"y":858},{"x":426,"y":858},{"x":426,"y":896},{"x":332,"y":896}]},{"type":1,"prob":99,"string":"及x轴所围成区域的面积恒为4,且","option":"","pos":[{"x":426,"y":861},{"x":996,"y":860},{"x":996,"y":892},{"x":426,"y":894}]},{"type":1,"prob":99,"string":"f(0)=2,","option":"","pos":[{"x":996,"y":856},{"x":1151,"y":856},{"x":1151,"y":899},{"x":996,"y":899}]},{"type":1,"prob":99,"string":"求f(x)的表达式.","option":"","pos":[{"x":1151,"y":859},{"x":1432,"y":858},{"x":1432,"y":891},{"x":1151,"y":892}]}]}]},{"index":2,"type":15,"num_choices":0,"prob":0,"text":"(19)(本题满分10分)(I)设函数u(x),v(x)可导,利用导数定义证明[u(x)v(x)]\'=u\'(x)v(x)+u(x)v\'(x);(Ⅱ)设函数$$u _ { 1 } \\\\left( x \\\\right) , u _ { 2 } \\\\left( x \\\\right) , \\\\cdots , u _ { n } \\\\left( x \\\\right)$$可导,$$f \\\\left( x \\\\right) = u _ { 1 } \\\\left( x \\\\right) u _ { 2 } \\\\left( x \\\\right) \\\\cdots u _ { n } \\\\left( x \\\\right) ,$$写出f(x)的求导公式.","figure_list":[],"table_list":[],"answer_list":[[{"x":0,"y":1193},{"x":1654,"y":1193},{"x":1654,"y":1609},{"x":0,"y":1609}]],"pos_list":[[{"x":54,"y":1193},{"x":1585,"y":1193},{"x":1585,"y":1347},{"x":54,"y":1347}]],"element_list":[{"type":0,"text":"(19)(本题满分10分)","pos_list":[[{"x":54,"y":1194},{"x":418,"y":1193},{"x":418,"y":1225},{"x":54,"y":1226}]],"content_list":[{"type":1,"prob":99,"string":"(19)(本题满分10分)","option":"","pos":[{"x":54,"y":1194},{"x":418,"y":1193},{"x":418,"y":1225},{"x":54,"y":1226}]}]},{"type":0,"text":"(I)设函数u(x),v(x)可导,利用导数定义证明[u(x)v(x)]\'=u\'(x)v(x)+u(x)v\'(x);(Ⅱ)设函数$$u _ { 1 } \\\\left( x \\\\right) , u _ { 2 } \\\\left( x \\\\right) , \\\\cdots , u _ { n } \\\\left( x \\\\right)$$可导,$$f \\\\left( x \\\\right) = u _ { 1 } \\\\left( x \\\\right) u _ { 2 } \\\\left( x \\\\right) \\\\cdots u _ { n } \\\\left( x \\\\right) ,$$写出f(x)的求导公式.","pos_list":[[{"x":140,"y":1242},{"x":1585,"y":1238},{"x":1585,"y":1345},{"x":141,"y":1349}]],"content_list":[{"type":1,"prob":91,"string":"(Ⅰ)设函数","option":"","pos":[{"x":140,"y":1249},{"x":350,"y":1248},{"x":350,"y":1283},{"x":140,"y":1283}]},{"type":1,"prob":99,"string":"u(x),v(x)","option":"","pos":[{"x":350,"y":1245},{"x":515,"y":1245},{"x":515,"y":1289},{"x":350,"y":1288}]},{"type":1,"prob":99,"string":"可导,利用导数定义证明","option":"","pos":[{"x":516,"y":1248},{"x":921,"y":1248},{"x":921,"y":1282},{"x":516,"y":1283}]},{"type":1,"prob":99,"string":"[u(x)v(x)]\'=u\'(x)v(x)+u(x)v\'(x);","option":"","pos":[{"x":921,"y":1243},{"x":1571,"y":1238},{"x":1571,"y":1287},{"x":921,"y":1292}]},{"type":1,"prob":99,"string":"(Ⅱ)设函数","option":"","pos":[{"x":143,"y":1309},{"x":346,"y":1308},{"x":346,"y":1340},{"x":143,"y":1341}]},{"type":2,"prob":99,"string":"$$u _ { 1 } \\\\left( x \\\\right) , u _ { 2 } \\\\left( x \\\\right) , \\\\cdots , u _ { n } \\\\left( x \\\\right)$$","option":"","pos":[{"x":346,"y":1300},{"x":697,"y":1300},{"x":697,"y":1346},{"x":346,"y":1347}]},{"type":1,"prob":99,"string":"可导,","option":"","pos":[{"x":697,"y":1307},{"x":804,"y":1306},{"x":804,"y":1338},{"x":697,"y":1339}]},{"type":2,"prob":95,"string":"$$f \\\\left( x \\\\right) = u _ { 1 } \\\\left( x \\\\right) u _ { 2 } \\\\left( x \\\\right) \\\\cdots u _ { n } \\\\left( x \\\\right) ,$$","option":"","pos":[{"x":804,"y":1302},{"x":1236,"y":1300},{"x":1236,"y":1346},{"x":804,"y":1347}]},{"type":1,"prob":99,"string":"写出f(x)的求导公式.","option":"","pos":[{"x":1236,"y":1305},{"x":1585,"y":1303},{"x":1585,"y":1335},{"x":1236,"y":1337}]}]}]},{"index":3,"type":15,"num_choices":0,"prob":0,"text":"(20)(本题满分11分)(I)求a的值;(Ⅱ)若矩阵X满足$$X - X A ^ { 2 } - A X + A X A ^ { 2 } = E ,$$其中E为3阶单位矩阵,求X.","figure_list":[],"table_list":[],"answer_list":[[{"x":0,"y":1609},{"x":1654,"y":1609},{"x":1654,"y":2339},{"x":0,"y":2339}]],"pos_list":[[{"x":54,"y":1609},{"x":1460,"y":1609},{"x":1460,"y":2007},{"x":54,"y":2007}]],"element_list":[{"type":0,"text":"(20)(本题满分11分)","pos_list":[[{"x":54,"y":1638},{"x":419,"y":1638},{"x":419,"y":1669},{"x":54,"y":1670}]],"content_list":[{"type":1,"prob":94,"string":"(20)(本题满分11分)","option":"","pos":[{"x":54,"y":1638},{"x":419,"y":1638},{"x":419,"y":1669},{"x":54,"y":1670}]}]},{"type":0,"text":"(I)求a的值;","pos_list":[[{"x":141,"y":1691},{"x":722,"y":1688},{"x":723,"y":1889},{"x":142,"y":1892}]],"content_list":[{"type":1,"prob":100,"string":"","option":"","pos":[{"x":154,"y":1691},{"x":722,"y":1691},{"x":722,"y":1844},{"x":154,"y":1844}]},{"type":1,"prob":87,"string":"(I)求","option":"","pos":[{"x":142,"y":1860},{"x":276,"y":1860},{"x":276,"y":1892},{"x":142,"y":1892}]},{"type":1,"prob":99,"string":"a","option":"","pos":[{"x":276,"y":1868},{"x":296,"y":1868},{"x":296,"y":1891},{"x":276,"y":1891}]},{"type":1,"prob":99,"string":"的值;","option":"","pos":[{"x":296,"y":1859},{"x":395,"y":1859},{"x":395,"y":1891},{"x":296,"y":1892}]}]},{"type":0,"text":"(Ⅱ)若矩阵X满足$$X - X A ^ { 2 } - A X + A X A ^ { 2 } = E ,$$其中E为3阶单位矩阵,求X.","pos_list":[[{"x":143,"y":1911},{"x":1395,"y":1903},{"x":1396,"y":1948},{"x":143,"y":1956}]],"content_list":[{"type":1,"prob":94,"string":"(Ⅱ)若矩阵X满足","option":"","pos":[{"x":143,"y":1918},{"x":467,"y":1916},{"x":467,"y":1949},{"x":143,"y":1951}]},{"type":2,"prob":99,"string":"$$X - X A ^ { 2 } - A X + A X A ^ { 2 } = E ,$$","option":"","pos":[{"x":467,"y":1909},{"x":920,"y":1906},{"x":920,"y":1951},{"x":467,"y":1954}]},{"type":1,"prob":99,"string":"其中E为3阶单位矩阵,求X.","option":"","pos":[{"x":920,"y":1913},{"x":1396,"y":1910},{"x":1396,"y":1943},{"x":920,"y":1946}]}]}]}]}],"prism_version":"1.0.9","prism_wnum":0,"width":1654}', 'RequestId': 'F2650136-0B45-5118-B9A9-9E52979D4E87'}}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