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10:04:40 GMT', 'content-type': 'application/json;charset=utf-8', 'content-length': '22037', 'connection': 'keep-alive', 'keep-alive': 'timeout=25', 'vary': 'Accept-Encoding', 'access-control-allow-origin': '*', 'access-control-expose-headers': '*', 'x-acs-request-id': '139A8A42-B2DE-5EA1-8F85-EB597FFD973F', 'x-acs-trace-id': '1738d0ba8564e7e73f1b9d26930bfac3', 'etag': '2NXrphm+pE3YaHS1aofqgQQ5'}, 'statusCode': 200, 'body': {'Data': '{"algo_version":"","doc_layout":[{"layout_type":"text","pos":[{"x":217,"y":1876},{"x":217,"y":1985},{"x":1529,"y":1985},{"x":1529,"y":1876}]},{"layout_type":"text","pos":[{"x":144,"y":160},{"x":144,"y":197},{"x":479,"y":197},{"x":479,"y":160}]},{"layout_type":"text","pos":[{"x":146,"y":1045},{"x":146,"y":1081},{"x":480,"y":1081},{"x":480,"y":1045}]},{"layout_type":"text","pos":[{"x":145,"y":633},{"x":145,"y":669},{"x":480,"y":669},{"x":480,"y":633}]},{"layout_type":"text","pos":[{"x":215,"y":1094},{"x":215,"y":1225},{"x":1528,"y":1225},{"x":1528,"y":1094}]},{"layout_type":"text","pos":[{"x":223,"y":683},{"x":223,"y":721},{"x":1304,"y":721},{"x":1304,"y":683}]},{"layout_type":"text","pos":[{"x":220,"y":223},{"x":220,"y":368},{"x":1416,"y":368},{"x":1416,"y":222}]},{"layout_type":"text","pos":[{"x":144,"y":1552},{"x":144,"y":1588},{"x":479,"y":1588},{"x":479,"y":1552}]},{"layout_type":"text","pos":[{"x":224,"y":1239},{"x":224,"y":1280},{"x":1427,"y":1280},{"x":1427,"y":1239}]},{"layout_type":"text","pos":[{"x":218,"y":1776},{"x":218,"y":1813},{"x":625,"y":1813},{"x":625,"y":1776}]},{"layout_type":"text","pos":[{"x":219,"y":1826},{"x":219,"y":1865},{"x":1262,"y":1865},{"x":1262,"y":1826}]},{"layout_type":"text","pos":[{"x":223,"y":1293},{"x":223,"y":1330},{"x":834,"y":1330},{"x":834,"y":1293}]},{"layout_type":"text","pos":[{"x":222,"y":785},{"x":222,"y":824},{"x":1285,"y":824},{"x":1285,"y":785}]},{"layout_type":"text","pos":[{"x":219,"y":1604},{"x":219,"y":1641},{"x":785,"y":1641},{"x":785,"y":1604}]},{"layout_type":"text","pos":[{"x":223,"y":425},{"x":223,"y":464},{"x":516,"y":464},{"x":516,"y":425}]},{"layout_type":"text","pos":[{"x":221,"y":1240},{"x":221,"y":1332},{"x":1428,"y":1332},{"x":1428,"y":1240}]},{"layout_type":"text","pos":[{"x":222,"y":321},{"x":222,"y":467},{"x":890,"y":467},{"x":890,"y":321}]},{"layout_type":"text","pos":[{"x":223,"y":736},{"x":223,"y":770},{"x":598,"y":770},{"x":598,"y":736}]},{"layout_type":"text","pos":[{"x":223,"y":683},{"x":223,"y":769},{"x":1304,"y":769},{"x":1304,"y":683}]},{"layout_type":"text","pos":[{"x":659,"y":1661},{"x":659,"y":1764},{"x":1086,"y":1764},{"x":1086,"y":1661}]}],"doc_sptext":[{"layout_type":"bold","pos":[{"x":1093,"y":690},{"x":1093,"y":715},{"x":1109,"y":715},{"x":1109,"y":690}]}],"doc_subfield":[{"layout_type":"single","pos":[{"x":138,"y":119},{"x":138,"y":1989},{"x":1532,"y":1989},{"x":1532,"y":119}]}],"figure":[{"type":"subject_big_bracket","x":657,"y":1665,"w":421,"h":97,"box":{"x":0,"y":0,"w":0,"h":0,"angle":-90},"points":[{"x":657,"y":1665},{"x":1078,"y":1665},{"x":1078,"y":1762},{"x":657,"y":1762}]},{"type":"subject_question","x":0,"y":0,"w":0,"h":0,"box":{"x":834,"y":1189,"w":291,"h":1370,"angle":-90},"points":[{"x":150,"y":1044},{"x":1519,"y":1044},{"x":1519,"y":1334},{"x":150,"y":1334}]},{"type":"subject_question","x":0,"y":0,"w":0,"h":0,"box":{"x":788,"y":320,"w":313,"h":1263,"angle":-90},"points":[{"x":156,"y":164},{"x":1418,"y":164},{"x":1418,"y":476},{"x":156,"y":476}]},{"type":"subject_question","x":0,"y":0,"w":0,"h":0,"box":{"x":836,"y":1774,"w":443,"h":1403,"angle":-90},"points":[{"x":135,"y":1553},{"x":1536,"y":1553},{"x":1536,"y":1995},{"x":135,"y":1995}]},{"type":"subject_question","x":0,"y":0,"w":0,"h":0,"box":{"x":735,"y":736,"w":166,"h":1159,"angle":-90},"points":[{"x":155,"y":652},{"x":1314,"y":652},{"x":1314,"y":819},{"x":155,"y":819}]}],"height":2339,"orgHeight":2339,"orgWidth":1654,"page_id":0,"page_title":"","part_info":[{"part_title":"","pos_list":[[{"x":143,"y":164},{"x":1524,"y":163},{"x":1524,"y":1983},{"x":143,"y":1984}]],"subject_list":[{"index":0,"type":15,"num_choices":0,"prob":0,"text":"(20)(本题满分11分)设二次型$$f \\\\left( x _ { 1 } , x _ { 2 } \\\\right) = x _ { 1 } ^ { 2 } - 4 x _ { 1 } x _ { 2 } + 4 x _ { 2 } ^ { 2 }$$经正交变换$$\\\\left( \\\\frac { x _ { 1 } } { x _ { 2 } } \\\\right) = Q \\\\left( _ { y _ { 2 } } ^ { y _ { 2 } } \\\\right)$$化为二次型$$g \\\\left( y _ { 1 } , y _ { 2 } \\\\right) = a y _ { 1 } ^ { 2 } + 4 y _ { 1 } y _ { 2 } + b y _ { 2 } ^ { 2 } ,$$ a≥b其中(I)求a,b的值;(Ⅱ)求正交矩阵Q.","figure_list":[],"table_list":[],"answer_list":[[{"x":0,"y":163},{"x":1654,"y":163},{"x":1654,"y":636},{"x":0,"y":636}]],"pos_list":[[{"x":144,"y":163},{"x":1418,"y":163},{"x":1418,"y":476},{"x":144,"y":476}]],"element_list":[{"type":0,"text":"(20)(本题满分11分)","pos_list":[[{"x":144,"y":164},{"x":478,"y":163},{"x":478,"y":191},{"x":144,"y":192}]],"content_list":[{"type":1,"prob":99,"string":"(20)(本题满分11分)","option":"","pos":[{"x":144,"y":164},{"x":478,"y":163},{"x":478,"y":191},{"x":144,"y":192}]}]},{"type":0,"text":"设二次型$$f \\\\left( x _ { 1 } , x _ { 2 } \\\\right) = x _ { 1 } ^ { 2 } - 4 x _ { 1 } x _ { 2 } + 4 x _ { 2 } ^ { 2 }$$经正交变换$$\\\\left( \\\\frac { x _ { 1 } } { x _ { 2 } } \\\\right) = Q \\\\left( _ { y _ { 2 } } ^ { y _ { 2 } } \\\\right)$$化为二次型$$g \\\\left( y _ { 1 } , y _ { 2 } \\\\right) = a y _ { 1 } ^ { 2 } + 4 y _ { 1 } y _ { 2 } + b y _ { 2 } ^ { 2 } ,$$ a≥b","pos_list":[[{"x":220,"y":218},{"x":1409,"y":212},{"x":1410,"y":359},{"x":221,"y":365}]],"content_list":[{"type":1,"prob":99,"string":"设二次型","option":"","pos":[{"x":222,"y":244},{"x":367,"y":243},{"x":367,"y":275},{"x":222,"y":276}]},{"type":2,"prob":99,"string":"$$f \\\\left( x _ { 1 } , x _ { 2 } \\\\right) = x _ { 1 } ^ { 2 } - 4 x _ { 1 } x _ { 2 } + 4 x _ { 2 } ^ { 2 }$$","option":"","pos":[{"x":367,"y":235},{"x":843,"y":232},{"x":844,"y":281},{"x":367,"y":284}]},{"type":1,"prob":99,"string":"经正交变换","option":"","pos":[{"x":844,"y":241},{"x":1024,"y":240},{"x":1025,"y":272},{"x":844,"y":273}]},{"type":2,"prob":94,"string":"$$\\\\left( \\\\frac { x _ { 1 } } { x _ { 2 } } \\\\right) = Q \\\\left( _ { y _ { 2 } } ^ { y _ { 2 } } \\\\right)$$","option":"","pos":[{"x":1025,"y":214},{"x":1232,"y":214},{"x":1232,"y":305},{"x":1025,"y":305}]},{"type":1,"prob":99,"string":"化为二次型","option":"","pos":[{"x":1240,"y":243},{"x":1410,"y":243},{"x":1410,"y":271},{"x":1240,"y":271}]},{"type":2,"prob":99,"string":"$$g \\\\left( y _ { 1 } , y _ { 2 } \\\\right) = a y _ { 1 } ^ { 2 } + 4 y _ { 1 } y _ { 2 } + b y _ { 2 } ^ { 2 } ,$$","option":"","pos":[{"x":221,"y":322},{"x":707,"y":320},{"x":708,"y":362},{"x":221,"y":364}]},{"type":1,"prob":99,"string":"a≥b","option":"","pos":[{"x":786,"y":320},{"x":881,"y":320},{"x":881,"y":360},{"x":786,"y":360}]}]},{"type":0,"text":"其中(I)求a,b的值;(Ⅱ)求正交矩阵Q.","pos_list":[[{"x":221,"y":328},{"x":786,"y":323},{"x":787,"y":456},{"x":222,"y":460}]],"content_list":[{"type":1,"prob":99,"string":"其中","option":"","pos":[{"x":708,"y":324},{"x":786,"y":324},{"x":786,"y":354},{"x":708,"y":354}]},{"type":1,"prob":87,"string":"(I)求","option":"","pos":[{"x":221,"y":378},{"x":342,"y":377},{"x":343,"y":406},{"x":222,"y":407}]},{"type":1,"prob":99,"string":"a,b","option":"","pos":[{"x":342,"y":378},{"x":397,"y":378},{"x":397,"y":406},{"x":342,"y":406}]},{"type":1,"prob":99,"string":"的值;","option":"","pos":[{"x":397,"y":377},{"x":492,"y":376},{"x":492,"y":405},{"x":397,"y":406}]},{"type":1,"prob":93,"string":"(Ⅱ)求正交矩阵Q.","option":"","pos":[{"x":224,"y":430},{"x":516,"y":429},{"x":517,"y":458},{"x":224,"y":459}]}]}]},{"index":1,"type":15,"num_choices":0,"prob":0,"text":"(21)(本题满分11分)设A为2阶矩阵, 其中α(I)证明P为可逆矩阵;P=(α,Aα),是非零向量且不是A的特征向量.(Ⅱ)若$$A ^ { 2 } \\\\alpha + A \\\\alpha - 6 \\\\alpha = 0 ,$$求$$P ^ { - 1 } A P ,$$并判断A是否相似于对角矩阵.","figure_list":[],"table_list":[],"answer_list":[[{"x":0,"y":636},{"x":1654,"y":636},{"x":1654,"y":1044},{"x":0,"y":1044}]],"pos_list":[[{"x":143,"y":636},{"x":1314,"y":636},{"x":1314,"y":823},{"x":143,"y":823}]],"element_list":[{"type":0,"text":"(21)(本题满分11分)","pos_list":[[{"x":143,"y":637},{"x":478,"y":636},{"x":478,"y":663},{"x":143,"y":664}]],"content_list":[{"type":1,"prob":99,"string":"(21)(本题满分11分)","option":"","pos":[{"x":143,"y":637},{"x":478,"y":636},{"x":478,"y":663},{"x":143,"y":664}]}]},{"type":0,"text":"设A为2阶矩阵, 其中α(I)证明P为可逆矩阵;","pos_list":[[{"x":222,"y":686},{"x":789,"y":686},{"x":789,"y":766},{"x":222,"y":765}]],"content_list":[{"type":1,"prob":99,"string":"设A为2阶矩阵,","option":"","pos":[{"x":223,"y":689},{"x":489,"y":687},{"x":489,"y":715},{"x":223,"y":716}]},{"type":1,"prob":99,"string":"其中","option":"","pos":[{"x":690,"y":687},{"x":769,"y":686},{"x":769,"y":714},{"x":690,"y":714}]},{"type":1,"prob":83,"string":"α","option":"","pos":[{"x":769,"y":692},{"x":789,"y":692},{"x":789,"y":714},{"x":769,"y":714}]},{"type":1,"prob":97,"string":"(I)证明P为可逆矩阵;","option":"","pos":[{"x":222,"y":737},{"x":596,"y":737},{"x":596,"y":766},{"x":222,"y":765}]}]},{"type":0,"text":"P=(α,Aα),是非零向量且不是A的特征向量.","pos_list":[[{"x":489,"y":682},{"x":1303,"y":684},{"x":1302,"y":720},{"x":489,"y":718}]],"content_list":[{"type":1,"prob":97,"string":"P=(α,Aα),","option":"","pos":[{"x":489,"y":682},{"x":690,"y":683},{"x":690,"y":718},{"x":489,"y":718}]},{"type":1,"prob":99,"string":"是非零向量且不是A的特征向量.","option":"","pos":[{"x":789,"y":686},{"x":1302,"y":684},{"x":1302,"y":712},{"x":790,"y":714}]}]},{"type":0,"text":"(Ⅱ)若$$A ^ { 2 } \\\\alpha + A \\\\alpha - 6 \\\\alpha = 0 ,$$求$$P ^ { - 1 } A P ,$$并判断A是否相似于对角矩阵.","pos_list":[[{"x":223,"y":783},{"x":1282,"y":784},{"x":1282,"y":823},{"x":223,"y":822}]],"content_list":[{"type":1,"prob":99,"string":"(Ⅱ)若","option":"","pos":[{"x":223,"y":788},{"x":343,"y":789},{"x":343,"y":817},{"x":223,"y":817}]},{"type":2,"prob":95,"string":"$$A ^ { 2 } \\\\alpha + A \\\\alpha - 6 \\\\alpha = 0 ,$$","option":"","pos":[{"x":343,"y":785},{"x":653,"y":785},{"x":653,"y":823},{"x":342,"y":822}]},{"type":1,"prob":99,"string":"求","option":"","pos":[{"x":653,"y":789},{"x":697,"y":789},{"x":697,"y":817},{"x":653,"y":817}]},{"type":2,"prob":99,"string":"$$P ^ { - 1 } A P ,$$","option":"","pos":[{"x":697,"y":784},{"x":814,"y":784},{"x":814,"y":820},{"x":697,"y":820}]},{"type":1,"prob":99,"string":"并判断A是否相似于对角矩阵.","option":"","pos":[{"x":814,"y":789},{"x":1282,"y":789},{"x":1282,"y":818},{"x":814,"y":817}]}]}]},{"index":2,"type":15,"num_choices":0,"prob":0,"text":"(22)(本题满分11分)设随机变量$$X _ { 1 } , X _ { 2 } , X _ { 3 }$$相互独立,其中$$X _ { 1 }$$与$$X _ { 2 }$$均服从标准正态分布,$$X _ { 3 }$$的概率分布为$$P \\\\left\\\\{ X _ { 3 } = 0 \\\\right\\\\} = P \\\\left( X _ { 3 } = 1 \\\\right) = \\\\frac { 1 } { 2 } , Y = X _ { 3 } X _ { 1 } + \\\\left( 1 - X _ { 3 } \\\\right) X _ { 2 } .$$(I)求二维随机变量$$\\\\left( X _ { 1 } , Y \\\\right)$$ 表示;的分布函数,结果用标准正态分布函数φ(x)(Ⅱ)证明随机变量Y服从标准正态分布.","figure_list":[],"table_list":[],"answer_list":[[{"x":0,"y":1044},{"x":1654,"y":1044},{"x":1654,"y":1553},{"x":0,"y":1553}]],"pos_list":[[{"x":145,"y":1044},{"x":1524,"y":1044},{"x":1524,"y":1334},{"x":145,"y":1334}]],"element_list":[{"type":0,"text":"(22)(本题满分11分)","pos_list":[[{"x":145,"y":1048},{"x":477,"y":1047},{"x":477,"y":1076},{"x":145,"y":1076}]],"content_list":[{"type":1,"prob":99,"string":"(22)(本题满分11分)","option":"","pos":[{"x":145,"y":1048},{"x":477,"y":1047},{"x":477,"y":1076},{"x":145,"y":1076}]}]},{"type":0,"text":"设随机变量$$X _ { 1 } , X _ { 2 } , X _ { 3 }$$相互独立,其中$$X _ { 1 }$$与$$X _ { 2 }$$均服从标准正态分布,$$X _ { 3 }$$的概率分布为$$P \\\\left\\\\{ X _ { 3 } = 0 \\\\right\\\\} = P \\\\left( X _ { 3 } = 1 \\\\right) = \\\\frac { 1 } { 2 } , Y = X _ { 3 } X _ { 1 } + \\\\left( 1 - X _ { 3 } \\\\right) X _ { 2 } .$$","pos_list":[[{"x":221,"y":1097},{"x":1524,"y":1092},{"x":1524,"y":1226},{"x":221,"y":1231}]],"content_list":[{"type":1,"prob":99,"string":"设随机变量","option":"","pos":[{"x":221,"y":1102},{"x":400,"y":1101},{"x":400,"y":1130},{"x":221,"y":1131}]},{"type":2,"prob":99,"string":"$$X _ { 1 } , X _ { 2 } , X _ { 3 }$$","option":"","pos":[{"x":400,"y":1097},{"x":565,"y":1096},{"x":565,"y":1134},{"x":400,"y":1135}]},{"type":1,"prob":99,"string":"相互独立,其中","option":"","pos":[{"x":565,"y":1101},{"x":802,"y":1100},{"x":802,"y":1129},{"x":565,"y":1130}]},{"type":2,"prob":99,"string":"$$X _ { 1 }$$","option":"","pos":[{"x":802,"y":1097},{"x":845,"y":1097},{"x":845,"y":1134},{"x":802,"y":1134}]},{"type":1,"prob":99,"string":"与","option":"","pos":[{"x":845,"y":1099},{"x":891,"y":1099},{"x":891,"y":1129},{"x":845,"y":1129}]},{"type":2,"prob":99,"string":"$$X _ { 2 }$$","option":"","pos":[{"x":891,"y":1098},{"x":936,"y":1098},{"x":936,"y":1131},{"x":891,"y":1131}]},{"type":1,"prob":99,"string":"均服从标准正态分布,","option":"","pos":[{"x":936,"y":1099},{"x":1271,"y":1098},{"x":1272,"y":1127},{"x":936,"y":1128}]},{"type":2,"prob":99,"string":"$$X _ { 3 }$$","option":"","pos":[{"x":1272,"y":1098},{"x":1312,"y":1098},{"x":1312,"y":1133},{"x":1272,"y":1133}]},{"type":1,"prob":99,"string":"的概率分布为","option":"","pos":[{"x":1312,"y":1098},{"x":1524,"y":1097},{"x":1524,"y":1126},{"x":1312,"y":1127}]},{"type":2,"prob":97,"string":"$$P \\\\left\\\\{ X _ { 3 } = 0 \\\\right\\\\} = P \\\\left( X _ { 3 } = 1 \\\\right) = \\\\frac { 1 } { 2 } , Y = X _ { 3 } X _ { 1 } + \\\\left( 1 - X _ { 3 } \\\\right) X _ { 2 } .$$","option":"","pos":[{"x":223,"y":1147},{"x":1068,"y":1144},{"x":1068,"y":1227},{"x":224,"y":1230}]}]},{"type":0,"text":"(I)求二维随机变量$$\\\\left( X _ { 1 } , Y \\\\right)$$ 表示;","pos_list":[[{"x":222,"y":1242},{"x":1425,"y":1242},{"x":1425,"y":1279},{"x":222,"y":1278}]],"content_list":[{"type":1,"prob":95,"string":"(Ⅰ)求二维随机变量","option":"","pos":[{"x":222,"y":1244},{"x":544,"y":1244},{"x":544,"y":1273},{"x":222,"y":1273}]},{"type":2,"prob":99,"string":"$$\\\\left( X _ { 1 } , Y \\\\right)$$","option":"","pos":[{"x":544,"y":1243},{"x":657,"y":1242},{"x":657,"y":1278},{"x":544,"y":1279}]},{"type":1,"prob":99,"string":"表示;","option":"","pos":[{"x":1331,"y":1245},{"x":1425,"y":1245},{"x":1425,"y":1273},{"x":1331,"y":1273}]}]},{"type":0,"text":"的分布函数,结果用标准正态分布函数φ(x)","pos_list":[[{"x":657,"y":1243},{"x":1331,"y":1243},{"x":1331,"y":1277},{"x":657,"y":1277}]],"content_list":[{"type":1,"prob":99,"string":"的分布函数,结果用标准正态分布函数","option":"","pos":[{"x":657,"y":1244},{"x":1245,"y":1245},{"x":1245,"y":1273},{"x":657,"y":1273}]},{"type":1,"prob":96,"string":"φ(x)","option":"","pos":[{"x":1245,"y":1243},{"x":1331,"y":1243},{"x":1331,"y":1277},{"x":1245,"y":1277}]}]},{"type":0,"text":"(Ⅱ)证明随机变量Y服从标准正态分布.","pos_list":[[{"x":224,"y":1297},{"x":830,"y":1297},{"x":830,"y":1326},{"x":224,"y":1325}]],"content_list":[{"type":1,"prob":99,"string":"(Ⅱ)证明随机变量Y服从标准正态分布.","option":"","pos":[{"x":224,"y":1297},{"x":830,"y":1297},{"x":830,"y":1326},{"x":224,"y":1325}]}]}]},{"index":3,"type":15,"num_choices":0,"prob":0,"text":"(23)(本题满分11分)设某元件的使用寿命T的分布函数为其中θ,m为参数且大于零.(I)求概率P{T&gt;t}与P{T&gt;s+t|T&gt;s},其中s&gt;0,t&gt;0;(Ⅱ)任取n个这种元件做寿命试验,测得它们的寿命分别为$$t _ { 1 } , t _ { 2 } , \\\\cdots , t _ { n } ,$$若m已知,求θ的最大似然估计值","figure_list":[],"table_list":[],"answer_list":[[{"x":0,"y":1553},{"x":1654,"y":1553},{"x":1654,"y":2339},{"x":0,"y":2339}]],"pos_list":[[{"x":135,"y":1553},{"x":1536,"y":1553},{"x":1536,"y":1995},{"x":135,"y":1995}]],"element_list":[{"type":0,"text":"(23)(本题满分11分)","pos_list":[[{"x":143,"y":1555},{"x":477,"y":1554},{"x":477,"y":1583},{"x":143,"y":1583}]],"content_list":[{"type":1,"prob":99,"string":"(23)(本题满分11分)","option":"","pos":[{"x":143,"y":1555},{"x":477,"y":1554},{"x":477,"y":1583},{"x":143,"y":1583}]}]},{"type":0,"text":"设某元件的使用寿命T的分布函数为","pos_list":[[{"x":221,"y":1606},{"x":783,"y":1607},{"x":783,"y":1635},{"x":221,"y":1635}]],"content_list":[{"type":1,"prob":99,"string":"设某元件的使用寿命T的分布函数为","option":"","pos":[{"x":221,"y":1606},{"x":783,"y":1607},{"x":783,"y":1635},{"x":221,"y":1635}]}]},{"type":0,"text":"其中θ,m为参数且大于零.","pos_list":[[{"x":217,"y":1780},{"x":624,"y":1779},{"x":624,"y":1807},{"x":218,"y":1809}]],"content_list":[{"type":1,"prob":98,"string":"其中θ,m为参数且大于零.","option":"","pos":[{"x":217,"y":1780},{"x":624,"y":1779},{"x":624,"y":1807},{"x":218,"y":1809}]}]},{"type":0,"text":"(I)求概率P{T&gt;t}与P{T&gt;s+t|T&gt;s},其中s&gt;0,t&gt;0;","pos_list":[[{"x":219,"y":1824},{"x":1259,"y":1825},{"x":1259,"y":1866},{"x":219,"y":1865}]],"content_list":[{"type":1,"prob":96,"string":"(Ⅰ)求概率","option":"","pos":[{"x":219,"y":1830},{"x":409,"y":1830},{"x":409,"y":1859},{"x":219,"y":1859}]},{"type":1,"prob":99,"string":"P{T&gt;t}","option":"","pos":[{"x":409,"y":1827},{"x":565,"y":1827},{"x":565,"y":1864},{"x":409,"y":1864}]},{"type":1,"prob":99,"string":"与","option":"","pos":[{"x":565,"y":1830},{"x":619,"y":1830},{"x":619,"y":1859},{"x":565,"y":1859}]},{"type":1,"prob":98,"string":"P{T&gt;s+t|T&gt;s},","option":"","pos":[{"x":619,"y":1826},{"x":980,"y":1825},{"x":980,"y":1865},{"x":619,"y":1866}]},{"type":1,"prob":99,"string":"其中","option":"","pos":[{"x":980,"y":1831},{"x":1059,"y":1831},{"x":1059,"y":1860},{"x":980,"y":1859}]},{"type":1,"prob":99,"string":"s&gt;0,t&gt;0;","option":"","pos":[{"x":1059,"y":1826},{"x":1259,"y":1826},{"x":1259,"y":1864},{"x":1059,"y":1864}]}]},{"type":0,"text":"(Ⅱ)任取n个这种元件做寿命试验,测得它们的寿命分别为$$t _ { 1 } , t _ { 2 } , \\\\cdots , t _ { n } ,$$若m已知,求θ的最大似然估计值","pos_list":[[{"x":219,"y":1883},{"x":1521,"y":1882},{"x":1521,"y":1983},{"x":219,"y":1984}]],"content_list":[{"type":1,"prob":99,"string":"(Ⅱ)任取n个这种元件做寿命试验,测得它们的寿命分别为","option":"","pos":[{"x":220,"y":1883},{"x":1111,"y":1882},{"x":1111,"y":1910},{"x":220,"y":1911}]},{"type":2,"prob":97,"string":"$$t _ { 1 } , t _ { 2 } , \\\\cdots , t _ { n } ,$$","option":"","pos":[{"x":1111,"y":1883},{"x":1300,"y":1883},{"x":1300,"y":1917},{"x":1111,"y":1918}]},{"type":1,"prob":99,"string":"若m已知,求","option":"","pos":[{"x":1300,"y":1882},{"x":1505,"y":1882},{"x":1505,"y":1910},{"x":1300,"y":1910}]},{"type":1,"prob":99,"string":"θ","option":"","pos":[{"x":1505,"y":1882},{"x":1521,"y":1882},{"x":1521,"y":1910},{"x":1505,"y":1910}]},{"type":1,"prob":99,"string":"的最大似然估计值","option":"","pos":[{"x":219,"y":1953},{"x":501,"y":1949},{"x":502,"y":1980},{"x":220,"y":1984}]}]}]}]}],"prism_version":"1.0.9","prism_wnum":0,"width":1654}', 'RequestId': '139A8A42-B2DE-5EA1-8F85-EB597FFD973F'}}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