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10:11:45 GMT', 'content-type': 'application/json;charset=utf-8', 'content-length': '14013', 'connection': 'keep-alive', 'keep-alive': 'timeout=25', 'vary': 'Accept-Encoding', 'access-control-allow-origin': '*', 'access-control-expose-headers': '*', 'x-acs-request-id': 'ACEE00EA-FF8A-5EFB-B61F-52636FC5F600', 'x-acs-trace-id': '8097670404700cf64e89543ac96b2ce2', 'etag': '1V3CN/kQZKOcUrBZF4kSolg4'}, 'statusCode': 200, 'body': {'Data': '{"algo_version":"","doc_layout":[{"layout_type":"text","pos":[{"x":224,"y":1328},{"x":224,"y":1483},{"x":1544,"y":1483},{"x":1544,"y":1327}]},{"layout_type":"foot","pos":[{"x":785,"y":2137},{"x":785,"y":2163},{"x":907,"y":2163},{"x":907,"y":2137}]},{"layout_type":"text","pos":[{"x":153,"y":1282},{"x":153,"y":1320},{"x":482,"y":1320},{"x":482,"y":1282}]},{"layout_type":"text","pos":[{"x":154,"y":133},{"x":154,"y":172},{"x":483,"y":172},{"x":483,"y":133}]},{"layout_type":"text","pos":[{"x":233,"y":679},{"x":233,"y":720},{"x":1316,"y":720},{"x":1316,"y":679}]},{"layout_type":"text","pos":[{"x":235,"y":733},{"x":235,"y":808},{"x":595,"y":808},{"x":595,"y":733}]},{"layout_type":"text","pos":[{"x":154,"y":578},{"x":154,"y":617},{"x":482,"y":617},{"x":482,"y":578}]},{"layout_type":"text","pos":[{"x":228,"y":182},{"x":228,"y":265},{"x":981,"y":265},{"x":981,"y":182}]},{"layout_type":"text","pos":[{"x":228,"y":627},{"x":228,"y":672},{"x":960,"y":672},{"x":960,"y":627}]},{"layout_type":"text","pos":[{"x":233,"y":673},{"x":233,"y":803},{"x":1317,"y":803},{"x":1317,"y":673}]}],"doc_sptext":[],"doc_subfield":[{"layout_type":"single","pos":[{"x":148,"y":4},{"x":148,"y":1492},{"x":1545,"y":1492},{"x":1545,"y":4}]}],"figure":[{"type":"subject_question","x":0,"y":0,"w":0,"h":0,"box":{"x":739,"y":691,"w":234,"h":1155,"angle":-90},"points":[{"x":162,"y":574},{"x":1315,"y":574},{"x":1315,"y":808},{"x":162,"y":808}]},{"type":"subject_question","x":0,"y":0,"w":0,"h":0,"box":{"x":850,"y":1396,"w":214,"h":1400,"angle":-90},"points":[{"x":150,"y":1289},{"x":1551,"y":1289},{"x":1551,"y":1503},{"x":150,"y":1503}]},{"type":"subject_question","x":0,"y":0,"w":0,"h":0,"box":{"x":568,"y":200,"w":138,"h":824,"angle":-90},"points":[{"x":156,"y":131},{"x":980,"y":131},{"x":980,"y":269},{"x":156,"y":269}]}],"height":2339,"orgHeight":2339,"orgWidth":1654,"page_id":0,"page_title":"","part_info":[{"part_title":"","pos_list":[[{"x":152,"y":137},{"x":1538,"y":135},{"x":1539,"y":1487},{"x":152,"y":1489}]],"subject_list":[{"index":0,"type":15,"num_choices":0,"prob":0,"text":"(20)(本题满分12分)求幂级数$$\\\\sum _ { n = 0 } ^ { \\\\infty } { \\\\frac { \\\\left( - 4 \\\\right) ^ { n } + 1 } { 4 ^ { n } } \\\\left( 2 n + 1 \\\\right) } x ^ { 2 n }$$的收敛域及和函数5(x).","figure_list":[],"table_list":[],"answer_list":[[{"x":0,"y":131},{"x":1654,"y":131},{"x":1654,"y":574},{"x":0,"y":574}]],"pos_list":[[{"x":153,"y":131},{"x":980,"y":131},{"x":980,"y":269},{"x":153,"y":269}]],"element_list":[{"type":0,"text":"(20)(本题满分12分)","pos_list":[[{"x":153,"y":137},{"x":481,"y":135},{"x":481,"y":165},{"x":153,"y":166}]],"content_list":[{"type":1,"prob":99,"string":"(20)(本题满分12分)","option":"","pos":[{"x":153,"y":137},{"x":481,"y":135},{"x":481,"y":165},{"x":153,"y":166}]}]},{"type":0,"text":"求幂级数$$\\\\sum _ { n = 0 } ^ { \\\\infty } { \\\\frac { \\\\left( - 4 \\\\right) ^ { n } + 1 } { 4 ^ { n } } \\\\left( 2 n + 1 \\\\right) } x ^ { 2 n }$$的收敛域及和函数5(x).","pos_list":[[{"x":233,"y":180},{"x":979,"y":180},{"x":979,"y":267},{"x":233,"y":267}]],"content_list":[{"type":1,"prob":99,"string":"求幂级数","option":"","pos":[{"x":233,"y":192},{"x":367,"y":192},{"x":367,"y":253},{"x":233,"y":253}]},{"type":2,"prob":95,"string":"$$\\\\sum _ { n = 0 } ^ { \\\\infty } { \\\\frac { \\\\left( - 4 \\\\right) ^ { n } + 1 } { 4 ^ { n } } \\\\left( 2 n + 1 \\\\right) } x ^ { 2 n }$$","option":"","pos":[{"x":367,"y":182},{"x":614,"y":180},{"x":614,"y":265},{"x":367,"y":267}]},{"type":1,"prob":98,"string":"的收敛域及和函数5(x).","option":"","pos":[{"x":614,"y":192},{"x":979,"y":192},{"x":979,"y":252},{"x":614,"y":252}]}]}]},{"index":1,"type":15,"num_choices":0,"prob":0,"text":"(21)(本题满分12分)已知二次型$$f \\\\left( x _ { 1 } , x _ { 2 } , x _ { 3 } \\\\right) = 3 x _ { 1 } ^ { 2 } + 4 x _ { 2 } ^ { 2 } + 3 x _ { 3 } ^ { 2 } + 2 x _ { 1 } x _ { 3 } .$$(I)求正交矩阵Q,使正交变换x=Qy(I)证明将二次型$$f \\\\left( x _ { 1 } , x _ { 2 } , x _ { 3 } \\\\right)$$化为标准形;$$\\\\lim _ { x \\\\to 0 } \\\\frac { f \\\\left( x \\\\right) } { x ^ { T } x } = 2 .$$","figure_list":[],"table_list":[],"answer_list":[[{"x":0,"y":574},{"x":1654,"y":574},{"x":1654,"y":1285},{"x":0,"y":1285}]],"pos_list":[[{"x":152,"y":574},{"x":1315,"y":574},{"x":1315,"y":810},{"x":152,"y":810}]],"element_list":[{"type":0,"text":"(21)(本题满分12分)","pos_list":[[{"x":152,"y":582},{"x":479,"y":581},{"x":479,"y":611},{"x":152,"y":611}]],"content_list":[{"type":1,"prob":99,"string":"(21)(本题满分12分)","option":"","pos":[{"x":152,"y":582},{"x":479,"y":581},{"x":479,"y":611},{"x":152,"y":611}]}]},{"type":0,"text":"已知二次型$$f \\\\left( x _ { 1 } , x _ { 2 } , x _ { 3 } \\\\right) = 3 x _ { 1 } ^ { 2 } + 4 x _ { 2 } ^ { 2 } + 3 x _ { 3 } ^ { 2 } + 2 x _ { 1 } x _ { 3 } .$$","pos_list":[[{"x":231,"y":629},{"x":956,"y":625},{"x":957,"y":670},{"x":231,"y":674}]],"content_list":[{"type":1,"prob":99,"string":"已知二次型","option":"","pos":[{"x":231,"y":635},{"x":401,"y":634},{"x":401,"y":664},{"x":231,"y":665}]},{"type":2,"prob":99,"string":"$$f \\\\left( x _ { 1 } , x _ { 2 } , x _ { 3 } \\\\right) = 3 x _ { 1 } ^ { 2 } + 4 x _ { 2 } ^ { 2 } + 3 x _ { 3 } ^ { 2 } + 2 x _ { 1 } x _ { 3 } .$$","option":"","pos":[{"x":401,"y":630},{"x":956,"y":625},{"x":957,"y":668},{"x":401,"y":673}]}]},{"type":0,"text":"(I)求正交矩阵Q,使正交变换x=Qy(I)证明","pos_list":[[{"x":233,"y":682},{"x":808,"y":680},{"x":808,"y":800},{"x":233,"y":802}]],"content_list":[{"type":1,"prob":93,"string":"(I)求正交矩阵","option":"","pos":[{"x":233,"y":685},{"x":488,"y":684},{"x":488,"y":714},{"x":234,"y":715}]},{"type":1,"prob":98,"string":"Q,","option":"","pos":[{"x":488,"y":681},{"x":524,"y":681},{"x":524,"y":716},{"x":488,"y":716}]},{"type":1,"prob":99,"string":"使正交变换","option":"","pos":[{"x":524,"y":684},{"x":695,"y":683},{"x":695,"y":713},{"x":524,"y":714}]},{"type":1,"prob":99,"string":"x=Qy","option":"","pos":[{"x":695,"y":680},{"x":807,"y":680},{"x":808,"y":716},{"x":696,"y":717}]},{"type":1,"prob":97,"string":"(I)证明","option":"","pos":[{"x":233,"y":744},{"x":393,"y":742},{"x":394,"y":800},{"x":234,"y":802}]}]},{"type":0,"text":"将二次型$$f \\\\left( x _ { 1 } , x _ { 2 } , x _ { 3 } \\\\right)$$化为标准形;","pos_list":[[{"x":807,"y":680},{"x":1310,"y":677},{"x":1310,"y":718},{"x":808,"y":721}]],"content_list":[{"type":1,"prob":99,"string":"将二次型","option":"","pos":[{"x":807,"y":683},{"x":951,"y":682},{"x":951,"y":712},{"x":808,"y":712}]},{"type":2,"prob":99,"string":"$$f \\\\left( x _ { 1 } , x _ { 2 } , x _ { 3 } \\\\right)$$","option":"","pos":[{"x":951,"y":679},{"x":1118,"y":679},{"x":1118,"y":719},{"x":951,"y":719}]},{"type":1,"prob":99,"string":"化为标准形;","option":"","pos":[{"x":1118,"y":681},{"x":1310,"y":680},{"x":1310,"y":710},{"x":1118,"y":711}]}]},{"type":0,"text":"$$\\\\lim _ { x \\\\to 0 } \\\\frac { f \\\\left( x \\\\right) } { x ^ { T } x } = 2 .$$","pos_list":[[{"x":393,"y":733},{"x":592,"y":730},{"x":594,"y":807},{"x":394,"y":810}]],"content_list":[{"type":2,"prob":97,"string":"$$\\\\lim _ { x \\\\to 0 } \\\\frac { f \\\\left( x \\\\right) } { x ^ { T } x } = 2 .$$","option":"","pos":[{"x":393,"y":733},{"x":592,"y":730},{"x":594,"y":807},{"x":394,"y":810}]}]}]},{"index":2,"type":15,"num_choices":0,"prob":0,"text":"(22)(本题满分12分)设$$X _ { 1 } , X _ { 2 } , \\\\cdots , X _ { n }$$为来自均值为θ的指数分布总体的简单随机样本,$$Y _ { 1 } , Y _ { 2 } , \\\\cdots , Y , Y _ { m }$$,为来自均值为2θ的指数分布总体的简单随机样本,且两样本相互独立,其中θ(θ&gt;0)是未知参数.利用样本$$X _ { 1 } , X _ { 2 } , \\\\cdots , X _ { n } , Y _ { 1 } , Y _ { 2 } , \\\\cdots , Y _ { m } ,$$,求θ的最大似然估计量$$\\\\overrightarrow { \\\\theta } ,$$并求","figure_list":[],"table_list":[],"answer_list":[[{"x":0,"y":1285},{"x":1654,"y":1285},{"x":1654,"y":2339},{"x":0,"y":2339}]],"pos_list":[[{"x":150,"y":1285},{"x":1551,"y":1285},{"x":1551,"y":1503},{"x":150,"y":1503}]],"element_list":[{"type":0,"text":"(22)(本题满分12分)","pos_list":[[{"x":153,"y":1286},{"x":480,"y":1285},{"x":480,"y":1315},{"x":153,"y":1316}]],"content_list":[{"type":1,"prob":99,"string":"(22)(本题满分12分)","option":"","pos":[{"x":153,"y":1286},{"x":480,"y":1285},{"x":480,"y":1315},{"x":153,"y":1316}]}]},{"type":0,"text":"设$$X _ { 1 } , X _ { 2 } , \\\\cdots , X _ { n }$$为来自均值为θ的指数分布总体的简单随机样本,$$Y _ { 1 } , Y _ { 2 } , \\\\cdots , Y , Y _ { m }$$,为来自均值为2θ的指数分布总体的简单随机样本,且两样本相互独立,其中θ(θ&gt;0)是未知参数.利用样本$$X _ { 1 } , X _ { 2 } , \\\\cdots , X _ { n } , Y _ { 1 } , Y _ { 2 } , \\\\cdots , Y _ { m } ,$$,求θ的最大似然估计量$$\\\\overrightarrow { \\\\theta } ,$$并求","pos_list":[[{"x":233,"y":1335},{"x":1538,"y":1333},{"x":1539,"y":1487},{"x":233,"y":1489}]],"content_list":[{"type":1,"prob":99,"string":"设","option":"","pos":[{"x":233,"y":1337},{"x":272,"y":1337},{"x":272,"y":1368},{"x":233,"y":1368}]},{"type":2,"prob":99,"string":"$$X _ { 1 } , X _ { 2 } , \\\\cdots , X _ { n }$$","option":"","pos":[{"x":272,"y":1337},{"x":458,"y":1335},{"x":459,"y":1374},{"x":273,"y":1375}]},{"type":1,"prob":99,"string":"为来自均值为","option":"","pos":[{"x":458,"y":1337},{"x":672,"y":1337},{"x":672,"y":1367},{"x":458,"y":1367}]},{"type":1,"prob":99,"string":"θ","option":"","pos":[{"x":672,"y":1338},{"x":691,"y":1338},{"x":691,"y":1366},{"x":672,"y":1366}]},{"type":1,"prob":99,"string":"的指数分布总体的简单随机样本,","option":"","pos":[{"x":691,"y":1337},{"x":1179,"y":1336},{"x":1179,"y":1366},{"x":691,"y":1367}]},{"type":2,"prob":98,"string":"$$Y _ { 1 } , Y _ { 2 } , \\\\cdots , Y , Y _ { m }$$","option":"","pos":[{"x":1179,"y":1334},{"x":1360,"y":1333},{"x":1360,"y":1374},{"x":1179,"y":1375}]},{"type":1,"prob":99,"string":",为来自均值","option":"","pos":[{"x":1360,"y":1336},{"x":1538,"y":1335},{"x":1538,"y":1365},{"x":1360,"y":1366}]},{"type":1,"prob":99,"string":"为","option":"","pos":[{"x":233,"y":1387},{"x":270,"y":1387},{"x":270,"y":1417},{"x":233,"y":1417}]},{"type":1,"prob":99,"string":"2θ","option":"","pos":[{"x":270,"y":1388},{"x":308,"y":1388},{"x":308,"y":1417},{"x":270,"y":1417}]},{"type":1,"prob":99,"string":"的指数分布总体的简单随机样本,且两样本相互独立,其中","option":"","pos":[{"x":308,"y":1387},{"x":1147,"y":1387},{"x":1147,"y":1416},{"x":308,"y":1417}]},{"type":1,"prob":99,"string":"θ(θ&gt;0)","option":"","pos":[{"x":1147,"y":1383},{"x":1280,"y":1383},{"x":1280,"y":1423},{"x":1147,"y":1423}]},{"type":1,"prob":99,"string":"是未知参数.利用","option":"","pos":[{"x":1280,"y":1387},{"x":1538,"y":1387},{"x":1538,"y":1416},{"x":1280,"y":1416}]},{"type":1,"prob":99,"string":"样本","option":"","pos":[{"x":233,"y":1451},{"x":305,"y":1451},{"x":305,"y":1483},{"x":233,"y":1483}]},{"type":2,"prob":99,"string":"$$X _ { 1 } , X _ { 2 } , \\\\cdots , X _ { n } , Y _ { 1 } , Y _ { 2 } , \\\\cdots , Y _ { m } ,$$","option":"","pos":[{"x":306,"y":1445},{"x":697,"y":1446},{"x":696,"y":1489},{"x":305,"y":1487}]},{"type":1,"prob":99,"string":",求","option":"","pos":[{"x":697,"y":1450},{"x":745,"y":1450},{"x":745,"y":1481},{"x":697,"y":1481}]},{"type":1,"prob":99,"string":"θ","option":"","pos":[{"x":745,"y":1450},{"x":763,"y":1450},{"x":763,"y":1480},{"x":745,"y":1480}]},{"type":1,"prob":99,"string":"的最大似然估计量","option":"","pos":[{"x":763,"y":1449},{"x":1040,"y":1449},{"x":1040,"y":1480},{"x":763,"y":1481}]},{"type":2,"prob":87,"string":"$$\\\\overrightarrow { \\\\theta } ,$$","option":"","pos":[{"x":1040,"y":1446},{"x":1071,"y":1446},{"x":1071,"y":1484},{"x":1040,"y":1484}]},{"type":1,"prob":99,"string":"并求","option":"","pos":[{"x":1071,"y":1448},{"x":1147,"y":1448},{"x":1147,"y":1480},{"x":1071,"y":1480}]}]}]}]}],"prism_version":"1.0.9","prism_wnum":0,"width":1654}', 'RequestId': 'ACEE00EA-FF8A-5EFB-B61F-52636FC5F600'}}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