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AA16F" w14:textId="77777777" w:rsidR="00B14E87" w:rsidRDefault="00B14E87" w:rsidP="00B14E87">
      <w:r>
        <w:rPr>
          <w:rFonts w:hint="eastAsia"/>
        </w:rPr>
        <w:t>枫丹，位于提瓦特大陆的中部，被誉为“地上之海，万水源流”。这里汇聚了大陆的水系源头，瀑布高悬于高原之上，形成神秘而美丽的海都，为冒险者揭开新篇。</w:t>
      </w:r>
      <w:proofErr w:type="gramStart"/>
      <w:r>
        <w:rPr>
          <w:rFonts w:hint="eastAsia"/>
        </w:rPr>
        <w:t>枫丹由多个</w:t>
      </w:r>
      <w:proofErr w:type="gramEnd"/>
      <w:r>
        <w:rPr>
          <w:rFonts w:hint="eastAsia"/>
        </w:rPr>
        <w:t>特色区域组成：白露区的白淞镇以其宁静的渔村生活吸引着旅人；</w:t>
      </w:r>
      <w:proofErr w:type="gramStart"/>
      <w:r>
        <w:rPr>
          <w:rFonts w:hint="eastAsia"/>
        </w:rPr>
        <w:t>苍晶区</w:t>
      </w:r>
      <w:proofErr w:type="gramEnd"/>
      <w:r>
        <w:rPr>
          <w:rFonts w:hint="eastAsia"/>
        </w:rPr>
        <w:t>的厄里那斯山脊，隐藏着秘境与古老传说；</w:t>
      </w:r>
      <w:proofErr w:type="gramStart"/>
      <w:r>
        <w:rPr>
          <w:rFonts w:hint="eastAsia"/>
        </w:rPr>
        <w:t>枫</w:t>
      </w:r>
      <w:proofErr w:type="gramEnd"/>
      <w:r>
        <w:rPr>
          <w:rFonts w:hint="eastAsia"/>
        </w:rPr>
        <w:t>丹廷区则是枫丹的政治中心，蕴藏着历史与文化；黎</w:t>
      </w:r>
      <w:proofErr w:type="gramStart"/>
      <w:r>
        <w:rPr>
          <w:rFonts w:hint="eastAsia"/>
        </w:rPr>
        <w:t>翡</w:t>
      </w:r>
      <w:proofErr w:type="gramEnd"/>
      <w:r>
        <w:rPr>
          <w:rFonts w:hint="eastAsia"/>
        </w:rPr>
        <w:t>区以其独特的风貌诉说着别样的故事；枫丹动能工程科学研究院区，是知识与创新的火花碰撞之地；</w:t>
      </w:r>
      <w:proofErr w:type="gramStart"/>
      <w:r>
        <w:rPr>
          <w:rFonts w:hint="eastAsia"/>
        </w:rPr>
        <w:t>伊黎耶</w:t>
      </w:r>
      <w:proofErr w:type="gramEnd"/>
      <w:r>
        <w:rPr>
          <w:rFonts w:hint="eastAsia"/>
        </w:rPr>
        <w:t>林区与莫尔泰区则各具风情，等待着探索者发现它们的秘密。枫丹，一个将水之灵动与智慧融合的国度，给每个来访者带来无尽的惊喜。</w:t>
      </w:r>
    </w:p>
    <w:p w14:paraId="50C988CD" w14:textId="77777777" w:rsidR="009C425C" w:rsidRPr="00B14E87" w:rsidRDefault="009C425C" w:rsidP="00B14E87"/>
    <w:sectPr w:rsidR="009C425C" w:rsidRPr="00B14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F6775" w14:textId="77777777" w:rsidR="006B579F" w:rsidRDefault="006B579F" w:rsidP="00B14E87">
      <w:r>
        <w:separator/>
      </w:r>
    </w:p>
  </w:endnote>
  <w:endnote w:type="continuationSeparator" w:id="0">
    <w:p w14:paraId="5261504C" w14:textId="77777777" w:rsidR="006B579F" w:rsidRDefault="006B579F" w:rsidP="00B1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DEEAB" w14:textId="77777777" w:rsidR="006B579F" w:rsidRDefault="006B579F" w:rsidP="00B14E87">
      <w:r>
        <w:separator/>
      </w:r>
    </w:p>
  </w:footnote>
  <w:footnote w:type="continuationSeparator" w:id="0">
    <w:p w14:paraId="0D617795" w14:textId="77777777" w:rsidR="006B579F" w:rsidRDefault="006B579F" w:rsidP="00B14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FF"/>
    <w:rsid w:val="003A3B3E"/>
    <w:rsid w:val="005367C0"/>
    <w:rsid w:val="006B579F"/>
    <w:rsid w:val="007F3DC1"/>
    <w:rsid w:val="00815C2E"/>
    <w:rsid w:val="009043B1"/>
    <w:rsid w:val="009124FF"/>
    <w:rsid w:val="009C425C"/>
    <w:rsid w:val="00B14E87"/>
    <w:rsid w:val="00C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670112A-9097-409B-A5B7-89B3D553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E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B14E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4E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4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4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2</cp:revision>
  <dcterms:created xsi:type="dcterms:W3CDTF">2024-06-17T13:31:00Z</dcterms:created>
  <dcterms:modified xsi:type="dcterms:W3CDTF">2024-06-17T13:33:00Z</dcterms:modified>
</cp:coreProperties>
</file>