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9DB4F" w14:textId="48420626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9435D1">
        <w:t>–</w:t>
      </w:r>
      <w:r w:rsidRPr="00FD4A68">
        <w:t xml:space="preserve"> </w:t>
      </w:r>
      <w:r w:rsidR="009435D1">
        <w:t>Troubleshoot</w:t>
      </w:r>
      <w:r w:rsidR="0080520C">
        <w:t xml:space="preserve"> </w:t>
      </w:r>
      <w:r w:rsidR="003664C1">
        <w:t>Multiarea OSPFv3</w:t>
      </w:r>
      <w:r w:rsidR="004D36D7" w:rsidRPr="00FD4A68">
        <w:t xml:space="preserve"> </w:t>
      </w:r>
    </w:p>
    <w:p w14:paraId="0D960EF3" w14:textId="77777777" w:rsidR="003C6BCA" w:rsidRDefault="001E38E0" w:rsidP="0014219C">
      <w:pPr>
        <w:pStyle w:val="LabSection"/>
      </w:pPr>
      <w:r>
        <w:t>Topology</w:t>
      </w:r>
    </w:p>
    <w:p w14:paraId="50C83061" w14:textId="3B566718" w:rsidR="008C4307" w:rsidRDefault="009D2F98" w:rsidP="00A6283D">
      <w:pPr>
        <w:pStyle w:val="Visual"/>
      </w:pPr>
      <w:r>
        <w:rPr>
          <w:noProof/>
        </w:rPr>
        <w:drawing>
          <wp:inline distT="0" distB="0" distL="0" distR="0" wp14:anchorId="3D9D468E" wp14:editId="1B14A6AF">
            <wp:extent cx="5486400" cy="2854234"/>
            <wp:effectExtent l="0" t="0" r="0" b="3810"/>
            <wp:docPr id="3" name="Picture 3" descr="\\psf\Home\Dropbox\Screenshots\Screenshot 2015-12-22 11.50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ropbox\Screenshots\Screenshot 2015-12-22 11.50.3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EA9B" w14:textId="77777777" w:rsidR="00AE56C0" w:rsidRPr="00BB73FF" w:rsidRDefault="00AE56C0" w:rsidP="0014219C">
      <w:pPr>
        <w:pStyle w:val="LabSection"/>
      </w:pPr>
      <w:r w:rsidRPr="00BB73FF">
        <w:lastRenderedPageBreak/>
        <w:t>Addressing Table</w:t>
      </w:r>
    </w:p>
    <w:tbl>
      <w:tblPr>
        <w:tblW w:w="91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2048"/>
        <w:gridCol w:w="2315"/>
        <w:gridCol w:w="1946"/>
        <w:gridCol w:w="1881"/>
      </w:tblGrid>
      <w:tr w:rsidR="0083050B" w14:paraId="36A0697B" w14:textId="77777777" w:rsidTr="00A27642">
        <w:trPr>
          <w:cantSplit/>
          <w:jc w:val="center"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D90F55" w14:textId="77777777" w:rsidR="0083050B" w:rsidRPr="00E87D62" w:rsidRDefault="0083050B" w:rsidP="00F00E4C">
            <w:pPr>
              <w:pStyle w:val="TableHeading"/>
            </w:pPr>
            <w:r w:rsidRPr="00E87D62">
              <w:t>Device</w:t>
            </w:r>
          </w:p>
        </w:tc>
        <w:tc>
          <w:tcPr>
            <w:tcW w:w="20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2DED3E" w14:textId="77777777" w:rsidR="0083050B" w:rsidRPr="00E87D62" w:rsidRDefault="0083050B" w:rsidP="00F00E4C">
            <w:pPr>
              <w:pStyle w:val="TableHeading"/>
            </w:pPr>
            <w:r w:rsidRPr="00E87D62">
              <w:t>Interface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6F35AA8" w14:textId="1AE1430B" w:rsidR="0083050B" w:rsidRPr="00E87D62" w:rsidRDefault="0083050B" w:rsidP="00F00E4C">
            <w:pPr>
              <w:pStyle w:val="TableHeading"/>
            </w:pPr>
            <w:r w:rsidRPr="00E87D62">
              <w:t>IP</w:t>
            </w:r>
            <w:r w:rsidR="00802A08">
              <w:t>v6</w:t>
            </w:r>
            <w:r w:rsidRPr="00E87D62">
              <w:t xml:space="preserve"> </w:t>
            </w:r>
            <w:r w:rsidR="00802A08">
              <w:t xml:space="preserve">Global Unicast </w:t>
            </w:r>
            <w:r w:rsidRPr="00E87D62">
              <w:t>Address</w:t>
            </w:r>
          </w:p>
        </w:tc>
        <w:tc>
          <w:tcPr>
            <w:tcW w:w="1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E9D80B" w14:textId="4B10B322" w:rsidR="0083050B" w:rsidRPr="00E87D62" w:rsidRDefault="00802A08" w:rsidP="00F00E4C">
            <w:pPr>
              <w:pStyle w:val="TableHeading"/>
            </w:pPr>
            <w:r>
              <w:t xml:space="preserve">IPv6 Link-local Address </w:t>
            </w:r>
          </w:p>
        </w:tc>
        <w:tc>
          <w:tcPr>
            <w:tcW w:w="18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611DEE2" w14:textId="77777777" w:rsidR="0083050B" w:rsidRPr="00E87D62" w:rsidRDefault="0083050B" w:rsidP="00F00E4C">
            <w:pPr>
              <w:pStyle w:val="TableHeading"/>
            </w:pPr>
            <w:r>
              <w:t>Default Gateway</w:t>
            </w:r>
          </w:p>
        </w:tc>
      </w:tr>
      <w:tr w:rsidR="002B0C56" w14:paraId="32809C91" w14:textId="77777777" w:rsidTr="00A27642">
        <w:trPr>
          <w:cantSplit/>
          <w:jc w:val="center"/>
        </w:trPr>
        <w:tc>
          <w:tcPr>
            <w:tcW w:w="990" w:type="dxa"/>
            <w:vAlign w:val="center"/>
          </w:tcPr>
          <w:p w14:paraId="42FB644E" w14:textId="3F7A72D9" w:rsidR="002B0C56" w:rsidRPr="00840FC2" w:rsidRDefault="009435D1" w:rsidP="002B0C56">
            <w:pPr>
              <w:pStyle w:val="TableText"/>
            </w:pPr>
            <w:r>
              <w:t>ISP</w:t>
            </w:r>
          </w:p>
        </w:tc>
        <w:tc>
          <w:tcPr>
            <w:tcW w:w="2048" w:type="dxa"/>
            <w:vAlign w:val="bottom"/>
          </w:tcPr>
          <w:p w14:paraId="4143EF42" w14:textId="6806CD43" w:rsidR="002B0C56" w:rsidRDefault="009435D1" w:rsidP="002B0C56">
            <w:pPr>
              <w:pStyle w:val="TableText"/>
            </w:pPr>
            <w:r>
              <w:t>Gigabit</w:t>
            </w:r>
            <w:r w:rsidR="00C513AF">
              <w:t>Ethernet0</w:t>
            </w:r>
            <w:r>
              <w:t>/0</w:t>
            </w:r>
          </w:p>
        </w:tc>
        <w:tc>
          <w:tcPr>
            <w:tcW w:w="2315" w:type="dxa"/>
            <w:vAlign w:val="bottom"/>
          </w:tcPr>
          <w:p w14:paraId="663E9888" w14:textId="12AB4C6C" w:rsidR="002B0C56" w:rsidRDefault="005C6853" w:rsidP="002B0C56">
            <w:pPr>
              <w:pStyle w:val="TableText"/>
            </w:pPr>
            <w:r>
              <w:t>2001:DB8:C1:1::1/64</w:t>
            </w:r>
          </w:p>
        </w:tc>
        <w:tc>
          <w:tcPr>
            <w:tcW w:w="1946" w:type="dxa"/>
            <w:vAlign w:val="bottom"/>
          </w:tcPr>
          <w:p w14:paraId="0A6E8648" w14:textId="111AA5CF" w:rsidR="002B0C56" w:rsidRDefault="005C6853" w:rsidP="002B0C56">
            <w:pPr>
              <w:pStyle w:val="TableText"/>
            </w:pPr>
            <w:r>
              <w:t xml:space="preserve">FE80::C1 </w:t>
            </w:r>
          </w:p>
        </w:tc>
        <w:tc>
          <w:tcPr>
            <w:tcW w:w="1881" w:type="dxa"/>
          </w:tcPr>
          <w:p w14:paraId="4D2228B6" w14:textId="77777777" w:rsidR="002B0C56" w:rsidRDefault="002B0C56" w:rsidP="002B0C56">
            <w:pPr>
              <w:pStyle w:val="TableText"/>
            </w:pPr>
            <w:r>
              <w:t>N/A</w:t>
            </w:r>
          </w:p>
        </w:tc>
      </w:tr>
      <w:tr w:rsidR="005C6853" w14:paraId="56D43E33" w14:textId="77777777" w:rsidTr="00A27642">
        <w:trPr>
          <w:cantSplit/>
          <w:jc w:val="center"/>
        </w:trPr>
        <w:tc>
          <w:tcPr>
            <w:tcW w:w="990" w:type="dxa"/>
            <w:vAlign w:val="bottom"/>
          </w:tcPr>
          <w:p w14:paraId="6D97DD30" w14:textId="5DE539ED" w:rsidR="005C6853" w:rsidRPr="00840FC2" w:rsidRDefault="005C6853" w:rsidP="00FC32E8">
            <w:pPr>
              <w:pStyle w:val="TableText"/>
            </w:pPr>
            <w:r>
              <w:t>ASBR</w:t>
            </w:r>
          </w:p>
        </w:tc>
        <w:tc>
          <w:tcPr>
            <w:tcW w:w="2048" w:type="dxa"/>
            <w:vAlign w:val="bottom"/>
          </w:tcPr>
          <w:p w14:paraId="760D74B8" w14:textId="36619A37" w:rsidR="005C6853" w:rsidRDefault="005C6853" w:rsidP="00FC32E8">
            <w:pPr>
              <w:pStyle w:val="TableText"/>
            </w:pPr>
            <w:r>
              <w:t>GigabitEthernet0/0</w:t>
            </w:r>
          </w:p>
        </w:tc>
        <w:tc>
          <w:tcPr>
            <w:tcW w:w="2315" w:type="dxa"/>
            <w:vAlign w:val="bottom"/>
          </w:tcPr>
          <w:p w14:paraId="7D43A177" w14:textId="41C56A4C" w:rsidR="005C6853" w:rsidRDefault="005C6853" w:rsidP="00FC32E8">
            <w:pPr>
              <w:pStyle w:val="TableText"/>
            </w:pPr>
            <w:r>
              <w:t>2001:DB8:C1:1::2/64</w:t>
            </w:r>
          </w:p>
        </w:tc>
        <w:tc>
          <w:tcPr>
            <w:tcW w:w="1946" w:type="dxa"/>
            <w:vAlign w:val="bottom"/>
          </w:tcPr>
          <w:p w14:paraId="26963E5B" w14:textId="158798DF" w:rsidR="005C6853" w:rsidRDefault="005C6853" w:rsidP="00FC32E8">
            <w:pPr>
              <w:pStyle w:val="TableText"/>
            </w:pPr>
            <w:r>
              <w:t>FE80::7</w:t>
            </w:r>
          </w:p>
        </w:tc>
        <w:tc>
          <w:tcPr>
            <w:tcW w:w="1881" w:type="dxa"/>
          </w:tcPr>
          <w:p w14:paraId="6CE2E0BA" w14:textId="5FE7D392" w:rsidR="005C6853" w:rsidRDefault="005C6853" w:rsidP="00FC32E8">
            <w:pPr>
              <w:pStyle w:val="TableText"/>
            </w:pPr>
            <w:r>
              <w:t>N/A</w:t>
            </w:r>
          </w:p>
        </w:tc>
      </w:tr>
      <w:tr w:rsidR="009435D1" w14:paraId="0D89FE67" w14:textId="77777777" w:rsidTr="00A27642">
        <w:trPr>
          <w:cantSplit/>
          <w:jc w:val="center"/>
        </w:trPr>
        <w:tc>
          <w:tcPr>
            <w:tcW w:w="990" w:type="dxa"/>
            <w:vAlign w:val="bottom"/>
          </w:tcPr>
          <w:p w14:paraId="5ABB8FDE" w14:textId="77777777" w:rsidR="009435D1" w:rsidRDefault="009435D1" w:rsidP="00FC32E8">
            <w:pPr>
              <w:pStyle w:val="TableText"/>
            </w:pPr>
          </w:p>
        </w:tc>
        <w:tc>
          <w:tcPr>
            <w:tcW w:w="2048" w:type="dxa"/>
            <w:vAlign w:val="bottom"/>
          </w:tcPr>
          <w:p w14:paraId="688B2890" w14:textId="2F75B0C7" w:rsidR="009435D1" w:rsidRDefault="009435D1" w:rsidP="00FC32E8">
            <w:pPr>
              <w:pStyle w:val="TableText"/>
            </w:pPr>
            <w:r>
              <w:t>Serial</w:t>
            </w:r>
            <w:r w:rsidR="00B65D01">
              <w:t>0/</w:t>
            </w:r>
            <w:r>
              <w:t>0/0</w:t>
            </w:r>
          </w:p>
        </w:tc>
        <w:tc>
          <w:tcPr>
            <w:tcW w:w="2315" w:type="dxa"/>
            <w:vAlign w:val="bottom"/>
          </w:tcPr>
          <w:p w14:paraId="3DA01240" w14:textId="4ACF7837" w:rsidR="009435D1" w:rsidRDefault="001958B0" w:rsidP="00FC32E8">
            <w:pPr>
              <w:pStyle w:val="TableText"/>
            </w:pPr>
            <w:r>
              <w:t>2001:DB8:A8EA</w:t>
            </w:r>
            <w:r w:rsidR="006330A7">
              <w:t>:</w:t>
            </w:r>
            <w:r>
              <w:t>F0A</w:t>
            </w:r>
            <w:r w:rsidR="006330A7">
              <w:t>::1</w:t>
            </w:r>
          </w:p>
        </w:tc>
        <w:tc>
          <w:tcPr>
            <w:tcW w:w="1946" w:type="dxa"/>
            <w:vAlign w:val="bottom"/>
          </w:tcPr>
          <w:p w14:paraId="40E8F758" w14:textId="0FBA123D" w:rsidR="009435D1" w:rsidRDefault="006330A7" w:rsidP="00FC32E8">
            <w:pPr>
              <w:pStyle w:val="TableText"/>
            </w:pPr>
            <w:r>
              <w:t>FE80::7</w:t>
            </w:r>
          </w:p>
        </w:tc>
        <w:tc>
          <w:tcPr>
            <w:tcW w:w="1881" w:type="dxa"/>
          </w:tcPr>
          <w:p w14:paraId="4465B97E" w14:textId="228C2C8E" w:rsidR="009435D1" w:rsidRDefault="0014693C" w:rsidP="00FC32E8">
            <w:pPr>
              <w:pStyle w:val="TableText"/>
            </w:pPr>
            <w:r>
              <w:t>N/A</w:t>
            </w:r>
          </w:p>
        </w:tc>
      </w:tr>
      <w:tr w:rsidR="006330A7" w14:paraId="307622AF" w14:textId="77777777" w:rsidTr="00A27642">
        <w:trPr>
          <w:cantSplit/>
          <w:jc w:val="center"/>
        </w:trPr>
        <w:tc>
          <w:tcPr>
            <w:tcW w:w="990" w:type="dxa"/>
            <w:vAlign w:val="bottom"/>
          </w:tcPr>
          <w:p w14:paraId="64B7306E" w14:textId="77777777" w:rsidR="006330A7" w:rsidRDefault="006330A7" w:rsidP="00FC32E8">
            <w:pPr>
              <w:pStyle w:val="TableText"/>
            </w:pPr>
          </w:p>
        </w:tc>
        <w:tc>
          <w:tcPr>
            <w:tcW w:w="2048" w:type="dxa"/>
            <w:vAlign w:val="bottom"/>
          </w:tcPr>
          <w:p w14:paraId="62C9D562" w14:textId="510B7EAF" w:rsidR="006330A7" w:rsidRDefault="006330A7" w:rsidP="00FC32E8">
            <w:pPr>
              <w:pStyle w:val="TableText"/>
            </w:pPr>
            <w:r>
              <w:t>Serial</w:t>
            </w:r>
            <w:r w:rsidR="00B65D01">
              <w:t>0/</w:t>
            </w:r>
            <w:r>
              <w:t>0/1</w:t>
            </w:r>
          </w:p>
        </w:tc>
        <w:tc>
          <w:tcPr>
            <w:tcW w:w="2315" w:type="dxa"/>
            <w:vAlign w:val="bottom"/>
          </w:tcPr>
          <w:p w14:paraId="740C003E" w14:textId="1443B6DE" w:rsidR="006330A7" w:rsidRDefault="001958B0" w:rsidP="00FC32E8">
            <w:pPr>
              <w:pStyle w:val="TableText"/>
            </w:pPr>
            <w:r>
              <w:t>2001:DB8:A8EA:F0B</w:t>
            </w:r>
            <w:r w:rsidR="006330A7">
              <w:t>::1</w:t>
            </w:r>
          </w:p>
        </w:tc>
        <w:tc>
          <w:tcPr>
            <w:tcW w:w="1946" w:type="dxa"/>
            <w:vAlign w:val="bottom"/>
          </w:tcPr>
          <w:p w14:paraId="0B723D18" w14:textId="38DC4D9E" w:rsidR="006330A7" w:rsidRDefault="006330A7" w:rsidP="00FC32E8">
            <w:pPr>
              <w:pStyle w:val="TableText"/>
            </w:pPr>
            <w:r>
              <w:t>FE80::7</w:t>
            </w:r>
          </w:p>
        </w:tc>
        <w:tc>
          <w:tcPr>
            <w:tcW w:w="1881" w:type="dxa"/>
          </w:tcPr>
          <w:p w14:paraId="389E6ADB" w14:textId="7695FC61" w:rsidR="006330A7" w:rsidRDefault="006330A7" w:rsidP="00FC32E8">
            <w:pPr>
              <w:pStyle w:val="TableText"/>
            </w:pPr>
            <w:r>
              <w:t>N/A</w:t>
            </w:r>
          </w:p>
        </w:tc>
      </w:tr>
      <w:tr w:rsidR="001958B0" w14:paraId="5D56F72C" w14:textId="77777777" w:rsidTr="00A27642">
        <w:trPr>
          <w:cantSplit/>
          <w:jc w:val="center"/>
        </w:trPr>
        <w:tc>
          <w:tcPr>
            <w:tcW w:w="990" w:type="dxa"/>
            <w:vAlign w:val="bottom"/>
          </w:tcPr>
          <w:p w14:paraId="0A12EE71" w14:textId="13A365AA" w:rsidR="001958B0" w:rsidRDefault="001958B0" w:rsidP="002B0C56">
            <w:pPr>
              <w:pStyle w:val="TableText"/>
            </w:pPr>
            <w:r>
              <w:t>ABR1</w:t>
            </w:r>
          </w:p>
        </w:tc>
        <w:tc>
          <w:tcPr>
            <w:tcW w:w="2048" w:type="dxa"/>
            <w:vAlign w:val="bottom"/>
          </w:tcPr>
          <w:p w14:paraId="13521861" w14:textId="4107E8D9" w:rsidR="001958B0" w:rsidRDefault="001958B0" w:rsidP="002B0C56">
            <w:pPr>
              <w:pStyle w:val="TableText"/>
            </w:pPr>
            <w:r>
              <w:t>Serial</w:t>
            </w:r>
            <w:r w:rsidR="00B65D01">
              <w:t>0/</w:t>
            </w:r>
            <w:r>
              <w:t>0/0</w:t>
            </w:r>
          </w:p>
        </w:tc>
        <w:tc>
          <w:tcPr>
            <w:tcW w:w="2315" w:type="dxa"/>
            <w:vAlign w:val="bottom"/>
          </w:tcPr>
          <w:p w14:paraId="4F7E04F9" w14:textId="04CB10CF" w:rsidR="001958B0" w:rsidRDefault="001958B0" w:rsidP="002B0C56">
            <w:pPr>
              <w:pStyle w:val="TableText"/>
            </w:pPr>
            <w:r>
              <w:t>2001:DB8:A8EA:F0A::2</w:t>
            </w:r>
          </w:p>
        </w:tc>
        <w:tc>
          <w:tcPr>
            <w:tcW w:w="1946" w:type="dxa"/>
            <w:vAlign w:val="bottom"/>
          </w:tcPr>
          <w:p w14:paraId="3091A617" w14:textId="5A4F0502" w:rsidR="001958B0" w:rsidRDefault="001958B0" w:rsidP="002B0C56">
            <w:pPr>
              <w:pStyle w:val="TableText"/>
            </w:pPr>
            <w:r>
              <w:t>FE80::5</w:t>
            </w:r>
          </w:p>
        </w:tc>
        <w:tc>
          <w:tcPr>
            <w:tcW w:w="1881" w:type="dxa"/>
          </w:tcPr>
          <w:p w14:paraId="5E9D8DD4" w14:textId="40FAC373" w:rsidR="001958B0" w:rsidRDefault="001958B0" w:rsidP="002B0C56">
            <w:pPr>
              <w:pStyle w:val="TableText"/>
            </w:pPr>
            <w:r>
              <w:t>N/A</w:t>
            </w:r>
          </w:p>
        </w:tc>
      </w:tr>
      <w:tr w:rsidR="001958B0" w14:paraId="7A74055F" w14:textId="77777777" w:rsidTr="00A27642">
        <w:trPr>
          <w:cantSplit/>
          <w:jc w:val="center"/>
        </w:trPr>
        <w:tc>
          <w:tcPr>
            <w:tcW w:w="990" w:type="dxa"/>
            <w:vAlign w:val="bottom"/>
          </w:tcPr>
          <w:p w14:paraId="5B3CA111" w14:textId="77777777" w:rsidR="001958B0" w:rsidRDefault="001958B0" w:rsidP="002B0C56">
            <w:pPr>
              <w:pStyle w:val="TableText"/>
            </w:pPr>
          </w:p>
        </w:tc>
        <w:tc>
          <w:tcPr>
            <w:tcW w:w="2048" w:type="dxa"/>
            <w:vAlign w:val="bottom"/>
          </w:tcPr>
          <w:p w14:paraId="3FFBFD17" w14:textId="59B8C9EF" w:rsidR="001958B0" w:rsidRDefault="001958B0" w:rsidP="002B0C56">
            <w:pPr>
              <w:pStyle w:val="TableText"/>
            </w:pPr>
            <w:r>
              <w:t>GigabitEthernet0/1</w:t>
            </w:r>
          </w:p>
        </w:tc>
        <w:tc>
          <w:tcPr>
            <w:tcW w:w="2315" w:type="dxa"/>
            <w:vAlign w:val="bottom"/>
          </w:tcPr>
          <w:p w14:paraId="4129351F" w14:textId="37F5493D" w:rsidR="001958B0" w:rsidRDefault="001958B0" w:rsidP="002B0C56">
            <w:pPr>
              <w:pStyle w:val="TableText"/>
            </w:pPr>
            <w:r>
              <w:t>2001:DB8:A8EA:1A::1</w:t>
            </w:r>
          </w:p>
        </w:tc>
        <w:tc>
          <w:tcPr>
            <w:tcW w:w="1946" w:type="dxa"/>
            <w:vAlign w:val="bottom"/>
          </w:tcPr>
          <w:p w14:paraId="64E7B0F7" w14:textId="6C9C7F60" w:rsidR="001958B0" w:rsidRDefault="001958B0" w:rsidP="002B0C56">
            <w:pPr>
              <w:pStyle w:val="TableText"/>
            </w:pPr>
            <w:r>
              <w:t>FE80::5</w:t>
            </w:r>
          </w:p>
        </w:tc>
        <w:tc>
          <w:tcPr>
            <w:tcW w:w="1881" w:type="dxa"/>
          </w:tcPr>
          <w:p w14:paraId="277CD13E" w14:textId="01717B19" w:rsidR="001958B0" w:rsidRDefault="001958B0" w:rsidP="002B0C56">
            <w:pPr>
              <w:pStyle w:val="TableText"/>
            </w:pPr>
            <w:r>
              <w:t>N/A</w:t>
            </w:r>
          </w:p>
        </w:tc>
      </w:tr>
      <w:tr w:rsidR="00EE6954" w14:paraId="4412948E" w14:textId="77777777" w:rsidTr="00A27642">
        <w:trPr>
          <w:cantSplit/>
          <w:jc w:val="center"/>
        </w:trPr>
        <w:tc>
          <w:tcPr>
            <w:tcW w:w="990" w:type="dxa"/>
            <w:vAlign w:val="bottom"/>
          </w:tcPr>
          <w:p w14:paraId="50768B9A" w14:textId="39AC4B96" w:rsidR="00EE6954" w:rsidRDefault="00EE6954" w:rsidP="002B0C56">
            <w:pPr>
              <w:pStyle w:val="TableText"/>
            </w:pPr>
            <w:r>
              <w:t>ABR2</w:t>
            </w:r>
          </w:p>
        </w:tc>
        <w:tc>
          <w:tcPr>
            <w:tcW w:w="2048" w:type="dxa"/>
            <w:vAlign w:val="bottom"/>
          </w:tcPr>
          <w:p w14:paraId="6ED67001" w14:textId="677CAE89" w:rsidR="00EE6954" w:rsidRDefault="00EE6954" w:rsidP="002B0C56">
            <w:pPr>
              <w:pStyle w:val="TableText"/>
            </w:pPr>
            <w:r>
              <w:t>Serial</w:t>
            </w:r>
            <w:r w:rsidR="00B65D01">
              <w:t>0/</w:t>
            </w:r>
            <w:r>
              <w:t>0/1</w:t>
            </w:r>
          </w:p>
        </w:tc>
        <w:tc>
          <w:tcPr>
            <w:tcW w:w="2315" w:type="dxa"/>
            <w:vAlign w:val="bottom"/>
          </w:tcPr>
          <w:p w14:paraId="3393C722" w14:textId="2D39FC64" w:rsidR="00EE6954" w:rsidRDefault="00EE6954" w:rsidP="002B0C56">
            <w:pPr>
              <w:pStyle w:val="TableText"/>
            </w:pPr>
            <w:r>
              <w:t>2001:DB8:A8EA:F0B::2</w:t>
            </w:r>
          </w:p>
        </w:tc>
        <w:tc>
          <w:tcPr>
            <w:tcW w:w="1946" w:type="dxa"/>
            <w:vAlign w:val="bottom"/>
          </w:tcPr>
          <w:p w14:paraId="474B2510" w14:textId="14AA9C45" w:rsidR="00EE6954" w:rsidRDefault="00EE6954" w:rsidP="002B0C56">
            <w:pPr>
              <w:pStyle w:val="TableText"/>
            </w:pPr>
            <w:r>
              <w:t>FE80::6</w:t>
            </w:r>
          </w:p>
        </w:tc>
        <w:tc>
          <w:tcPr>
            <w:tcW w:w="1881" w:type="dxa"/>
          </w:tcPr>
          <w:p w14:paraId="28D9BC1E" w14:textId="06A3539B" w:rsidR="00EE6954" w:rsidRDefault="00EE6954" w:rsidP="002B0C56">
            <w:pPr>
              <w:pStyle w:val="TableText"/>
            </w:pPr>
            <w:r>
              <w:t>N/A</w:t>
            </w:r>
          </w:p>
        </w:tc>
      </w:tr>
      <w:tr w:rsidR="00EE6954" w14:paraId="6FF430E0" w14:textId="77777777" w:rsidTr="00A27642">
        <w:trPr>
          <w:cantSplit/>
          <w:jc w:val="center"/>
        </w:trPr>
        <w:tc>
          <w:tcPr>
            <w:tcW w:w="990" w:type="dxa"/>
            <w:vAlign w:val="bottom"/>
          </w:tcPr>
          <w:p w14:paraId="11ED396F" w14:textId="24A49A1B" w:rsidR="00EE6954" w:rsidRPr="0014693C" w:rsidRDefault="00EE6954" w:rsidP="002B0C56">
            <w:pPr>
              <w:pStyle w:val="TableText"/>
            </w:pPr>
          </w:p>
        </w:tc>
        <w:tc>
          <w:tcPr>
            <w:tcW w:w="2048" w:type="dxa"/>
            <w:vAlign w:val="bottom"/>
          </w:tcPr>
          <w:p w14:paraId="54C1009C" w14:textId="2127C4A5" w:rsidR="00EE6954" w:rsidRDefault="00EE6954" w:rsidP="002B0C56">
            <w:pPr>
              <w:pStyle w:val="TableText"/>
            </w:pPr>
            <w:r>
              <w:t>GigabitEthernet0/1</w:t>
            </w:r>
          </w:p>
        </w:tc>
        <w:tc>
          <w:tcPr>
            <w:tcW w:w="2315" w:type="dxa"/>
            <w:vAlign w:val="bottom"/>
          </w:tcPr>
          <w:p w14:paraId="0B413DBD" w14:textId="683CA32F" w:rsidR="00EE6954" w:rsidRDefault="00EE6954" w:rsidP="002B0C56">
            <w:pPr>
              <w:pStyle w:val="TableText"/>
            </w:pPr>
            <w:r>
              <w:t>2001:DB8:A8EA:2A::1</w:t>
            </w:r>
          </w:p>
        </w:tc>
        <w:tc>
          <w:tcPr>
            <w:tcW w:w="1946" w:type="dxa"/>
            <w:vAlign w:val="bottom"/>
          </w:tcPr>
          <w:p w14:paraId="60EA1FB3" w14:textId="5D6F8CE5" w:rsidR="00EE6954" w:rsidRDefault="00EE6954" w:rsidP="002B0C56">
            <w:pPr>
              <w:pStyle w:val="TableText"/>
            </w:pPr>
            <w:r>
              <w:t>FE80::6</w:t>
            </w:r>
          </w:p>
        </w:tc>
        <w:tc>
          <w:tcPr>
            <w:tcW w:w="1881" w:type="dxa"/>
          </w:tcPr>
          <w:p w14:paraId="10CEFE08" w14:textId="59C632B2" w:rsidR="00EE6954" w:rsidRDefault="00EE6954" w:rsidP="002B0C56">
            <w:pPr>
              <w:pStyle w:val="TableText"/>
            </w:pPr>
            <w:r>
              <w:t>N/A</w:t>
            </w:r>
          </w:p>
        </w:tc>
      </w:tr>
      <w:tr w:rsidR="00EE6954" w14:paraId="469750BC" w14:textId="77777777" w:rsidTr="00A27642">
        <w:trPr>
          <w:cantSplit/>
          <w:jc w:val="center"/>
        </w:trPr>
        <w:tc>
          <w:tcPr>
            <w:tcW w:w="990" w:type="dxa"/>
            <w:vAlign w:val="bottom"/>
          </w:tcPr>
          <w:p w14:paraId="2CF4EBBD" w14:textId="798C2EE4" w:rsidR="00EE6954" w:rsidRDefault="00EE6954" w:rsidP="002B0C56">
            <w:pPr>
              <w:pStyle w:val="TableText"/>
            </w:pPr>
            <w:r>
              <w:t>R1</w:t>
            </w:r>
          </w:p>
        </w:tc>
        <w:tc>
          <w:tcPr>
            <w:tcW w:w="2048" w:type="dxa"/>
            <w:vAlign w:val="bottom"/>
          </w:tcPr>
          <w:p w14:paraId="4B048C9F" w14:textId="210C2D88" w:rsidR="00EE6954" w:rsidRDefault="00EE6954" w:rsidP="002B0C56">
            <w:pPr>
              <w:pStyle w:val="TableText"/>
            </w:pPr>
            <w:r>
              <w:t>GigabitEthernet0/1</w:t>
            </w:r>
          </w:p>
        </w:tc>
        <w:tc>
          <w:tcPr>
            <w:tcW w:w="2315" w:type="dxa"/>
            <w:vAlign w:val="bottom"/>
          </w:tcPr>
          <w:p w14:paraId="08939D3C" w14:textId="28A224C5" w:rsidR="00EE6954" w:rsidRDefault="00EE6954" w:rsidP="002B0C56">
            <w:pPr>
              <w:pStyle w:val="TableText"/>
            </w:pPr>
            <w:r>
              <w:t>2001:DB8:A8EA:1A::2</w:t>
            </w:r>
          </w:p>
        </w:tc>
        <w:tc>
          <w:tcPr>
            <w:tcW w:w="1946" w:type="dxa"/>
            <w:vAlign w:val="bottom"/>
          </w:tcPr>
          <w:p w14:paraId="2203C8BC" w14:textId="75B8D607" w:rsidR="00EE6954" w:rsidRDefault="00EE6954" w:rsidP="002B0C56">
            <w:pPr>
              <w:pStyle w:val="TableText"/>
            </w:pPr>
            <w:r>
              <w:t>FE80::1</w:t>
            </w:r>
          </w:p>
        </w:tc>
        <w:tc>
          <w:tcPr>
            <w:tcW w:w="1881" w:type="dxa"/>
          </w:tcPr>
          <w:p w14:paraId="0638A825" w14:textId="62E228A9" w:rsidR="00EE6954" w:rsidRDefault="00EE6954" w:rsidP="002B0C56">
            <w:pPr>
              <w:pStyle w:val="TableText"/>
            </w:pPr>
            <w:r>
              <w:t>N/A</w:t>
            </w:r>
          </w:p>
        </w:tc>
      </w:tr>
      <w:tr w:rsidR="00EE6954" w14:paraId="7FA321D2" w14:textId="77777777" w:rsidTr="00A27642">
        <w:trPr>
          <w:cantSplit/>
          <w:jc w:val="center"/>
        </w:trPr>
        <w:tc>
          <w:tcPr>
            <w:tcW w:w="990" w:type="dxa"/>
            <w:vAlign w:val="bottom"/>
          </w:tcPr>
          <w:p w14:paraId="26E0F259" w14:textId="77777777" w:rsidR="00EE6954" w:rsidRDefault="00EE6954" w:rsidP="002B0C56">
            <w:pPr>
              <w:pStyle w:val="TableText"/>
            </w:pPr>
          </w:p>
        </w:tc>
        <w:tc>
          <w:tcPr>
            <w:tcW w:w="2048" w:type="dxa"/>
            <w:vAlign w:val="bottom"/>
          </w:tcPr>
          <w:p w14:paraId="1EBDF6E2" w14:textId="055BDAF0" w:rsidR="00EE6954" w:rsidRDefault="00EE6954" w:rsidP="002B0C56">
            <w:pPr>
              <w:pStyle w:val="TableText"/>
            </w:pPr>
            <w:r>
              <w:t>GigabitEthernet0/0</w:t>
            </w:r>
          </w:p>
        </w:tc>
        <w:tc>
          <w:tcPr>
            <w:tcW w:w="2315" w:type="dxa"/>
            <w:vAlign w:val="bottom"/>
          </w:tcPr>
          <w:p w14:paraId="78B4F891" w14:textId="76BCD5FC" w:rsidR="00EE6954" w:rsidRDefault="00EE6954" w:rsidP="002B0C56">
            <w:pPr>
              <w:pStyle w:val="TableText"/>
            </w:pPr>
            <w:r>
              <w:t>2001:DB8:A8EA:1C::1</w:t>
            </w:r>
          </w:p>
        </w:tc>
        <w:tc>
          <w:tcPr>
            <w:tcW w:w="1946" w:type="dxa"/>
            <w:vAlign w:val="bottom"/>
          </w:tcPr>
          <w:p w14:paraId="51B0C2EB" w14:textId="7775B07D" w:rsidR="00EE6954" w:rsidRDefault="00EE6954" w:rsidP="002B0C56">
            <w:pPr>
              <w:pStyle w:val="TableText"/>
            </w:pPr>
            <w:r>
              <w:t>FE80::1</w:t>
            </w:r>
          </w:p>
        </w:tc>
        <w:tc>
          <w:tcPr>
            <w:tcW w:w="1881" w:type="dxa"/>
          </w:tcPr>
          <w:p w14:paraId="05328EF6" w14:textId="7DE45477" w:rsidR="00EE6954" w:rsidRDefault="00EE6954" w:rsidP="002B0C56">
            <w:pPr>
              <w:pStyle w:val="TableText"/>
            </w:pPr>
            <w:r>
              <w:t>N/A</w:t>
            </w:r>
          </w:p>
        </w:tc>
      </w:tr>
      <w:tr w:rsidR="001958B0" w14:paraId="4392BCCA" w14:textId="77777777" w:rsidTr="00A27642">
        <w:trPr>
          <w:cantSplit/>
          <w:jc w:val="center"/>
        </w:trPr>
        <w:tc>
          <w:tcPr>
            <w:tcW w:w="990" w:type="dxa"/>
            <w:vAlign w:val="bottom"/>
          </w:tcPr>
          <w:p w14:paraId="50BBE05C" w14:textId="77777777" w:rsidR="001958B0" w:rsidRDefault="001958B0" w:rsidP="002B0C56">
            <w:pPr>
              <w:pStyle w:val="TableText"/>
            </w:pPr>
          </w:p>
        </w:tc>
        <w:tc>
          <w:tcPr>
            <w:tcW w:w="2048" w:type="dxa"/>
            <w:vAlign w:val="bottom"/>
          </w:tcPr>
          <w:p w14:paraId="529B062F" w14:textId="6F615F61" w:rsidR="001958B0" w:rsidRDefault="001958B0" w:rsidP="002B0C56">
            <w:pPr>
              <w:pStyle w:val="TableText"/>
            </w:pPr>
            <w:r>
              <w:t>Loopback0</w:t>
            </w:r>
          </w:p>
        </w:tc>
        <w:tc>
          <w:tcPr>
            <w:tcW w:w="2315" w:type="dxa"/>
            <w:vAlign w:val="bottom"/>
          </w:tcPr>
          <w:p w14:paraId="20490DF8" w14:textId="540D08FF" w:rsidR="001958B0" w:rsidRDefault="00EE6954" w:rsidP="002B0C56">
            <w:pPr>
              <w:pStyle w:val="TableText"/>
            </w:pPr>
            <w:r>
              <w:t>2001:DB8:A8EA:1B::1</w:t>
            </w:r>
          </w:p>
        </w:tc>
        <w:tc>
          <w:tcPr>
            <w:tcW w:w="1946" w:type="dxa"/>
            <w:vAlign w:val="bottom"/>
          </w:tcPr>
          <w:p w14:paraId="2DA9B537" w14:textId="1C0D714E" w:rsidR="001958B0" w:rsidRDefault="00EE6954" w:rsidP="002B0C56">
            <w:pPr>
              <w:pStyle w:val="TableText"/>
            </w:pPr>
            <w:r>
              <w:t>FE80::1</w:t>
            </w:r>
          </w:p>
        </w:tc>
        <w:tc>
          <w:tcPr>
            <w:tcW w:w="1881" w:type="dxa"/>
          </w:tcPr>
          <w:p w14:paraId="6299DBD1" w14:textId="3B89511E" w:rsidR="001958B0" w:rsidRDefault="001958B0" w:rsidP="002B0C56">
            <w:pPr>
              <w:pStyle w:val="TableText"/>
            </w:pPr>
            <w:r>
              <w:t>N/A</w:t>
            </w:r>
          </w:p>
        </w:tc>
      </w:tr>
      <w:tr w:rsidR="00EE6954" w14:paraId="2A842574" w14:textId="77777777" w:rsidTr="00A27642">
        <w:trPr>
          <w:cantSplit/>
          <w:jc w:val="center"/>
        </w:trPr>
        <w:tc>
          <w:tcPr>
            <w:tcW w:w="990" w:type="dxa"/>
            <w:vAlign w:val="bottom"/>
          </w:tcPr>
          <w:p w14:paraId="2192A305" w14:textId="42C73540" w:rsidR="00EE6954" w:rsidRDefault="00EE6954" w:rsidP="002B0C56">
            <w:pPr>
              <w:pStyle w:val="TableText"/>
            </w:pPr>
            <w:r>
              <w:t>R2</w:t>
            </w:r>
          </w:p>
        </w:tc>
        <w:tc>
          <w:tcPr>
            <w:tcW w:w="2048" w:type="dxa"/>
            <w:vAlign w:val="bottom"/>
          </w:tcPr>
          <w:p w14:paraId="1184A9FF" w14:textId="6F52A3B3" w:rsidR="00EE6954" w:rsidRDefault="00EE6954" w:rsidP="002B0C56">
            <w:pPr>
              <w:pStyle w:val="TableText"/>
            </w:pPr>
            <w:r>
              <w:t>GigabitEthernet0/0</w:t>
            </w:r>
          </w:p>
        </w:tc>
        <w:tc>
          <w:tcPr>
            <w:tcW w:w="2315" w:type="dxa"/>
            <w:vAlign w:val="bottom"/>
          </w:tcPr>
          <w:p w14:paraId="297A5170" w14:textId="3717BD27" w:rsidR="00EE6954" w:rsidRDefault="00EE6954" w:rsidP="002B0C56">
            <w:pPr>
              <w:pStyle w:val="TableText"/>
            </w:pPr>
            <w:r>
              <w:t>2001:DB8:A8EA:1C::2</w:t>
            </w:r>
          </w:p>
        </w:tc>
        <w:tc>
          <w:tcPr>
            <w:tcW w:w="1946" w:type="dxa"/>
            <w:vAlign w:val="bottom"/>
          </w:tcPr>
          <w:p w14:paraId="5492F932" w14:textId="0DDC9BE0" w:rsidR="00EE6954" w:rsidRDefault="00EE6954" w:rsidP="002B0C56">
            <w:pPr>
              <w:pStyle w:val="TableText"/>
            </w:pPr>
            <w:r>
              <w:t>FE80::2</w:t>
            </w:r>
          </w:p>
        </w:tc>
        <w:tc>
          <w:tcPr>
            <w:tcW w:w="1881" w:type="dxa"/>
          </w:tcPr>
          <w:p w14:paraId="256EE642" w14:textId="45FC0A4D" w:rsidR="00EE6954" w:rsidRDefault="00EE6954" w:rsidP="002B0C56">
            <w:pPr>
              <w:pStyle w:val="TableText"/>
            </w:pPr>
            <w:r>
              <w:t>N/A</w:t>
            </w:r>
          </w:p>
        </w:tc>
      </w:tr>
      <w:tr w:rsidR="00EE6954" w14:paraId="61F30301" w14:textId="77777777" w:rsidTr="00A27642">
        <w:trPr>
          <w:cantSplit/>
          <w:jc w:val="center"/>
        </w:trPr>
        <w:tc>
          <w:tcPr>
            <w:tcW w:w="990" w:type="dxa"/>
            <w:vAlign w:val="bottom"/>
          </w:tcPr>
          <w:p w14:paraId="166CF094" w14:textId="77777777" w:rsidR="00EE6954" w:rsidRDefault="00EE6954" w:rsidP="002B0C56">
            <w:pPr>
              <w:pStyle w:val="TableText"/>
            </w:pPr>
          </w:p>
        </w:tc>
        <w:tc>
          <w:tcPr>
            <w:tcW w:w="2048" w:type="dxa"/>
            <w:vAlign w:val="bottom"/>
          </w:tcPr>
          <w:p w14:paraId="6C560BEB" w14:textId="01A5871F" w:rsidR="00EE6954" w:rsidRDefault="00EE6954" w:rsidP="002B0C56">
            <w:pPr>
              <w:pStyle w:val="TableText"/>
            </w:pPr>
            <w:r>
              <w:t>Loopback1</w:t>
            </w:r>
          </w:p>
        </w:tc>
        <w:tc>
          <w:tcPr>
            <w:tcW w:w="2315" w:type="dxa"/>
            <w:vAlign w:val="bottom"/>
          </w:tcPr>
          <w:p w14:paraId="3C143261" w14:textId="1FBF48DF" w:rsidR="00EE6954" w:rsidRDefault="00EE6954" w:rsidP="002B0C56">
            <w:pPr>
              <w:pStyle w:val="TableText"/>
            </w:pPr>
            <w:r>
              <w:t>2001:DB8:A8EA:1D::1</w:t>
            </w:r>
          </w:p>
        </w:tc>
        <w:tc>
          <w:tcPr>
            <w:tcW w:w="1946" w:type="dxa"/>
            <w:vAlign w:val="bottom"/>
          </w:tcPr>
          <w:p w14:paraId="6DDD7E64" w14:textId="426A1ADD" w:rsidR="00EE6954" w:rsidRDefault="00EE6954" w:rsidP="002B0C56">
            <w:pPr>
              <w:pStyle w:val="TableText"/>
            </w:pPr>
            <w:r>
              <w:t>FE80::2</w:t>
            </w:r>
          </w:p>
        </w:tc>
        <w:tc>
          <w:tcPr>
            <w:tcW w:w="1881" w:type="dxa"/>
          </w:tcPr>
          <w:p w14:paraId="6546A349" w14:textId="7123FD44" w:rsidR="00EE6954" w:rsidRDefault="00EE6954" w:rsidP="002B0C56">
            <w:pPr>
              <w:pStyle w:val="TableText"/>
            </w:pPr>
            <w:r>
              <w:t>N/A</w:t>
            </w:r>
          </w:p>
        </w:tc>
      </w:tr>
      <w:tr w:rsidR="00EE6954" w14:paraId="586B3C80" w14:textId="77777777" w:rsidTr="00A27642">
        <w:trPr>
          <w:cantSplit/>
          <w:jc w:val="center"/>
        </w:trPr>
        <w:tc>
          <w:tcPr>
            <w:tcW w:w="990" w:type="dxa"/>
            <w:vAlign w:val="bottom"/>
          </w:tcPr>
          <w:p w14:paraId="72FE42E7" w14:textId="6084B2E7" w:rsidR="00EE6954" w:rsidRDefault="00EE6954" w:rsidP="002B0C56">
            <w:pPr>
              <w:pStyle w:val="TableText"/>
            </w:pPr>
            <w:r>
              <w:t>R3</w:t>
            </w:r>
          </w:p>
        </w:tc>
        <w:tc>
          <w:tcPr>
            <w:tcW w:w="2048" w:type="dxa"/>
            <w:vAlign w:val="bottom"/>
          </w:tcPr>
          <w:p w14:paraId="1F598E3B" w14:textId="41F4600E" w:rsidR="00EE6954" w:rsidRDefault="00EE6954" w:rsidP="002B0C56">
            <w:pPr>
              <w:pStyle w:val="TableText"/>
            </w:pPr>
            <w:r>
              <w:t>GigabitEthernet0/1</w:t>
            </w:r>
          </w:p>
        </w:tc>
        <w:tc>
          <w:tcPr>
            <w:tcW w:w="2315" w:type="dxa"/>
            <w:vAlign w:val="bottom"/>
          </w:tcPr>
          <w:p w14:paraId="49B24014" w14:textId="5A68A806" w:rsidR="00EE6954" w:rsidRDefault="00EE6954" w:rsidP="002B0C56">
            <w:pPr>
              <w:pStyle w:val="TableText"/>
            </w:pPr>
            <w:r>
              <w:t>2001:DB8:A8EA:2A::2</w:t>
            </w:r>
          </w:p>
        </w:tc>
        <w:tc>
          <w:tcPr>
            <w:tcW w:w="1946" w:type="dxa"/>
            <w:vAlign w:val="bottom"/>
          </w:tcPr>
          <w:p w14:paraId="56512684" w14:textId="0085943F" w:rsidR="00EE6954" w:rsidRDefault="00EE6954" w:rsidP="002B0C56">
            <w:pPr>
              <w:pStyle w:val="TableText"/>
            </w:pPr>
            <w:r>
              <w:t>FE80::3</w:t>
            </w:r>
          </w:p>
        </w:tc>
        <w:tc>
          <w:tcPr>
            <w:tcW w:w="1881" w:type="dxa"/>
          </w:tcPr>
          <w:p w14:paraId="023F7B56" w14:textId="15F90997" w:rsidR="00EE6954" w:rsidRDefault="00EE6954" w:rsidP="002B0C56">
            <w:pPr>
              <w:pStyle w:val="TableText"/>
            </w:pPr>
            <w:r>
              <w:t>N/A</w:t>
            </w:r>
          </w:p>
        </w:tc>
      </w:tr>
      <w:tr w:rsidR="00EE6954" w14:paraId="31074570" w14:textId="77777777" w:rsidTr="00A27642">
        <w:trPr>
          <w:cantSplit/>
          <w:jc w:val="center"/>
        </w:trPr>
        <w:tc>
          <w:tcPr>
            <w:tcW w:w="990" w:type="dxa"/>
            <w:vAlign w:val="bottom"/>
          </w:tcPr>
          <w:p w14:paraId="1C392E2B" w14:textId="77777777" w:rsidR="00EE6954" w:rsidRDefault="00EE6954" w:rsidP="002B0C56">
            <w:pPr>
              <w:pStyle w:val="TableText"/>
            </w:pPr>
          </w:p>
        </w:tc>
        <w:tc>
          <w:tcPr>
            <w:tcW w:w="2048" w:type="dxa"/>
            <w:vAlign w:val="bottom"/>
          </w:tcPr>
          <w:p w14:paraId="58ACD64D" w14:textId="0DF19B48" w:rsidR="00EE6954" w:rsidRDefault="00EE6954" w:rsidP="002B0C56">
            <w:pPr>
              <w:pStyle w:val="TableText"/>
            </w:pPr>
            <w:r>
              <w:t>GigabitEthernet0/0</w:t>
            </w:r>
          </w:p>
        </w:tc>
        <w:tc>
          <w:tcPr>
            <w:tcW w:w="2315" w:type="dxa"/>
            <w:vAlign w:val="bottom"/>
          </w:tcPr>
          <w:p w14:paraId="79A62807" w14:textId="7E6E50B9" w:rsidR="00EE6954" w:rsidRDefault="00EE6954" w:rsidP="002B0C56">
            <w:pPr>
              <w:pStyle w:val="TableText"/>
            </w:pPr>
            <w:r>
              <w:t>2001:DB8:A8EA:2B::1</w:t>
            </w:r>
          </w:p>
        </w:tc>
        <w:tc>
          <w:tcPr>
            <w:tcW w:w="1946" w:type="dxa"/>
            <w:vAlign w:val="bottom"/>
          </w:tcPr>
          <w:p w14:paraId="765A8F7F" w14:textId="0ED01458" w:rsidR="00EE6954" w:rsidRDefault="00EE6954" w:rsidP="002B0C56">
            <w:pPr>
              <w:pStyle w:val="TableText"/>
            </w:pPr>
            <w:r>
              <w:t>FE80::3</w:t>
            </w:r>
          </w:p>
        </w:tc>
        <w:tc>
          <w:tcPr>
            <w:tcW w:w="1881" w:type="dxa"/>
          </w:tcPr>
          <w:p w14:paraId="0B3FFE31" w14:textId="0E7EC789" w:rsidR="00EE6954" w:rsidRDefault="00EE6954" w:rsidP="002B0C56">
            <w:pPr>
              <w:pStyle w:val="TableText"/>
            </w:pPr>
            <w:r>
              <w:t>N/A</w:t>
            </w:r>
          </w:p>
        </w:tc>
      </w:tr>
      <w:tr w:rsidR="00EE6954" w14:paraId="2E1E7F6E" w14:textId="77777777" w:rsidTr="00A27642">
        <w:trPr>
          <w:cantSplit/>
          <w:jc w:val="center"/>
        </w:trPr>
        <w:tc>
          <w:tcPr>
            <w:tcW w:w="990" w:type="dxa"/>
            <w:vAlign w:val="bottom"/>
          </w:tcPr>
          <w:p w14:paraId="39DA6CC9" w14:textId="516E76A5" w:rsidR="00EE6954" w:rsidRDefault="00EE6954" w:rsidP="002B0C56">
            <w:pPr>
              <w:pStyle w:val="TableText"/>
            </w:pPr>
            <w:r>
              <w:t>R4</w:t>
            </w:r>
          </w:p>
        </w:tc>
        <w:tc>
          <w:tcPr>
            <w:tcW w:w="2048" w:type="dxa"/>
            <w:vAlign w:val="bottom"/>
          </w:tcPr>
          <w:p w14:paraId="0B8C2234" w14:textId="17DA6F9E" w:rsidR="00EE6954" w:rsidRDefault="00EE6954" w:rsidP="002B0C56">
            <w:pPr>
              <w:pStyle w:val="TableText"/>
            </w:pPr>
            <w:r>
              <w:t>GigabitEthernet0/0</w:t>
            </w:r>
          </w:p>
        </w:tc>
        <w:tc>
          <w:tcPr>
            <w:tcW w:w="2315" w:type="dxa"/>
            <w:vAlign w:val="bottom"/>
          </w:tcPr>
          <w:p w14:paraId="1A08EDCC" w14:textId="696F59DF" w:rsidR="00EE6954" w:rsidRDefault="00EE6954" w:rsidP="002B0C56">
            <w:pPr>
              <w:pStyle w:val="TableText"/>
            </w:pPr>
            <w:r>
              <w:t>2001:DB8:A8EA:2B::2</w:t>
            </w:r>
          </w:p>
        </w:tc>
        <w:tc>
          <w:tcPr>
            <w:tcW w:w="1946" w:type="dxa"/>
            <w:vAlign w:val="bottom"/>
          </w:tcPr>
          <w:p w14:paraId="63977AD5" w14:textId="750BDEC5" w:rsidR="00EE6954" w:rsidRDefault="00EE6954" w:rsidP="002B0C56">
            <w:pPr>
              <w:pStyle w:val="TableText"/>
            </w:pPr>
            <w:r>
              <w:t>FE80::4</w:t>
            </w:r>
          </w:p>
        </w:tc>
        <w:tc>
          <w:tcPr>
            <w:tcW w:w="1881" w:type="dxa"/>
          </w:tcPr>
          <w:p w14:paraId="45502168" w14:textId="69E9C4C6" w:rsidR="00EE6954" w:rsidRDefault="00EE6954" w:rsidP="002B0C56">
            <w:pPr>
              <w:pStyle w:val="TableText"/>
            </w:pPr>
            <w:r>
              <w:t>N/A</w:t>
            </w:r>
          </w:p>
        </w:tc>
      </w:tr>
      <w:tr w:rsidR="00EE6954" w14:paraId="34DE72DF" w14:textId="77777777" w:rsidTr="00A27642">
        <w:trPr>
          <w:cantSplit/>
          <w:jc w:val="center"/>
        </w:trPr>
        <w:tc>
          <w:tcPr>
            <w:tcW w:w="990" w:type="dxa"/>
            <w:vAlign w:val="bottom"/>
          </w:tcPr>
          <w:p w14:paraId="1F744A80" w14:textId="77777777" w:rsidR="00EE6954" w:rsidRDefault="00EE6954" w:rsidP="002B0C56">
            <w:pPr>
              <w:pStyle w:val="TableText"/>
            </w:pPr>
          </w:p>
        </w:tc>
        <w:tc>
          <w:tcPr>
            <w:tcW w:w="2048" w:type="dxa"/>
            <w:vAlign w:val="bottom"/>
          </w:tcPr>
          <w:p w14:paraId="4B5AD43C" w14:textId="23A56F05" w:rsidR="00EE6954" w:rsidRDefault="00EE6954" w:rsidP="002B0C56">
            <w:pPr>
              <w:pStyle w:val="TableText"/>
            </w:pPr>
            <w:r>
              <w:t>GigabitEthernet0/1</w:t>
            </w:r>
          </w:p>
        </w:tc>
        <w:tc>
          <w:tcPr>
            <w:tcW w:w="2315" w:type="dxa"/>
            <w:vAlign w:val="bottom"/>
          </w:tcPr>
          <w:p w14:paraId="768CE36D" w14:textId="67EF0BFA" w:rsidR="00EE6954" w:rsidRDefault="00EE6954" w:rsidP="002B0C56">
            <w:pPr>
              <w:pStyle w:val="TableText"/>
            </w:pPr>
            <w:r>
              <w:t>2001:DB8:A8EA:2C::1</w:t>
            </w:r>
          </w:p>
        </w:tc>
        <w:tc>
          <w:tcPr>
            <w:tcW w:w="1946" w:type="dxa"/>
            <w:vAlign w:val="bottom"/>
          </w:tcPr>
          <w:p w14:paraId="15FDC071" w14:textId="4598051A" w:rsidR="00EE6954" w:rsidRDefault="00EE6954" w:rsidP="002B0C56">
            <w:pPr>
              <w:pStyle w:val="TableText"/>
            </w:pPr>
            <w:r>
              <w:t>FE80::4</w:t>
            </w:r>
          </w:p>
        </w:tc>
        <w:tc>
          <w:tcPr>
            <w:tcW w:w="1881" w:type="dxa"/>
          </w:tcPr>
          <w:p w14:paraId="42CC5B7C" w14:textId="7B1D820C" w:rsidR="00EE6954" w:rsidRDefault="00EE6954" w:rsidP="002B0C56">
            <w:pPr>
              <w:pStyle w:val="TableText"/>
            </w:pPr>
            <w:r>
              <w:t>N/A</w:t>
            </w:r>
          </w:p>
        </w:tc>
      </w:tr>
    </w:tbl>
    <w:p w14:paraId="0D5069FB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0FE7B6D" w14:textId="4179FF86" w:rsidR="00840FC2" w:rsidRDefault="00D505CB" w:rsidP="00840FC2">
      <w:pPr>
        <w:pStyle w:val="BodyTextL25Bold"/>
      </w:pPr>
      <w:r>
        <w:t xml:space="preserve">Troubleshoot a </w:t>
      </w:r>
      <w:r w:rsidR="005D1EE2">
        <w:t>m</w:t>
      </w:r>
      <w:r w:rsidR="00256FB5">
        <w:t>ultiarea OSPFv3</w:t>
      </w:r>
      <w:r w:rsidR="005D1EE2">
        <w:t xml:space="preserve"> n</w:t>
      </w:r>
      <w:r>
        <w:t>etwork</w:t>
      </w:r>
      <w:r w:rsidR="00C513AF">
        <w:t>.</w:t>
      </w:r>
    </w:p>
    <w:p w14:paraId="1DD1FC1C" w14:textId="77777777" w:rsidR="00C07FD9" w:rsidRPr="00C07FD9" w:rsidRDefault="009D2C27" w:rsidP="00840FC2">
      <w:pPr>
        <w:pStyle w:val="LabSection"/>
      </w:pPr>
      <w:r>
        <w:t xml:space="preserve">Background </w:t>
      </w:r>
      <w:r w:rsidR="00672919">
        <w:t>/ Scenario</w:t>
      </w:r>
    </w:p>
    <w:p w14:paraId="0D542DCF" w14:textId="26F23A54" w:rsidR="00D849F9" w:rsidRPr="00691031" w:rsidRDefault="008A275F" w:rsidP="00D849F9">
      <w:pPr>
        <w:pStyle w:val="BodyTextL25"/>
        <w:rPr>
          <w:rFonts w:eastAsia="Arial"/>
        </w:rPr>
      </w:pPr>
      <w:r>
        <w:rPr>
          <w:rFonts w:eastAsia="Arial"/>
        </w:rPr>
        <w:t>A large</w:t>
      </w:r>
      <w:r w:rsidR="00691031" w:rsidRPr="00691031">
        <w:rPr>
          <w:rFonts w:eastAsia="Arial"/>
        </w:rPr>
        <w:t xml:space="preserve"> </w:t>
      </w:r>
      <w:r>
        <w:rPr>
          <w:rFonts w:eastAsia="Arial"/>
        </w:rPr>
        <w:t>organization has recently decided t</w:t>
      </w:r>
      <w:r w:rsidR="00957225">
        <w:rPr>
          <w:rFonts w:eastAsia="Arial"/>
        </w:rPr>
        <w:t>o implement a multiarea OSPFv3 network</w:t>
      </w:r>
      <w:r w:rsidR="0075054F">
        <w:rPr>
          <w:rFonts w:eastAsia="Arial"/>
        </w:rPr>
        <w:t>.</w:t>
      </w:r>
      <w:r>
        <w:rPr>
          <w:rFonts w:eastAsia="Arial"/>
        </w:rPr>
        <w:t xml:space="preserve"> </w:t>
      </w:r>
      <w:r w:rsidR="0075054F">
        <w:rPr>
          <w:rFonts w:eastAsia="Arial"/>
        </w:rPr>
        <w:t>A</w:t>
      </w:r>
      <w:r>
        <w:rPr>
          <w:rFonts w:eastAsia="Arial"/>
        </w:rPr>
        <w:t>s a result</w:t>
      </w:r>
      <w:r w:rsidR="0075054F">
        <w:rPr>
          <w:rFonts w:eastAsia="Arial"/>
        </w:rPr>
        <w:t>,</w:t>
      </w:r>
      <w:r>
        <w:rPr>
          <w:rFonts w:eastAsia="Arial"/>
        </w:rPr>
        <w:t xml:space="preserve"> the network is no longer functioning correctly and communication through much of the network has failed. As a network administrator you</w:t>
      </w:r>
      <w:r w:rsidR="0075054F">
        <w:rPr>
          <w:rFonts w:eastAsia="Arial"/>
        </w:rPr>
        <w:t xml:space="preserve"> must</w:t>
      </w:r>
      <w:r>
        <w:rPr>
          <w:rFonts w:eastAsia="Arial"/>
        </w:rPr>
        <w:t xml:space="preserve"> troubleshoot the </w:t>
      </w:r>
      <w:r w:rsidR="00D849F9">
        <w:rPr>
          <w:rFonts w:eastAsia="Arial"/>
        </w:rPr>
        <w:t>problem</w:t>
      </w:r>
      <w:r w:rsidR="00957225">
        <w:rPr>
          <w:rFonts w:eastAsia="Arial"/>
        </w:rPr>
        <w:t>, fix the multiarea OSPFv3</w:t>
      </w:r>
      <w:r>
        <w:rPr>
          <w:rFonts w:eastAsia="Arial"/>
        </w:rPr>
        <w:t xml:space="preserve"> implementation, and restore communication throughout the network.</w:t>
      </w:r>
      <w:r w:rsidR="00D849F9">
        <w:rPr>
          <w:rFonts w:eastAsia="Arial"/>
        </w:rPr>
        <w:t xml:space="preserve"> To do this, you are given the Addressing Table above, showing all of the routers in the network including their interface IP</w:t>
      </w:r>
      <w:r w:rsidR="00957225">
        <w:rPr>
          <w:rFonts w:eastAsia="Arial"/>
        </w:rPr>
        <w:t>v6</w:t>
      </w:r>
      <w:r w:rsidR="00D849F9">
        <w:rPr>
          <w:rFonts w:eastAsia="Arial"/>
        </w:rPr>
        <w:t xml:space="preserve"> addresses. You are told that in Are</w:t>
      </w:r>
      <w:r w:rsidR="00385784">
        <w:rPr>
          <w:rFonts w:eastAsia="Arial"/>
        </w:rPr>
        <w:t>a 1, R2 is unable to form OSPF adjacencies. In Area 0 and Area 2, three routers ABR2, R3 and R4 have not been able to form OSPF adjacencies. Lastly</w:t>
      </w:r>
      <w:r w:rsidR="0075054F">
        <w:rPr>
          <w:rFonts w:eastAsia="Arial"/>
        </w:rPr>
        <w:t>,</w:t>
      </w:r>
      <w:r w:rsidR="00385784">
        <w:rPr>
          <w:rFonts w:eastAsia="Arial"/>
        </w:rPr>
        <w:t xml:space="preserve"> ABR1 and R1 have not received default route information.</w:t>
      </w:r>
      <w:r w:rsidR="00B53C5B">
        <w:rPr>
          <w:rFonts w:eastAsia="Arial"/>
        </w:rPr>
        <w:t xml:space="preserve"> </w:t>
      </w:r>
    </w:p>
    <w:p w14:paraId="3508132D" w14:textId="616DC819" w:rsidR="00C96FC2" w:rsidRPr="004C0909" w:rsidRDefault="00CD18F0" w:rsidP="00C96FC2">
      <w:pPr>
        <w:pStyle w:val="PartHead"/>
      </w:pPr>
      <w:r>
        <w:t>Use Show Commands to Troubleshoot</w:t>
      </w:r>
      <w:r w:rsidR="00EE6954">
        <w:t xml:space="preserve"> OSPFv3</w:t>
      </w:r>
      <w:r w:rsidR="00C5065D">
        <w:t xml:space="preserve"> Area 1</w:t>
      </w:r>
    </w:p>
    <w:p w14:paraId="11D485C9" w14:textId="39F7CA7D" w:rsidR="00C96FC2" w:rsidRDefault="008C04BE" w:rsidP="00C96FC2">
      <w:pPr>
        <w:pStyle w:val="BodyTextL25"/>
      </w:pPr>
      <w:r>
        <w:t xml:space="preserve">In Part 1, using the particular symptoms of network failure reported in the Background / Scenario begin troubleshooting </w:t>
      </w:r>
      <w:r w:rsidR="00F1544B">
        <w:t xml:space="preserve">configuration settings </w:t>
      </w:r>
      <w:r>
        <w:t>at the routers</w:t>
      </w:r>
      <w:r w:rsidR="00385784">
        <w:t xml:space="preserve"> in Area 1</w:t>
      </w:r>
      <w:r>
        <w:t>.</w:t>
      </w:r>
    </w:p>
    <w:p w14:paraId="73467D5B" w14:textId="7929B45B" w:rsidR="00E84B6D" w:rsidRDefault="008C04BE" w:rsidP="00E84B6D">
      <w:pPr>
        <w:pStyle w:val="StepHead"/>
      </w:pPr>
      <w:r>
        <w:lastRenderedPageBreak/>
        <w:t xml:space="preserve">Check </w:t>
      </w:r>
      <w:r w:rsidR="002E28FE">
        <w:t xml:space="preserve">the </w:t>
      </w:r>
      <w:r w:rsidR="00385784">
        <w:t>R2 configuration</w:t>
      </w:r>
      <w:r w:rsidR="002E28FE">
        <w:t xml:space="preserve"> in Area 1</w:t>
      </w:r>
      <w:r w:rsidR="00E84B6D">
        <w:t>.</w:t>
      </w:r>
    </w:p>
    <w:p w14:paraId="6C16AD18" w14:textId="4D4F235C" w:rsidR="00F1544B" w:rsidRDefault="0075054F" w:rsidP="00F1544B">
      <w:pPr>
        <w:pStyle w:val="SubStepAlpha"/>
      </w:pPr>
      <w:r>
        <w:t>Because</w:t>
      </w:r>
      <w:r w:rsidR="00F1544B">
        <w:t xml:space="preserve"> R2 is not forming an adjacency with R1, console into R2 and check its interface IP address configuration and its multiarea OSPFv2 configuration. </w:t>
      </w:r>
      <w:r w:rsidR="003527BB">
        <w:t xml:space="preserve">Use the </w:t>
      </w:r>
      <w:r w:rsidR="003527BB" w:rsidRPr="003527BB">
        <w:rPr>
          <w:b/>
        </w:rPr>
        <w:t>show running-config</w:t>
      </w:r>
      <w:r w:rsidR="003527BB">
        <w:t xml:space="preserve"> command to view the configuration.</w:t>
      </w:r>
    </w:p>
    <w:p w14:paraId="36A49872" w14:textId="2A870858" w:rsidR="000D705E" w:rsidRDefault="003527BB" w:rsidP="000D705E">
      <w:pPr>
        <w:pStyle w:val="SubStepAlpha"/>
        <w:numPr>
          <w:ilvl w:val="0"/>
          <w:numId w:val="0"/>
        </w:numPr>
        <w:ind w:left="720"/>
      </w:pPr>
      <w:r>
        <w:t>Is R2’s OSPF</w:t>
      </w:r>
      <w:r w:rsidR="00890989">
        <w:t>v3</w:t>
      </w:r>
      <w:r>
        <w:t xml:space="preserve"> </w:t>
      </w:r>
      <w:r w:rsidR="00BD3F8E">
        <w:t>routing</w:t>
      </w:r>
      <w:r>
        <w:t xml:space="preserve"> process configuration present an</w:t>
      </w:r>
      <w:r w:rsidR="00385784">
        <w:t>d correct? Has OSPFv3 been activated on the g0/0 and Loopback 1 interfaces and have they been set to the correct Area</w:t>
      </w:r>
      <w:r>
        <w:t>?</w:t>
      </w:r>
    </w:p>
    <w:p w14:paraId="74D46859" w14:textId="77777777" w:rsidR="00F1544B" w:rsidRDefault="00F1544B" w:rsidP="00F1544B">
      <w:pPr>
        <w:pStyle w:val="BodyTextL50"/>
      </w:pPr>
      <w:r>
        <w:t>____________________________________________________________________________________</w:t>
      </w:r>
    </w:p>
    <w:p w14:paraId="342DF379" w14:textId="4A54817C" w:rsidR="00E84B6D" w:rsidRDefault="00890989" w:rsidP="00E84B6D">
      <w:pPr>
        <w:pStyle w:val="SubStepAlpha"/>
      </w:pPr>
      <w:r>
        <w:t>If</w:t>
      </w:r>
      <w:r w:rsidR="003527BB">
        <w:t xml:space="preserve"> R2</w:t>
      </w:r>
      <w:r>
        <w:t>’s OSPFv3 configurations are correct</w:t>
      </w:r>
      <w:r w:rsidR="00171D9D">
        <w:t>,</w:t>
      </w:r>
      <w:r>
        <w:t xml:space="preserve"> it is possible that OSPFv3 has not been configured on the R1 G0/0 interface. Console into R1 and issue a </w:t>
      </w:r>
      <w:r w:rsidRPr="00890989">
        <w:rPr>
          <w:b/>
        </w:rPr>
        <w:t>show running-config</w:t>
      </w:r>
      <w:r>
        <w:t xml:space="preserve"> command to check the G0/0 interface for the </w:t>
      </w:r>
      <w:r w:rsidRPr="00890989">
        <w:rPr>
          <w:b/>
        </w:rPr>
        <w:t>ipv6 ospf 10 area 1</w:t>
      </w:r>
      <w:r>
        <w:t xml:space="preserve"> configuration</w:t>
      </w:r>
      <w:r w:rsidR="00E64B06">
        <w:t>.</w:t>
      </w:r>
    </w:p>
    <w:p w14:paraId="63791F62" w14:textId="2E36F0C1" w:rsidR="000D705E" w:rsidRDefault="00890989" w:rsidP="000D705E">
      <w:pPr>
        <w:pStyle w:val="SubStepAlpha"/>
        <w:numPr>
          <w:ilvl w:val="0"/>
          <w:numId w:val="0"/>
        </w:numPr>
        <w:ind w:left="720"/>
      </w:pPr>
      <w:r>
        <w:t xml:space="preserve">Is R1’s OSPFv3 </w:t>
      </w:r>
      <w:r w:rsidR="00BD3F8E">
        <w:t>routing</w:t>
      </w:r>
      <w:r>
        <w:t xml:space="preserve"> process configuration present and correct? Has OSPFv3 been activated on the g0/0 interface and set to Area1</w:t>
      </w:r>
      <w:r w:rsidR="000D705E">
        <w:t>?</w:t>
      </w:r>
    </w:p>
    <w:p w14:paraId="33A8E433" w14:textId="77777777" w:rsidR="000D705E" w:rsidRDefault="000D705E" w:rsidP="000D705E">
      <w:pPr>
        <w:pStyle w:val="BodyTextL50"/>
      </w:pPr>
      <w:r>
        <w:t>____________________________________________________________________________________</w:t>
      </w:r>
    </w:p>
    <w:p w14:paraId="40405CBF" w14:textId="09152DE2" w:rsidR="00E84B6D" w:rsidRDefault="00890989" w:rsidP="00E84B6D">
      <w:pPr>
        <w:pStyle w:val="SubStepAlpha"/>
      </w:pPr>
      <w:r>
        <w:t>It is possible that the hello-interval and dead-interval timers have been altered from their default values of 10 seconds and 40 seconds respectively</w:t>
      </w:r>
      <w:r w:rsidR="002177A2">
        <w:t>.</w:t>
      </w:r>
      <w:r>
        <w:t xml:space="preserve"> </w:t>
      </w:r>
      <w:r w:rsidR="00736178">
        <w:t xml:space="preserve">A timer mismatch can cause the routers to not form adjacencies. If the dead-interval timer is not four times the value of the hello-interval timer, that could also cause the routers to not form adjacencies. </w:t>
      </w:r>
      <w:r w:rsidR="00946A22">
        <w:t xml:space="preserve">Check the hello-interval and dead-interval </w:t>
      </w:r>
      <w:r>
        <w:t>timer values on R1 and R2</w:t>
      </w:r>
      <w:r w:rsidR="00946A22">
        <w:t>.</w:t>
      </w:r>
    </w:p>
    <w:p w14:paraId="7003C987" w14:textId="5F43B321" w:rsidR="002177A2" w:rsidRPr="00B65D01" w:rsidRDefault="002177A2" w:rsidP="00BA2A8E">
      <w:pPr>
        <w:pStyle w:val="CMD"/>
        <w:rPr>
          <w:b/>
        </w:rPr>
      </w:pPr>
      <w:r w:rsidRPr="00B65D01">
        <w:t xml:space="preserve">R1# </w:t>
      </w:r>
      <w:r w:rsidR="00946A22" w:rsidRPr="00B65D01">
        <w:rPr>
          <w:b/>
        </w:rPr>
        <w:t>show ipv6 ospf interface g0/0</w:t>
      </w:r>
    </w:p>
    <w:p w14:paraId="6B48B48F" w14:textId="7BD0970C" w:rsidR="00946A22" w:rsidRDefault="00946A22" w:rsidP="00BA2A8E">
      <w:pPr>
        <w:pStyle w:val="CMD"/>
      </w:pPr>
      <w:r w:rsidRPr="00B65D01">
        <w:t xml:space="preserve">R2# </w:t>
      </w:r>
      <w:r w:rsidRPr="00B65D01">
        <w:rPr>
          <w:b/>
        </w:rPr>
        <w:t>show ipv6 ospf interface g0/0</w:t>
      </w:r>
    </w:p>
    <w:p w14:paraId="556182FD" w14:textId="65E50271" w:rsidR="002177A2" w:rsidRDefault="002177A2" w:rsidP="002177A2">
      <w:pPr>
        <w:pStyle w:val="SubStepAlpha"/>
        <w:numPr>
          <w:ilvl w:val="0"/>
          <w:numId w:val="0"/>
        </w:numPr>
        <w:ind w:left="720"/>
      </w:pPr>
      <w:r>
        <w:t xml:space="preserve">Is there a </w:t>
      </w:r>
      <w:r w:rsidR="00946A22">
        <w:t>mismatch or incorrect configuration on either the R1 or R2 hello-interval or dead-interval timers</w:t>
      </w:r>
      <w:r>
        <w:t>?</w:t>
      </w:r>
    </w:p>
    <w:p w14:paraId="18EB15E1" w14:textId="77777777" w:rsidR="002177A2" w:rsidRDefault="002177A2" w:rsidP="002177A2">
      <w:pPr>
        <w:pStyle w:val="BodyTextL50"/>
      </w:pPr>
      <w:r>
        <w:t>____________________________________________________________________________________</w:t>
      </w:r>
    </w:p>
    <w:p w14:paraId="0032EA2D" w14:textId="47DCB937" w:rsidR="00E5136A" w:rsidRDefault="00BA2A8E" w:rsidP="00E5136A">
      <w:pPr>
        <w:pStyle w:val="SubStepAlpha"/>
      </w:pPr>
      <w:r>
        <w:t xml:space="preserve">Correct the </w:t>
      </w:r>
      <w:r w:rsidR="00946A22">
        <w:t xml:space="preserve">hello-interval and dead-interval timer </w:t>
      </w:r>
      <w:r>
        <w:t>configuration error</w:t>
      </w:r>
      <w:r w:rsidR="00946A22">
        <w:t>s on R2</w:t>
      </w:r>
      <w:r>
        <w:t>.</w:t>
      </w:r>
    </w:p>
    <w:p w14:paraId="5CD5A58F" w14:textId="05A1BF13" w:rsidR="00BA2A8E" w:rsidRDefault="00946A22" w:rsidP="00BA2A8E">
      <w:pPr>
        <w:pStyle w:val="CMD"/>
        <w:rPr>
          <w:lang w:val="pt-BR"/>
        </w:rPr>
      </w:pPr>
      <w:r>
        <w:rPr>
          <w:lang w:val="pt-BR"/>
        </w:rPr>
        <w:t>R2</w:t>
      </w:r>
      <w:r w:rsidR="00BA2A8E" w:rsidRPr="002B0C56">
        <w:rPr>
          <w:lang w:val="pt-BR"/>
        </w:rPr>
        <w:t xml:space="preserve"># </w:t>
      </w:r>
      <w:r w:rsidR="00BA2A8E" w:rsidRPr="00BA2A8E">
        <w:rPr>
          <w:b/>
          <w:lang w:val="pt-BR"/>
        </w:rPr>
        <w:t>configure terminal</w:t>
      </w:r>
    </w:p>
    <w:p w14:paraId="41A898F6" w14:textId="55E99CF1" w:rsidR="00BA2A8E" w:rsidRDefault="00946A22" w:rsidP="00BA2A8E">
      <w:pPr>
        <w:pStyle w:val="CMD"/>
        <w:rPr>
          <w:lang w:val="pt-BR"/>
        </w:rPr>
      </w:pPr>
      <w:r>
        <w:rPr>
          <w:lang w:val="pt-BR"/>
        </w:rPr>
        <w:t>R2</w:t>
      </w:r>
      <w:r w:rsidR="00BA2A8E">
        <w:rPr>
          <w:lang w:val="pt-BR"/>
        </w:rPr>
        <w:t xml:space="preserve">(config)# </w:t>
      </w:r>
      <w:r>
        <w:rPr>
          <w:b/>
          <w:lang w:val="pt-BR"/>
        </w:rPr>
        <w:t>interface g0/0</w:t>
      </w:r>
    </w:p>
    <w:p w14:paraId="00E264F7" w14:textId="0EC19FEE" w:rsidR="00BA2A8E" w:rsidRPr="00B65D01" w:rsidRDefault="00946A22" w:rsidP="00BA2A8E">
      <w:pPr>
        <w:pStyle w:val="CMD"/>
        <w:rPr>
          <w:b/>
        </w:rPr>
      </w:pPr>
      <w:r w:rsidRPr="00B65D01">
        <w:t>R2</w:t>
      </w:r>
      <w:r w:rsidR="00BA2A8E" w:rsidRPr="00B65D01">
        <w:t xml:space="preserve">(config-router)# </w:t>
      </w:r>
      <w:r w:rsidRPr="00B65D01">
        <w:rPr>
          <w:b/>
        </w:rPr>
        <w:t>ipv6 ospf hello-interval 10</w:t>
      </w:r>
    </w:p>
    <w:p w14:paraId="1B752F5E" w14:textId="031DE276" w:rsidR="00946A22" w:rsidRPr="00B65D01" w:rsidRDefault="00946A22" w:rsidP="00BA2A8E">
      <w:pPr>
        <w:pStyle w:val="CMD"/>
        <w:rPr>
          <w:b/>
        </w:rPr>
      </w:pPr>
      <w:r w:rsidRPr="00B65D01">
        <w:t xml:space="preserve">R2(config-router)# </w:t>
      </w:r>
      <w:r w:rsidRPr="00B65D01">
        <w:rPr>
          <w:b/>
        </w:rPr>
        <w:t>ipv6 ospf dead-interval 40</w:t>
      </w:r>
    </w:p>
    <w:p w14:paraId="0B1B77DE" w14:textId="77777777" w:rsidR="00946A22" w:rsidRPr="00B65D01" w:rsidRDefault="00946A22" w:rsidP="00BA2A8E">
      <w:pPr>
        <w:pStyle w:val="CMD"/>
      </w:pPr>
    </w:p>
    <w:p w14:paraId="149034DB" w14:textId="6994CC5E" w:rsidR="00946A22" w:rsidRDefault="00755F8B" w:rsidP="00946A22">
      <w:pPr>
        <w:pStyle w:val="SubStepAlpha"/>
        <w:numPr>
          <w:ilvl w:val="0"/>
          <w:numId w:val="0"/>
        </w:numPr>
        <w:ind w:left="720"/>
      </w:pPr>
      <w:r>
        <w:t>If the problem has been corrected</w:t>
      </w:r>
      <w:r w:rsidR="00946A22">
        <w:t xml:space="preserve"> a </w:t>
      </w:r>
      <w:r>
        <w:t>s</w:t>
      </w:r>
      <w:r w:rsidR="00946A22">
        <w:t xml:space="preserve">yslog message </w:t>
      </w:r>
      <w:r>
        <w:t xml:space="preserve">should </w:t>
      </w:r>
      <w:r w:rsidR="00946A22">
        <w:t xml:space="preserve">appear in the </w:t>
      </w:r>
      <w:r>
        <w:t xml:space="preserve">R2 </w:t>
      </w:r>
      <w:r w:rsidR="00946A22">
        <w:t>console show</w:t>
      </w:r>
      <w:r>
        <w:t>ing</w:t>
      </w:r>
      <w:r w:rsidR="00946A22">
        <w:t xml:space="preserve"> an OSPF adjacency change </w:t>
      </w:r>
      <w:r>
        <w:t>from LOADING to FULL.</w:t>
      </w:r>
      <w:r w:rsidR="00946A22">
        <w:t xml:space="preserve"> </w:t>
      </w:r>
      <w:r>
        <w:t>State if the problem has been corrected, and if so, w</w:t>
      </w:r>
      <w:r w:rsidR="00946A22">
        <w:t xml:space="preserve">hat is the Nbr address? </w:t>
      </w:r>
    </w:p>
    <w:p w14:paraId="7B485EFE" w14:textId="77777777" w:rsidR="00946A22" w:rsidRDefault="00946A22" w:rsidP="00946A22">
      <w:pPr>
        <w:pStyle w:val="BodyTextL50"/>
      </w:pPr>
      <w:r>
        <w:t>____________________________________________________________________________________</w:t>
      </w:r>
    </w:p>
    <w:p w14:paraId="2862EFF3" w14:textId="62C7DE6B" w:rsidR="00C5065D" w:rsidRDefault="00C5065D" w:rsidP="00C5065D">
      <w:pPr>
        <w:pStyle w:val="StepHead"/>
      </w:pPr>
      <w:r>
        <w:t xml:space="preserve">Check </w:t>
      </w:r>
      <w:r w:rsidR="00E816B6">
        <w:t xml:space="preserve">the </w:t>
      </w:r>
      <w:r>
        <w:t>router configurations</w:t>
      </w:r>
      <w:r w:rsidR="002E28FE">
        <w:t xml:space="preserve"> in Area 2</w:t>
      </w:r>
      <w:r w:rsidR="00755F8B">
        <w:t xml:space="preserve"> starting with ABR2</w:t>
      </w:r>
      <w:r>
        <w:t>.</w:t>
      </w:r>
    </w:p>
    <w:p w14:paraId="769C1265" w14:textId="2F012FAE" w:rsidR="00C5065D" w:rsidRDefault="00171D9D" w:rsidP="00C5065D">
      <w:pPr>
        <w:pStyle w:val="SubStepAlpha"/>
      </w:pPr>
      <w:r>
        <w:t>Because</w:t>
      </w:r>
      <w:r w:rsidR="00A7048A">
        <w:t xml:space="preserve"> it was reported that</w:t>
      </w:r>
      <w:r w:rsidR="00324470">
        <w:t xml:space="preserve"> routers ABR2, R3 and R4 were all unable to form OSPFv3 adjacencies</w:t>
      </w:r>
      <w:r>
        <w:t>,</w:t>
      </w:r>
      <w:r w:rsidR="00775E3D">
        <w:t xml:space="preserve"> </w:t>
      </w:r>
      <w:r w:rsidR="00324470">
        <w:t>consol</w:t>
      </w:r>
      <w:r>
        <w:t>e</w:t>
      </w:r>
      <w:r w:rsidR="00324470">
        <w:t xml:space="preserve"> into the ABR2 border router to see why it is u</w:t>
      </w:r>
      <w:r w:rsidR="00775E3D">
        <w:t>nable to form an adjacency with</w:t>
      </w:r>
      <w:r w:rsidR="00324470">
        <w:t xml:space="preserve"> ASBR</w:t>
      </w:r>
      <w:r w:rsidR="00775E3D">
        <w:t xml:space="preserve"> router.</w:t>
      </w:r>
    </w:p>
    <w:p w14:paraId="3427D007" w14:textId="74AABB13" w:rsidR="00775E3D" w:rsidRDefault="00775E3D" w:rsidP="00775E3D">
      <w:pPr>
        <w:pStyle w:val="SubStepAlpha"/>
        <w:numPr>
          <w:ilvl w:val="0"/>
          <w:numId w:val="0"/>
        </w:numPr>
        <w:ind w:left="720"/>
      </w:pPr>
      <w:r>
        <w:t xml:space="preserve">Is ABR2’s OSPFv3 </w:t>
      </w:r>
      <w:r w:rsidR="00BD3F8E">
        <w:t>routing</w:t>
      </w:r>
      <w:r>
        <w:t xml:space="preserve"> process configuration present and correct? Has OSPFv3 been activated on the s0/0/1 and g0/1 interfaces and have they been set to Area2?</w:t>
      </w:r>
    </w:p>
    <w:p w14:paraId="76647C86" w14:textId="77777777" w:rsidR="00775E3D" w:rsidRDefault="00775E3D" w:rsidP="00775E3D">
      <w:pPr>
        <w:pStyle w:val="BodyTextL50"/>
      </w:pPr>
      <w:r>
        <w:t>____________________________________________________________________________________</w:t>
      </w:r>
    </w:p>
    <w:p w14:paraId="3AF537D0" w14:textId="5B8F000C" w:rsidR="00C5065D" w:rsidRDefault="00775E3D" w:rsidP="00C5065D">
      <w:pPr>
        <w:pStyle w:val="SubStepAlpha"/>
      </w:pPr>
      <w:r>
        <w:t>OSPFv3 requires the presence of a 32bit dotted decimal router-id</w:t>
      </w:r>
      <w:r w:rsidR="00C5065D">
        <w:t>.</w:t>
      </w:r>
      <w:r>
        <w:t xml:space="preserve"> </w:t>
      </w:r>
      <w:r w:rsidR="00171D9D">
        <w:t>Because</w:t>
      </w:r>
      <w:r>
        <w:t xml:space="preserve"> ABR2 has no IPv4 addresses assigned to any of its interfaces</w:t>
      </w:r>
      <w:r w:rsidR="00171D9D">
        <w:t>,</w:t>
      </w:r>
      <w:r>
        <w:t xml:space="preserve"> a router-id needs to be manually configured. Configure ABR2 with a 6.6.6.6 router-id.</w:t>
      </w:r>
    </w:p>
    <w:p w14:paraId="6C6B099E" w14:textId="083DF432" w:rsidR="00C5065D" w:rsidRDefault="002E28FE" w:rsidP="00C5065D">
      <w:pPr>
        <w:pStyle w:val="CMD"/>
        <w:rPr>
          <w:b/>
          <w:lang w:val="pt-BR"/>
        </w:rPr>
      </w:pPr>
      <w:r>
        <w:rPr>
          <w:lang w:val="pt-BR"/>
        </w:rPr>
        <w:t>AB</w:t>
      </w:r>
      <w:r w:rsidR="00C5065D">
        <w:rPr>
          <w:lang w:val="pt-BR"/>
        </w:rPr>
        <w:t>R2</w:t>
      </w:r>
      <w:r w:rsidR="00C5065D" w:rsidRPr="002B0C56">
        <w:rPr>
          <w:lang w:val="pt-BR"/>
        </w:rPr>
        <w:t xml:space="preserve"># </w:t>
      </w:r>
      <w:r w:rsidR="00775E3D">
        <w:rPr>
          <w:b/>
          <w:lang w:val="pt-BR"/>
        </w:rPr>
        <w:t>configure terminal</w:t>
      </w:r>
    </w:p>
    <w:p w14:paraId="284F60B6" w14:textId="5C7C738D" w:rsidR="00775E3D" w:rsidRPr="00B65D01" w:rsidRDefault="00775E3D" w:rsidP="00C5065D">
      <w:pPr>
        <w:pStyle w:val="CMD"/>
      </w:pPr>
      <w:r w:rsidRPr="00B65D01">
        <w:lastRenderedPageBreak/>
        <w:t xml:space="preserve">ABR2(config)# </w:t>
      </w:r>
      <w:r w:rsidRPr="00B65D01">
        <w:rPr>
          <w:b/>
        </w:rPr>
        <w:t>ipv6 router ospf 10</w:t>
      </w:r>
    </w:p>
    <w:p w14:paraId="34167467" w14:textId="2D69C3C9" w:rsidR="00775E3D" w:rsidRPr="00B65D01" w:rsidRDefault="00775E3D" w:rsidP="00C5065D">
      <w:pPr>
        <w:pStyle w:val="CMD"/>
      </w:pPr>
      <w:r w:rsidRPr="00B65D01">
        <w:t xml:space="preserve">ABR2(config-router)# </w:t>
      </w:r>
      <w:r w:rsidRPr="00B65D01">
        <w:rPr>
          <w:b/>
        </w:rPr>
        <w:t>router-id 6.6.6.6</w:t>
      </w:r>
    </w:p>
    <w:p w14:paraId="2A013F5D" w14:textId="7AD2E949" w:rsidR="00775E3D" w:rsidRDefault="00775E3D" w:rsidP="00775E3D">
      <w:pPr>
        <w:pStyle w:val="SubStepAlpha"/>
        <w:numPr>
          <w:ilvl w:val="0"/>
          <w:numId w:val="0"/>
        </w:numPr>
        <w:ind w:left="720"/>
      </w:pPr>
      <w:r>
        <w:t>If the problem has been corrected</w:t>
      </w:r>
      <w:r w:rsidR="00171D9D">
        <w:t>,</w:t>
      </w:r>
      <w:r>
        <w:t xml:space="preserve"> syslog messages should appear in the console showing OSPF adjacency changes from LOADING to FULL. State if this is the case, and what neighbor Nbr addresses appear? </w:t>
      </w:r>
    </w:p>
    <w:p w14:paraId="0CE891F4" w14:textId="77777777" w:rsidR="00775E3D" w:rsidRDefault="00775E3D" w:rsidP="00775E3D">
      <w:pPr>
        <w:pStyle w:val="BodyTextL50"/>
      </w:pPr>
      <w:r>
        <w:t>____________________________________________________________________________________</w:t>
      </w:r>
    </w:p>
    <w:p w14:paraId="0A276E0F" w14:textId="1801C466" w:rsidR="00C5065D" w:rsidRDefault="003E58D6" w:rsidP="00C5065D">
      <w:pPr>
        <w:pStyle w:val="SubStepAlpha"/>
      </w:pPr>
      <w:r>
        <w:t>On ABR2, a Syslog message showing an adjacency change from LOADING to FULL with Nbr 3.3.3.3 means</w:t>
      </w:r>
      <w:r w:rsidR="00171D9D">
        <w:t xml:space="preserve"> that</w:t>
      </w:r>
      <w:r>
        <w:t xml:space="preserve"> R3 is now participating in the OSPFv3 Area 2 process</w:t>
      </w:r>
      <w:r w:rsidR="00C5065D">
        <w:t>.</w:t>
      </w:r>
      <w:r>
        <w:t xml:space="preserve"> Check </w:t>
      </w:r>
      <w:r w:rsidR="001C7731">
        <w:t>that</w:t>
      </w:r>
      <w:r>
        <w:t xml:space="preserve"> R4 has provided route information for its connected networks to the OSPFv3 topology database.</w:t>
      </w:r>
    </w:p>
    <w:p w14:paraId="25B5ECAC" w14:textId="41754F64" w:rsidR="00C5065D" w:rsidRDefault="003E58D6" w:rsidP="00C5065D">
      <w:pPr>
        <w:pStyle w:val="CMD"/>
      </w:pPr>
      <w:r w:rsidRPr="00B65D01">
        <w:t>ABR2</w:t>
      </w:r>
      <w:r w:rsidR="00C5065D" w:rsidRPr="00B65D01">
        <w:t xml:space="preserve"># </w:t>
      </w:r>
      <w:r w:rsidRPr="00B65D01">
        <w:rPr>
          <w:b/>
        </w:rPr>
        <w:t>show ipv6 ospf database</w:t>
      </w:r>
    </w:p>
    <w:p w14:paraId="3233167D" w14:textId="2665FD94" w:rsidR="00C5065D" w:rsidRDefault="003E58D6" w:rsidP="00C5065D">
      <w:pPr>
        <w:pStyle w:val="SubStepAlpha"/>
        <w:numPr>
          <w:ilvl w:val="0"/>
          <w:numId w:val="0"/>
        </w:numPr>
        <w:ind w:left="720"/>
      </w:pPr>
      <w:r>
        <w:t xml:space="preserve">Looking at the output of the </w:t>
      </w:r>
      <w:r w:rsidRPr="003E58D6">
        <w:rPr>
          <w:b/>
        </w:rPr>
        <w:t>show ipv6 ospf database</w:t>
      </w:r>
      <w:r>
        <w:t xml:space="preserve"> command</w:t>
      </w:r>
      <w:r w:rsidR="001C7731">
        <w:t>,</w:t>
      </w:r>
      <w:r>
        <w:t xml:space="preserve"> what information would signal the presence of R4</w:t>
      </w:r>
      <w:r w:rsidR="00C5065D">
        <w:t>?</w:t>
      </w:r>
    </w:p>
    <w:p w14:paraId="6CF29A5D" w14:textId="77777777" w:rsidR="00C5065D" w:rsidRDefault="00C5065D" w:rsidP="00C5065D">
      <w:pPr>
        <w:pStyle w:val="BodyTextL50"/>
      </w:pPr>
      <w:r>
        <w:t>____________________________________________________________________________________</w:t>
      </w:r>
    </w:p>
    <w:p w14:paraId="2C14CAB2" w14:textId="3F89B578" w:rsidR="00BD3F8E" w:rsidRDefault="00BD3F8E" w:rsidP="00BD3F8E">
      <w:pPr>
        <w:pStyle w:val="StepHead"/>
      </w:pPr>
      <w:r>
        <w:t xml:space="preserve">Check ASBR for </w:t>
      </w:r>
      <w:r w:rsidR="00C81060">
        <w:t xml:space="preserve">OSPFv3 </w:t>
      </w:r>
      <w:r>
        <w:t>default route distribution.</w:t>
      </w:r>
    </w:p>
    <w:p w14:paraId="34B0D3AD" w14:textId="16D83015" w:rsidR="00BD3F8E" w:rsidRDefault="001C7731" w:rsidP="00BD3F8E">
      <w:pPr>
        <w:pStyle w:val="SubStepAlpha"/>
      </w:pPr>
      <w:r>
        <w:t>Because</w:t>
      </w:r>
      <w:r w:rsidR="00BD3F8E">
        <w:t xml:space="preserve"> ASBR is the edge router</w:t>
      </w:r>
      <w:r>
        <w:t>,</w:t>
      </w:r>
      <w:r w:rsidR="00BD3F8E">
        <w:t xml:space="preserve"> it should have a static IPv6 default route configured. If so, it can distribute that route using OSPFv3 and a </w:t>
      </w:r>
      <w:r w:rsidR="00BD3F8E" w:rsidRPr="00BD3F8E">
        <w:rPr>
          <w:b/>
        </w:rPr>
        <w:t>default-information originate</w:t>
      </w:r>
      <w:r w:rsidR="00BD3F8E">
        <w:t xml:space="preserve"> command.</w:t>
      </w:r>
    </w:p>
    <w:p w14:paraId="2CBA75D4" w14:textId="415ABB43" w:rsidR="00BD3F8E" w:rsidRDefault="00BD3F8E" w:rsidP="00BD3F8E">
      <w:pPr>
        <w:pStyle w:val="SubStepAlpha"/>
        <w:numPr>
          <w:ilvl w:val="0"/>
          <w:numId w:val="0"/>
        </w:numPr>
        <w:ind w:left="720"/>
      </w:pPr>
      <w:r>
        <w:t xml:space="preserve">Is there an IPv6 default route configured on ASBR? Does the OSPFv3 routing process configuration </w:t>
      </w:r>
      <w:r w:rsidR="007A54A2">
        <w:t xml:space="preserve">have a </w:t>
      </w:r>
      <w:r w:rsidR="007A54A2" w:rsidRPr="007A54A2">
        <w:rPr>
          <w:b/>
        </w:rPr>
        <w:t>default-information originate</w:t>
      </w:r>
      <w:r w:rsidR="007A54A2">
        <w:t xml:space="preserve"> line </w:t>
      </w:r>
      <w:r>
        <w:t>prese</w:t>
      </w:r>
      <w:r w:rsidR="007A54A2">
        <w:t>nt?</w:t>
      </w:r>
    </w:p>
    <w:p w14:paraId="0847064F" w14:textId="77777777" w:rsidR="00BD3F8E" w:rsidRDefault="00BD3F8E" w:rsidP="00BD3F8E">
      <w:pPr>
        <w:pStyle w:val="BodyTextL50"/>
      </w:pPr>
      <w:r>
        <w:t>____________________________________________________________________________________</w:t>
      </w:r>
    </w:p>
    <w:p w14:paraId="7FCB321A" w14:textId="3C735B9C" w:rsidR="00BD3F8E" w:rsidRDefault="007A54A2" w:rsidP="00BD3F8E">
      <w:pPr>
        <w:pStyle w:val="SubStepAlpha"/>
      </w:pPr>
      <w:r>
        <w:t xml:space="preserve">On ASBR, add a </w:t>
      </w:r>
      <w:r w:rsidRPr="007A54A2">
        <w:rPr>
          <w:b/>
        </w:rPr>
        <w:t>default-information originate</w:t>
      </w:r>
      <w:r>
        <w:t xml:space="preserve"> command to the OSPFv3 routing process.</w:t>
      </w:r>
    </w:p>
    <w:p w14:paraId="314E1DBC" w14:textId="4C0EB5EA" w:rsidR="00BD3F8E" w:rsidRPr="00B65D01" w:rsidRDefault="00BD3F8E" w:rsidP="00BD3F8E">
      <w:pPr>
        <w:pStyle w:val="CMD"/>
        <w:rPr>
          <w:b/>
        </w:rPr>
      </w:pPr>
      <w:r w:rsidRPr="00B65D01">
        <w:t>A</w:t>
      </w:r>
      <w:r w:rsidR="007A54A2" w:rsidRPr="00B65D01">
        <w:t>S</w:t>
      </w:r>
      <w:r w:rsidRPr="00B65D01">
        <w:t>B</w:t>
      </w:r>
      <w:r w:rsidR="007A54A2" w:rsidRPr="00B65D01">
        <w:t>R</w:t>
      </w:r>
      <w:r w:rsidRPr="00B65D01">
        <w:t xml:space="preserve"># </w:t>
      </w:r>
      <w:r w:rsidRPr="00B65D01">
        <w:rPr>
          <w:b/>
        </w:rPr>
        <w:t>configure terminal</w:t>
      </w:r>
    </w:p>
    <w:p w14:paraId="1CD78CBE" w14:textId="6B65BF1A" w:rsidR="00BD3F8E" w:rsidRPr="00B65D01" w:rsidRDefault="00BD3F8E" w:rsidP="00BD3F8E">
      <w:pPr>
        <w:pStyle w:val="CMD"/>
      </w:pPr>
      <w:r w:rsidRPr="00B65D01">
        <w:t>A</w:t>
      </w:r>
      <w:r w:rsidR="007A54A2" w:rsidRPr="00B65D01">
        <w:t>S</w:t>
      </w:r>
      <w:r w:rsidRPr="00B65D01">
        <w:t xml:space="preserve">BR2(config)# </w:t>
      </w:r>
      <w:r w:rsidRPr="00B65D01">
        <w:rPr>
          <w:b/>
        </w:rPr>
        <w:t>ipv6 router ospf 10</w:t>
      </w:r>
    </w:p>
    <w:p w14:paraId="143F0787" w14:textId="34EFC634" w:rsidR="00BD3F8E" w:rsidRPr="00B65D01" w:rsidRDefault="00BD3F8E" w:rsidP="00BD3F8E">
      <w:pPr>
        <w:pStyle w:val="CMD"/>
      </w:pPr>
      <w:r w:rsidRPr="00B65D01">
        <w:t xml:space="preserve">ABR2(config-router)# </w:t>
      </w:r>
      <w:r w:rsidR="007A54A2" w:rsidRPr="00B65D01">
        <w:rPr>
          <w:b/>
        </w:rPr>
        <w:t>default-information originate</w:t>
      </w:r>
    </w:p>
    <w:p w14:paraId="7FC384B8" w14:textId="6DF76D31" w:rsidR="00BD3F8E" w:rsidRDefault="007A54A2" w:rsidP="00BD3F8E">
      <w:pPr>
        <w:pStyle w:val="SubStepAlpha"/>
      </w:pPr>
      <w:r>
        <w:t>Check the IPv6 routing tables of ABR1 and ABR2 to see if the default route was discovered through OSPFv3</w:t>
      </w:r>
      <w:r w:rsidR="00BD3F8E">
        <w:t>.</w:t>
      </w:r>
    </w:p>
    <w:p w14:paraId="052A7FAD" w14:textId="0CC1C195" w:rsidR="00BD3F8E" w:rsidRDefault="00BD3F8E" w:rsidP="00BD3F8E">
      <w:pPr>
        <w:pStyle w:val="SubStepAlpha"/>
        <w:numPr>
          <w:ilvl w:val="0"/>
          <w:numId w:val="0"/>
        </w:numPr>
        <w:ind w:left="720"/>
      </w:pPr>
      <w:r>
        <w:t xml:space="preserve">Looking at the output of the </w:t>
      </w:r>
      <w:r w:rsidR="007A54A2">
        <w:rPr>
          <w:b/>
        </w:rPr>
        <w:t>show ipv6 route</w:t>
      </w:r>
      <w:r w:rsidR="001C7731" w:rsidRPr="00736178">
        <w:t>,</w:t>
      </w:r>
      <w:r w:rsidR="007A54A2">
        <w:t xml:space="preserve"> did the router learn of the default route from OSPFv3</w:t>
      </w:r>
      <w:r>
        <w:t>?</w:t>
      </w:r>
      <w:r w:rsidR="00C81060">
        <w:t xml:space="preserve"> If so, list</w:t>
      </w:r>
      <w:r w:rsidR="007A54A2">
        <w:t xml:space="preserve"> the line</w:t>
      </w:r>
      <w:r w:rsidR="00C81060">
        <w:t xml:space="preserve"> or lines that signify this.</w:t>
      </w:r>
    </w:p>
    <w:p w14:paraId="4A70C92B" w14:textId="77777777" w:rsidR="00BD3F8E" w:rsidRPr="00B65D01" w:rsidRDefault="00BD3F8E" w:rsidP="00BD3F8E">
      <w:pPr>
        <w:pStyle w:val="BodyTextL50"/>
        <w:rPr>
          <w:lang w:val="pt-BR"/>
        </w:rPr>
      </w:pPr>
      <w:r w:rsidRPr="00B65D01">
        <w:rPr>
          <w:lang w:val="pt-BR"/>
        </w:rPr>
        <w:t>____________________________________________________________________________________</w:t>
      </w:r>
      <w:bookmarkStart w:id="0" w:name="_GoBack"/>
      <w:bookmarkEnd w:id="0"/>
    </w:p>
    <w:sectPr w:rsidR="00BD3F8E" w:rsidRPr="00B65D0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00D8C" w14:textId="77777777" w:rsidR="0061789D" w:rsidRDefault="0061789D" w:rsidP="0090659A">
      <w:pPr>
        <w:spacing w:after="0" w:line="240" w:lineRule="auto"/>
      </w:pPr>
      <w:r>
        <w:separator/>
      </w:r>
    </w:p>
    <w:p w14:paraId="6C649A6F" w14:textId="77777777" w:rsidR="0061789D" w:rsidRDefault="0061789D"/>
    <w:p w14:paraId="6A8587C9" w14:textId="77777777" w:rsidR="0061789D" w:rsidRDefault="0061789D"/>
    <w:p w14:paraId="1FB726C7" w14:textId="77777777" w:rsidR="0061789D" w:rsidRDefault="0061789D"/>
    <w:p w14:paraId="50576454" w14:textId="77777777" w:rsidR="0061789D" w:rsidRDefault="0061789D"/>
  </w:endnote>
  <w:endnote w:type="continuationSeparator" w:id="0">
    <w:p w14:paraId="6F022D62" w14:textId="77777777" w:rsidR="0061789D" w:rsidRDefault="0061789D" w:rsidP="0090659A">
      <w:pPr>
        <w:spacing w:after="0" w:line="240" w:lineRule="auto"/>
      </w:pPr>
      <w:r>
        <w:continuationSeparator/>
      </w:r>
    </w:p>
    <w:p w14:paraId="41940342" w14:textId="77777777" w:rsidR="0061789D" w:rsidRDefault="0061789D"/>
    <w:p w14:paraId="664DE227" w14:textId="77777777" w:rsidR="0061789D" w:rsidRDefault="0061789D"/>
    <w:p w14:paraId="54E9D094" w14:textId="77777777" w:rsidR="0061789D" w:rsidRDefault="0061789D"/>
    <w:p w14:paraId="28F39283" w14:textId="77777777" w:rsidR="0061789D" w:rsidRDefault="006178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16C92" w14:textId="77777777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CA5D06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A5D0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A5D0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54C4D" w14:textId="77777777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CA5D06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A5D0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A5D0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019F5" w14:textId="77777777" w:rsidR="0061789D" w:rsidRDefault="0061789D" w:rsidP="0090659A">
      <w:pPr>
        <w:spacing w:after="0" w:line="240" w:lineRule="auto"/>
      </w:pPr>
      <w:r>
        <w:separator/>
      </w:r>
    </w:p>
    <w:p w14:paraId="7E70B9EC" w14:textId="77777777" w:rsidR="0061789D" w:rsidRDefault="0061789D"/>
    <w:p w14:paraId="45997E7B" w14:textId="77777777" w:rsidR="0061789D" w:rsidRDefault="0061789D"/>
    <w:p w14:paraId="2C961651" w14:textId="77777777" w:rsidR="0061789D" w:rsidRDefault="0061789D"/>
    <w:p w14:paraId="14E2EEE8" w14:textId="77777777" w:rsidR="0061789D" w:rsidRDefault="0061789D"/>
  </w:footnote>
  <w:footnote w:type="continuationSeparator" w:id="0">
    <w:p w14:paraId="07E6C94F" w14:textId="77777777" w:rsidR="0061789D" w:rsidRDefault="0061789D" w:rsidP="0090659A">
      <w:pPr>
        <w:spacing w:after="0" w:line="240" w:lineRule="auto"/>
      </w:pPr>
      <w:r>
        <w:continuationSeparator/>
      </w:r>
    </w:p>
    <w:p w14:paraId="3BC59279" w14:textId="77777777" w:rsidR="0061789D" w:rsidRDefault="0061789D"/>
    <w:p w14:paraId="2590FD55" w14:textId="77777777" w:rsidR="0061789D" w:rsidRDefault="0061789D"/>
    <w:p w14:paraId="46536365" w14:textId="77777777" w:rsidR="0061789D" w:rsidRDefault="0061789D"/>
    <w:p w14:paraId="0818F868" w14:textId="77777777" w:rsidR="0061789D" w:rsidRDefault="006178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F4286" w14:textId="01D3ADFA" w:rsidR="0080520C" w:rsidRDefault="0080520C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 w:rsidR="006E4165">
      <w:t>Troubleshoot Multiarea OSPFv3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E192F" w14:textId="77777777" w:rsidR="0080520C" w:rsidRDefault="0080520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qBQCyRAJzQwAAAA=="/>
  </w:docVars>
  <w:rsids>
    <w:rsidRoot w:val="0067725C"/>
    <w:rsid w:val="00004175"/>
    <w:rsid w:val="000059C9"/>
    <w:rsid w:val="00013C67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1AF6"/>
    <w:rsid w:val="00044E62"/>
    <w:rsid w:val="00050BA4"/>
    <w:rsid w:val="00051738"/>
    <w:rsid w:val="00052548"/>
    <w:rsid w:val="00060696"/>
    <w:rsid w:val="000650E4"/>
    <w:rsid w:val="000668F1"/>
    <w:rsid w:val="00073539"/>
    <w:rsid w:val="000769CF"/>
    <w:rsid w:val="000815D8"/>
    <w:rsid w:val="00084C99"/>
    <w:rsid w:val="00085CC6"/>
    <w:rsid w:val="00090C07"/>
    <w:rsid w:val="00091E8D"/>
    <w:rsid w:val="0009378D"/>
    <w:rsid w:val="00097163"/>
    <w:rsid w:val="000A22C8"/>
    <w:rsid w:val="000B0CB3"/>
    <w:rsid w:val="000B2344"/>
    <w:rsid w:val="000B7DE5"/>
    <w:rsid w:val="000D55B4"/>
    <w:rsid w:val="000D705E"/>
    <w:rsid w:val="000E2B30"/>
    <w:rsid w:val="000E65F0"/>
    <w:rsid w:val="000F072C"/>
    <w:rsid w:val="000F6743"/>
    <w:rsid w:val="001006C2"/>
    <w:rsid w:val="00100FDC"/>
    <w:rsid w:val="00107B2B"/>
    <w:rsid w:val="00111281"/>
    <w:rsid w:val="00112AC5"/>
    <w:rsid w:val="001133DD"/>
    <w:rsid w:val="00120CBE"/>
    <w:rsid w:val="00123085"/>
    <w:rsid w:val="001261C4"/>
    <w:rsid w:val="001305D3"/>
    <w:rsid w:val="001314FB"/>
    <w:rsid w:val="001366EC"/>
    <w:rsid w:val="0014219C"/>
    <w:rsid w:val="001425ED"/>
    <w:rsid w:val="00144997"/>
    <w:rsid w:val="0014693C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1D9D"/>
    <w:rsid w:val="00172AFB"/>
    <w:rsid w:val="001772B8"/>
    <w:rsid w:val="00180FBF"/>
    <w:rsid w:val="00182CF4"/>
    <w:rsid w:val="00186CE1"/>
    <w:rsid w:val="00191F00"/>
    <w:rsid w:val="00192F12"/>
    <w:rsid w:val="00193F14"/>
    <w:rsid w:val="001958B0"/>
    <w:rsid w:val="00197614"/>
    <w:rsid w:val="001A0312"/>
    <w:rsid w:val="001A15DA"/>
    <w:rsid w:val="001A2694"/>
    <w:rsid w:val="001A3CC7"/>
    <w:rsid w:val="001A5C67"/>
    <w:rsid w:val="001A68E1"/>
    <w:rsid w:val="001A69AC"/>
    <w:rsid w:val="001B67D8"/>
    <w:rsid w:val="001B6F95"/>
    <w:rsid w:val="001C05A1"/>
    <w:rsid w:val="001C1D9E"/>
    <w:rsid w:val="001C35FD"/>
    <w:rsid w:val="001C4EB1"/>
    <w:rsid w:val="001C7731"/>
    <w:rsid w:val="001C7C3B"/>
    <w:rsid w:val="001D5B6F"/>
    <w:rsid w:val="001E0AB8"/>
    <w:rsid w:val="001E38E0"/>
    <w:rsid w:val="001E4E72"/>
    <w:rsid w:val="001E62B3"/>
    <w:rsid w:val="001F0171"/>
    <w:rsid w:val="001F06C9"/>
    <w:rsid w:val="001F0909"/>
    <w:rsid w:val="001F0D77"/>
    <w:rsid w:val="001F2BAB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7A2"/>
    <w:rsid w:val="0021792C"/>
    <w:rsid w:val="002235FA"/>
    <w:rsid w:val="002240AB"/>
    <w:rsid w:val="00225E37"/>
    <w:rsid w:val="00242E3A"/>
    <w:rsid w:val="0024427D"/>
    <w:rsid w:val="00245653"/>
    <w:rsid w:val="002506CF"/>
    <w:rsid w:val="0025107F"/>
    <w:rsid w:val="00256FB5"/>
    <w:rsid w:val="00260CD4"/>
    <w:rsid w:val="002639D8"/>
    <w:rsid w:val="002639ED"/>
    <w:rsid w:val="00265EC8"/>
    <w:rsid w:val="00265F77"/>
    <w:rsid w:val="00266C83"/>
    <w:rsid w:val="00271D07"/>
    <w:rsid w:val="002768DC"/>
    <w:rsid w:val="00277665"/>
    <w:rsid w:val="002822F4"/>
    <w:rsid w:val="00283718"/>
    <w:rsid w:val="0029431B"/>
    <w:rsid w:val="002A0C56"/>
    <w:rsid w:val="002A6C56"/>
    <w:rsid w:val="002B0325"/>
    <w:rsid w:val="002B0C56"/>
    <w:rsid w:val="002C090C"/>
    <w:rsid w:val="002C1243"/>
    <w:rsid w:val="002C1815"/>
    <w:rsid w:val="002C475E"/>
    <w:rsid w:val="002C4AF5"/>
    <w:rsid w:val="002C6AD6"/>
    <w:rsid w:val="002D5AED"/>
    <w:rsid w:val="002D6C2A"/>
    <w:rsid w:val="002D7A86"/>
    <w:rsid w:val="002E28FE"/>
    <w:rsid w:val="002F45FF"/>
    <w:rsid w:val="002F6D17"/>
    <w:rsid w:val="00302887"/>
    <w:rsid w:val="003056EB"/>
    <w:rsid w:val="00305C40"/>
    <w:rsid w:val="003071FF"/>
    <w:rsid w:val="00310652"/>
    <w:rsid w:val="0031371D"/>
    <w:rsid w:val="0031789F"/>
    <w:rsid w:val="0031795C"/>
    <w:rsid w:val="00320788"/>
    <w:rsid w:val="0032159D"/>
    <w:rsid w:val="003233A3"/>
    <w:rsid w:val="00324470"/>
    <w:rsid w:val="0033205D"/>
    <w:rsid w:val="00342CA0"/>
    <w:rsid w:val="0034455D"/>
    <w:rsid w:val="0034604B"/>
    <w:rsid w:val="00346D17"/>
    <w:rsid w:val="00347972"/>
    <w:rsid w:val="00351315"/>
    <w:rsid w:val="003527BB"/>
    <w:rsid w:val="0035469B"/>
    <w:rsid w:val="003559CC"/>
    <w:rsid w:val="003569D7"/>
    <w:rsid w:val="003608AC"/>
    <w:rsid w:val="0036465A"/>
    <w:rsid w:val="00364B41"/>
    <w:rsid w:val="003664C1"/>
    <w:rsid w:val="0036720C"/>
    <w:rsid w:val="00372AC7"/>
    <w:rsid w:val="00374F11"/>
    <w:rsid w:val="00381968"/>
    <w:rsid w:val="00385784"/>
    <w:rsid w:val="00392C65"/>
    <w:rsid w:val="00392ED5"/>
    <w:rsid w:val="00396C7E"/>
    <w:rsid w:val="00397E48"/>
    <w:rsid w:val="003A19DC"/>
    <w:rsid w:val="003A1B45"/>
    <w:rsid w:val="003A220C"/>
    <w:rsid w:val="003A5844"/>
    <w:rsid w:val="003B36AB"/>
    <w:rsid w:val="003B46FC"/>
    <w:rsid w:val="003B5767"/>
    <w:rsid w:val="003B7605"/>
    <w:rsid w:val="003C08AA"/>
    <w:rsid w:val="003C2A7B"/>
    <w:rsid w:val="003C6BCA"/>
    <w:rsid w:val="003C7902"/>
    <w:rsid w:val="003D0BFF"/>
    <w:rsid w:val="003D13EE"/>
    <w:rsid w:val="003E53EF"/>
    <w:rsid w:val="003E58D6"/>
    <w:rsid w:val="003E5BE5"/>
    <w:rsid w:val="003F18D1"/>
    <w:rsid w:val="003F4F0E"/>
    <w:rsid w:val="003F6E06"/>
    <w:rsid w:val="00403C7A"/>
    <w:rsid w:val="004057A6"/>
    <w:rsid w:val="00406554"/>
    <w:rsid w:val="004131B0"/>
    <w:rsid w:val="00413ADE"/>
    <w:rsid w:val="00415296"/>
    <w:rsid w:val="00415834"/>
    <w:rsid w:val="00416C42"/>
    <w:rsid w:val="00421AEA"/>
    <w:rsid w:val="00422402"/>
    <w:rsid w:val="00422476"/>
    <w:rsid w:val="00423112"/>
    <w:rsid w:val="0042385C"/>
    <w:rsid w:val="00424FED"/>
    <w:rsid w:val="00431292"/>
    <w:rsid w:val="00431654"/>
    <w:rsid w:val="00432DE6"/>
    <w:rsid w:val="004345DD"/>
    <w:rsid w:val="00434926"/>
    <w:rsid w:val="00443ACE"/>
    <w:rsid w:val="00444217"/>
    <w:rsid w:val="004478F4"/>
    <w:rsid w:val="00450F7A"/>
    <w:rsid w:val="0045209F"/>
    <w:rsid w:val="00452C6D"/>
    <w:rsid w:val="00455E0B"/>
    <w:rsid w:val="004619DA"/>
    <w:rsid w:val="00462B9F"/>
    <w:rsid w:val="004659EE"/>
    <w:rsid w:val="004936C2"/>
    <w:rsid w:val="0049379C"/>
    <w:rsid w:val="004A1CA0"/>
    <w:rsid w:val="004A22E9"/>
    <w:rsid w:val="004A4ACD"/>
    <w:rsid w:val="004A5BC5"/>
    <w:rsid w:val="004B023D"/>
    <w:rsid w:val="004B263B"/>
    <w:rsid w:val="004B29E2"/>
    <w:rsid w:val="004B4636"/>
    <w:rsid w:val="004C0909"/>
    <w:rsid w:val="004C3F97"/>
    <w:rsid w:val="004D01F2"/>
    <w:rsid w:val="004D3339"/>
    <w:rsid w:val="004D353F"/>
    <w:rsid w:val="004D36D7"/>
    <w:rsid w:val="004D536E"/>
    <w:rsid w:val="004D682B"/>
    <w:rsid w:val="004E6152"/>
    <w:rsid w:val="004F344A"/>
    <w:rsid w:val="004F6B81"/>
    <w:rsid w:val="00504ED4"/>
    <w:rsid w:val="00510639"/>
    <w:rsid w:val="00512C97"/>
    <w:rsid w:val="005146A6"/>
    <w:rsid w:val="00516142"/>
    <w:rsid w:val="00520027"/>
    <w:rsid w:val="00520759"/>
    <w:rsid w:val="0052093C"/>
    <w:rsid w:val="00521B31"/>
    <w:rsid w:val="00522469"/>
    <w:rsid w:val="00523BF8"/>
    <w:rsid w:val="0052400A"/>
    <w:rsid w:val="0053041D"/>
    <w:rsid w:val="00536F43"/>
    <w:rsid w:val="00543CA3"/>
    <w:rsid w:val="00543E26"/>
    <w:rsid w:val="005510BA"/>
    <w:rsid w:val="00554662"/>
    <w:rsid w:val="00554B4E"/>
    <w:rsid w:val="00556C02"/>
    <w:rsid w:val="00560739"/>
    <w:rsid w:val="00561BB2"/>
    <w:rsid w:val="00562F6F"/>
    <w:rsid w:val="00563249"/>
    <w:rsid w:val="0056505A"/>
    <w:rsid w:val="005668B0"/>
    <w:rsid w:val="00570A65"/>
    <w:rsid w:val="005762B1"/>
    <w:rsid w:val="00580456"/>
    <w:rsid w:val="00580E73"/>
    <w:rsid w:val="00581ADA"/>
    <w:rsid w:val="005862E6"/>
    <w:rsid w:val="00593386"/>
    <w:rsid w:val="00596998"/>
    <w:rsid w:val="005A6E62"/>
    <w:rsid w:val="005C1821"/>
    <w:rsid w:val="005C6853"/>
    <w:rsid w:val="005D1EE2"/>
    <w:rsid w:val="005D2B29"/>
    <w:rsid w:val="005D354A"/>
    <w:rsid w:val="005D6054"/>
    <w:rsid w:val="005E3235"/>
    <w:rsid w:val="005E4176"/>
    <w:rsid w:val="005E65B5"/>
    <w:rsid w:val="005F3AE9"/>
    <w:rsid w:val="005F4565"/>
    <w:rsid w:val="005F4648"/>
    <w:rsid w:val="006007BB"/>
    <w:rsid w:val="00601DC0"/>
    <w:rsid w:val="006034CB"/>
    <w:rsid w:val="006131CE"/>
    <w:rsid w:val="0061336B"/>
    <w:rsid w:val="006171C6"/>
    <w:rsid w:val="0061770A"/>
    <w:rsid w:val="0061789D"/>
    <w:rsid w:val="00617D6E"/>
    <w:rsid w:val="00622D61"/>
    <w:rsid w:val="0062377C"/>
    <w:rsid w:val="00624198"/>
    <w:rsid w:val="00626F0D"/>
    <w:rsid w:val="006330A7"/>
    <w:rsid w:val="0064025C"/>
    <w:rsid w:val="006428E5"/>
    <w:rsid w:val="00644958"/>
    <w:rsid w:val="00656556"/>
    <w:rsid w:val="00664C9B"/>
    <w:rsid w:val="00672919"/>
    <w:rsid w:val="00673D5D"/>
    <w:rsid w:val="00673F32"/>
    <w:rsid w:val="00675B29"/>
    <w:rsid w:val="0067725C"/>
    <w:rsid w:val="006810DA"/>
    <w:rsid w:val="00686587"/>
    <w:rsid w:val="006904CF"/>
    <w:rsid w:val="00691031"/>
    <w:rsid w:val="006943D0"/>
    <w:rsid w:val="00695EE2"/>
    <w:rsid w:val="0069660B"/>
    <w:rsid w:val="006A1B33"/>
    <w:rsid w:val="006A48F1"/>
    <w:rsid w:val="006A71A3"/>
    <w:rsid w:val="006B03F2"/>
    <w:rsid w:val="006B14C1"/>
    <w:rsid w:val="006B1639"/>
    <w:rsid w:val="006B347D"/>
    <w:rsid w:val="006B5CA7"/>
    <w:rsid w:val="006B5E89"/>
    <w:rsid w:val="006B6671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4165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FEC"/>
    <w:rsid w:val="0071147A"/>
    <w:rsid w:val="0071185D"/>
    <w:rsid w:val="007217E3"/>
    <w:rsid w:val="00721E01"/>
    <w:rsid w:val="007222AD"/>
    <w:rsid w:val="00726050"/>
    <w:rsid w:val="007267CF"/>
    <w:rsid w:val="00726F30"/>
    <w:rsid w:val="00731F3F"/>
    <w:rsid w:val="00733BAB"/>
    <w:rsid w:val="00734E82"/>
    <w:rsid w:val="00736178"/>
    <w:rsid w:val="00737502"/>
    <w:rsid w:val="007436BF"/>
    <w:rsid w:val="007443E9"/>
    <w:rsid w:val="00745DCE"/>
    <w:rsid w:val="0075054F"/>
    <w:rsid w:val="00753D89"/>
    <w:rsid w:val="00754C13"/>
    <w:rsid w:val="00755C9B"/>
    <w:rsid w:val="00755F8B"/>
    <w:rsid w:val="00760FE4"/>
    <w:rsid w:val="00763D8B"/>
    <w:rsid w:val="007657F6"/>
    <w:rsid w:val="00765E47"/>
    <w:rsid w:val="0076668B"/>
    <w:rsid w:val="0077125A"/>
    <w:rsid w:val="007729F4"/>
    <w:rsid w:val="00775E3D"/>
    <w:rsid w:val="0078405B"/>
    <w:rsid w:val="00786F58"/>
    <w:rsid w:val="00787CC1"/>
    <w:rsid w:val="00787E39"/>
    <w:rsid w:val="007903CE"/>
    <w:rsid w:val="00792F4E"/>
    <w:rsid w:val="0079398D"/>
    <w:rsid w:val="00795C00"/>
    <w:rsid w:val="00796C25"/>
    <w:rsid w:val="007A287C"/>
    <w:rsid w:val="007A3B2A"/>
    <w:rsid w:val="007A54A2"/>
    <w:rsid w:val="007B5522"/>
    <w:rsid w:val="007C0EE0"/>
    <w:rsid w:val="007C1328"/>
    <w:rsid w:val="007C1B71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25C1"/>
    <w:rsid w:val="007F3A60"/>
    <w:rsid w:val="007F3D0B"/>
    <w:rsid w:val="007F7C94"/>
    <w:rsid w:val="008001AE"/>
    <w:rsid w:val="00802A08"/>
    <w:rsid w:val="0080373C"/>
    <w:rsid w:val="0080520C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11AC"/>
    <w:rsid w:val="008713EA"/>
    <w:rsid w:val="00873C6B"/>
    <w:rsid w:val="0088426A"/>
    <w:rsid w:val="00884FC3"/>
    <w:rsid w:val="008852BA"/>
    <w:rsid w:val="00890108"/>
    <w:rsid w:val="00890989"/>
    <w:rsid w:val="00890E62"/>
    <w:rsid w:val="00893877"/>
    <w:rsid w:val="0089532C"/>
    <w:rsid w:val="00896165"/>
    <w:rsid w:val="00896681"/>
    <w:rsid w:val="008A2749"/>
    <w:rsid w:val="008A275F"/>
    <w:rsid w:val="008A3A90"/>
    <w:rsid w:val="008A5CC9"/>
    <w:rsid w:val="008B06D4"/>
    <w:rsid w:val="008B4F20"/>
    <w:rsid w:val="008B7FFD"/>
    <w:rsid w:val="008C04BE"/>
    <w:rsid w:val="008C0998"/>
    <w:rsid w:val="008C2920"/>
    <w:rsid w:val="008C4307"/>
    <w:rsid w:val="008D23DF"/>
    <w:rsid w:val="008D251E"/>
    <w:rsid w:val="008D380E"/>
    <w:rsid w:val="008D73BF"/>
    <w:rsid w:val="008D7F09"/>
    <w:rsid w:val="008E2F74"/>
    <w:rsid w:val="008E5B64"/>
    <w:rsid w:val="008E64C4"/>
    <w:rsid w:val="008E7DAA"/>
    <w:rsid w:val="008F0094"/>
    <w:rsid w:val="008F2374"/>
    <w:rsid w:val="008F340F"/>
    <w:rsid w:val="008F6927"/>
    <w:rsid w:val="00903523"/>
    <w:rsid w:val="0090659A"/>
    <w:rsid w:val="00911080"/>
    <w:rsid w:val="009113A5"/>
    <w:rsid w:val="00911571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3237"/>
    <w:rsid w:val="00933F28"/>
    <w:rsid w:val="009435D1"/>
    <w:rsid w:val="00946A22"/>
    <w:rsid w:val="009476C0"/>
    <w:rsid w:val="00957225"/>
    <w:rsid w:val="00963E34"/>
    <w:rsid w:val="00964DFA"/>
    <w:rsid w:val="0097026A"/>
    <w:rsid w:val="00971E61"/>
    <w:rsid w:val="0098155C"/>
    <w:rsid w:val="00983B77"/>
    <w:rsid w:val="00996053"/>
    <w:rsid w:val="00996111"/>
    <w:rsid w:val="00996181"/>
    <w:rsid w:val="009A0B2F"/>
    <w:rsid w:val="009A135E"/>
    <w:rsid w:val="009A1CF4"/>
    <w:rsid w:val="009A29AC"/>
    <w:rsid w:val="009A37D7"/>
    <w:rsid w:val="009A4E17"/>
    <w:rsid w:val="009A620F"/>
    <w:rsid w:val="009A6955"/>
    <w:rsid w:val="009A6C3E"/>
    <w:rsid w:val="009B2054"/>
    <w:rsid w:val="009B341C"/>
    <w:rsid w:val="009B5747"/>
    <w:rsid w:val="009D2C27"/>
    <w:rsid w:val="009D2C3E"/>
    <w:rsid w:val="009D2F98"/>
    <w:rsid w:val="009E2309"/>
    <w:rsid w:val="009E334B"/>
    <w:rsid w:val="009E42B9"/>
    <w:rsid w:val="009F4C2E"/>
    <w:rsid w:val="009F5064"/>
    <w:rsid w:val="00A014A3"/>
    <w:rsid w:val="00A0412D"/>
    <w:rsid w:val="00A1212D"/>
    <w:rsid w:val="00A21211"/>
    <w:rsid w:val="00A27642"/>
    <w:rsid w:val="00A34E7F"/>
    <w:rsid w:val="00A34FCB"/>
    <w:rsid w:val="00A40ED8"/>
    <w:rsid w:val="00A46F0A"/>
    <w:rsid w:val="00A46F25"/>
    <w:rsid w:val="00A47CC2"/>
    <w:rsid w:val="00A502BA"/>
    <w:rsid w:val="00A52EB5"/>
    <w:rsid w:val="00A52F8D"/>
    <w:rsid w:val="00A60146"/>
    <w:rsid w:val="00A622C4"/>
    <w:rsid w:val="00A6283D"/>
    <w:rsid w:val="00A66835"/>
    <w:rsid w:val="00A7048A"/>
    <w:rsid w:val="00A72B1E"/>
    <w:rsid w:val="00A754B4"/>
    <w:rsid w:val="00A807C1"/>
    <w:rsid w:val="00A83230"/>
    <w:rsid w:val="00A83374"/>
    <w:rsid w:val="00A939A0"/>
    <w:rsid w:val="00A96172"/>
    <w:rsid w:val="00A97C5F"/>
    <w:rsid w:val="00AA2AF0"/>
    <w:rsid w:val="00AA7B04"/>
    <w:rsid w:val="00AB0D6A"/>
    <w:rsid w:val="00AB43B3"/>
    <w:rsid w:val="00AB49B9"/>
    <w:rsid w:val="00AB758A"/>
    <w:rsid w:val="00AB7932"/>
    <w:rsid w:val="00AC027E"/>
    <w:rsid w:val="00AC1E7E"/>
    <w:rsid w:val="00AC507D"/>
    <w:rsid w:val="00AC66E4"/>
    <w:rsid w:val="00AC6A64"/>
    <w:rsid w:val="00AD04F2"/>
    <w:rsid w:val="00AD4578"/>
    <w:rsid w:val="00AD6421"/>
    <w:rsid w:val="00AD68E9"/>
    <w:rsid w:val="00AE56C0"/>
    <w:rsid w:val="00B0070F"/>
    <w:rsid w:val="00B00914"/>
    <w:rsid w:val="00B02A8E"/>
    <w:rsid w:val="00B052EE"/>
    <w:rsid w:val="00B0727D"/>
    <w:rsid w:val="00B1081F"/>
    <w:rsid w:val="00B10A16"/>
    <w:rsid w:val="00B27499"/>
    <w:rsid w:val="00B27B5F"/>
    <w:rsid w:val="00B3010D"/>
    <w:rsid w:val="00B3212B"/>
    <w:rsid w:val="00B324B4"/>
    <w:rsid w:val="00B35151"/>
    <w:rsid w:val="00B433F2"/>
    <w:rsid w:val="00B458E8"/>
    <w:rsid w:val="00B50472"/>
    <w:rsid w:val="00B538D7"/>
    <w:rsid w:val="00B5397B"/>
    <w:rsid w:val="00B53C5B"/>
    <w:rsid w:val="00B53EE9"/>
    <w:rsid w:val="00B57A66"/>
    <w:rsid w:val="00B62809"/>
    <w:rsid w:val="00B65D01"/>
    <w:rsid w:val="00B71322"/>
    <w:rsid w:val="00B766EF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2A8E"/>
    <w:rsid w:val="00BA6972"/>
    <w:rsid w:val="00BB0C8F"/>
    <w:rsid w:val="00BB1289"/>
    <w:rsid w:val="00BB1E0D"/>
    <w:rsid w:val="00BB4D9B"/>
    <w:rsid w:val="00BB73FF"/>
    <w:rsid w:val="00BB7688"/>
    <w:rsid w:val="00BC3004"/>
    <w:rsid w:val="00BC43B4"/>
    <w:rsid w:val="00BC7CAC"/>
    <w:rsid w:val="00BD3F8E"/>
    <w:rsid w:val="00BD6D76"/>
    <w:rsid w:val="00BE2FC8"/>
    <w:rsid w:val="00BE56B3"/>
    <w:rsid w:val="00BE676D"/>
    <w:rsid w:val="00BF04E8"/>
    <w:rsid w:val="00BF16BF"/>
    <w:rsid w:val="00BF4D1F"/>
    <w:rsid w:val="00BF62BD"/>
    <w:rsid w:val="00C02A73"/>
    <w:rsid w:val="00C063D2"/>
    <w:rsid w:val="00C07FD9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065D"/>
    <w:rsid w:val="00C513AF"/>
    <w:rsid w:val="00C52BA6"/>
    <w:rsid w:val="00C57A1A"/>
    <w:rsid w:val="00C6258F"/>
    <w:rsid w:val="00C63DF6"/>
    <w:rsid w:val="00C63E58"/>
    <w:rsid w:val="00C6495E"/>
    <w:rsid w:val="00C670EE"/>
    <w:rsid w:val="00C67E3B"/>
    <w:rsid w:val="00C7317D"/>
    <w:rsid w:val="00C732BD"/>
    <w:rsid w:val="00C737EC"/>
    <w:rsid w:val="00C76571"/>
    <w:rsid w:val="00C81060"/>
    <w:rsid w:val="00C81C1B"/>
    <w:rsid w:val="00C872E4"/>
    <w:rsid w:val="00C90311"/>
    <w:rsid w:val="00C91C26"/>
    <w:rsid w:val="00C96FC2"/>
    <w:rsid w:val="00CA3DC7"/>
    <w:rsid w:val="00CA5D06"/>
    <w:rsid w:val="00CA694E"/>
    <w:rsid w:val="00CA73D5"/>
    <w:rsid w:val="00CB166A"/>
    <w:rsid w:val="00CB3B84"/>
    <w:rsid w:val="00CC1C87"/>
    <w:rsid w:val="00CC2C93"/>
    <w:rsid w:val="00CC3000"/>
    <w:rsid w:val="00CC4859"/>
    <w:rsid w:val="00CC6E40"/>
    <w:rsid w:val="00CC7A35"/>
    <w:rsid w:val="00CD072A"/>
    <w:rsid w:val="00CD18F0"/>
    <w:rsid w:val="00CD496A"/>
    <w:rsid w:val="00CD6DE6"/>
    <w:rsid w:val="00CD7F73"/>
    <w:rsid w:val="00CE26C5"/>
    <w:rsid w:val="00CE36AF"/>
    <w:rsid w:val="00CE54DD"/>
    <w:rsid w:val="00CE704C"/>
    <w:rsid w:val="00CF0DA5"/>
    <w:rsid w:val="00CF1855"/>
    <w:rsid w:val="00CF5D31"/>
    <w:rsid w:val="00CF5F3B"/>
    <w:rsid w:val="00CF791A"/>
    <w:rsid w:val="00D00885"/>
    <w:rsid w:val="00D00D7D"/>
    <w:rsid w:val="00D139C8"/>
    <w:rsid w:val="00D17F81"/>
    <w:rsid w:val="00D2758C"/>
    <w:rsid w:val="00D275CA"/>
    <w:rsid w:val="00D2789B"/>
    <w:rsid w:val="00D345AB"/>
    <w:rsid w:val="00D41566"/>
    <w:rsid w:val="00D429A0"/>
    <w:rsid w:val="00D458EC"/>
    <w:rsid w:val="00D501B0"/>
    <w:rsid w:val="00D505CB"/>
    <w:rsid w:val="00D515DA"/>
    <w:rsid w:val="00D52582"/>
    <w:rsid w:val="00D56A0E"/>
    <w:rsid w:val="00D5781E"/>
    <w:rsid w:val="00D57AD3"/>
    <w:rsid w:val="00D635FE"/>
    <w:rsid w:val="00D729DE"/>
    <w:rsid w:val="00D75B6A"/>
    <w:rsid w:val="00D80A08"/>
    <w:rsid w:val="00D849F9"/>
    <w:rsid w:val="00D84BDA"/>
    <w:rsid w:val="00D876A8"/>
    <w:rsid w:val="00D87F26"/>
    <w:rsid w:val="00D9020A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76B"/>
    <w:rsid w:val="00DC186F"/>
    <w:rsid w:val="00DC252F"/>
    <w:rsid w:val="00DC4EB6"/>
    <w:rsid w:val="00DC6050"/>
    <w:rsid w:val="00DD43EA"/>
    <w:rsid w:val="00DD75B6"/>
    <w:rsid w:val="00DE06FF"/>
    <w:rsid w:val="00DE6F44"/>
    <w:rsid w:val="00DF0BF9"/>
    <w:rsid w:val="00DF7C67"/>
    <w:rsid w:val="00E037D9"/>
    <w:rsid w:val="00E041EC"/>
    <w:rsid w:val="00E04927"/>
    <w:rsid w:val="00E130EB"/>
    <w:rsid w:val="00E162CD"/>
    <w:rsid w:val="00E17FA5"/>
    <w:rsid w:val="00E202BD"/>
    <w:rsid w:val="00E205C1"/>
    <w:rsid w:val="00E26930"/>
    <w:rsid w:val="00E27257"/>
    <w:rsid w:val="00E449D0"/>
    <w:rsid w:val="00E4506A"/>
    <w:rsid w:val="00E46B07"/>
    <w:rsid w:val="00E5136A"/>
    <w:rsid w:val="00E53F99"/>
    <w:rsid w:val="00E56510"/>
    <w:rsid w:val="00E62EA8"/>
    <w:rsid w:val="00E64B06"/>
    <w:rsid w:val="00E67A6E"/>
    <w:rsid w:val="00E67CAB"/>
    <w:rsid w:val="00E71B43"/>
    <w:rsid w:val="00E81612"/>
    <w:rsid w:val="00E816B6"/>
    <w:rsid w:val="00E84B6D"/>
    <w:rsid w:val="00E87D18"/>
    <w:rsid w:val="00E87D62"/>
    <w:rsid w:val="00E9055D"/>
    <w:rsid w:val="00EA05BC"/>
    <w:rsid w:val="00EA486E"/>
    <w:rsid w:val="00EA4FA3"/>
    <w:rsid w:val="00EB001B"/>
    <w:rsid w:val="00EB1201"/>
    <w:rsid w:val="00EB3082"/>
    <w:rsid w:val="00EB6C33"/>
    <w:rsid w:val="00ED6019"/>
    <w:rsid w:val="00ED7830"/>
    <w:rsid w:val="00EE07DD"/>
    <w:rsid w:val="00EE3909"/>
    <w:rsid w:val="00EE6954"/>
    <w:rsid w:val="00EF4205"/>
    <w:rsid w:val="00EF5939"/>
    <w:rsid w:val="00F00E4C"/>
    <w:rsid w:val="00F01714"/>
    <w:rsid w:val="00F0258F"/>
    <w:rsid w:val="00F02D06"/>
    <w:rsid w:val="00F056E5"/>
    <w:rsid w:val="00F063E0"/>
    <w:rsid w:val="00F06FDD"/>
    <w:rsid w:val="00F104CF"/>
    <w:rsid w:val="00F10819"/>
    <w:rsid w:val="00F1544B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BD9"/>
    <w:rsid w:val="00F55568"/>
    <w:rsid w:val="00F55B23"/>
    <w:rsid w:val="00F60BE0"/>
    <w:rsid w:val="00F6280E"/>
    <w:rsid w:val="00F7026E"/>
    <w:rsid w:val="00F7050A"/>
    <w:rsid w:val="00F75533"/>
    <w:rsid w:val="00F75CAB"/>
    <w:rsid w:val="00F809DC"/>
    <w:rsid w:val="00F81043"/>
    <w:rsid w:val="00F86EB0"/>
    <w:rsid w:val="00F9079E"/>
    <w:rsid w:val="00F91B41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C32E8"/>
    <w:rsid w:val="00FD33AB"/>
    <w:rsid w:val="00FD4724"/>
    <w:rsid w:val="00FD4A68"/>
    <w:rsid w:val="00FD68ED"/>
    <w:rsid w:val="00FD68FC"/>
    <w:rsid w:val="00FD6A0C"/>
    <w:rsid w:val="00FE0ACE"/>
    <w:rsid w:val="00FE2824"/>
    <w:rsid w:val="00FE661F"/>
    <w:rsid w:val="00FF0400"/>
    <w:rsid w:val="00FF3D6B"/>
    <w:rsid w:val="00FF446E"/>
    <w:rsid w:val="00FF5407"/>
    <w:rsid w:val="00F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9122F"/>
  <w15:docId w15:val="{A51FEC88-F2A2-41A9-9001-0C94AD09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96C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5A8A56-E413-4C55-88F5-560E8DA27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ILM.dotx</Template>
  <TotalTime>0</TotalTime>
  <Pages>4</Pages>
  <Words>942</Words>
  <Characters>5900</Characters>
  <Application>Microsoft Office Word</Application>
  <DocSecurity>0</DocSecurity>
  <Lines>173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dholzing</cp:lastModifiedBy>
  <cp:revision>2</cp:revision>
  <cp:lastPrinted>2013-09-30T21:05:00Z</cp:lastPrinted>
  <dcterms:created xsi:type="dcterms:W3CDTF">2016-02-12T16:26:00Z</dcterms:created>
  <dcterms:modified xsi:type="dcterms:W3CDTF">2016-02-12T16:26:00Z</dcterms:modified>
</cp:coreProperties>
</file>