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9A455B">
      <w:pPr>
        <w:pStyle w:val="LabTitle"/>
      </w:pPr>
      <w:bookmarkStart w:id="0" w:name="_GoBack"/>
      <w:bookmarkEnd w:id="0"/>
      <w:r>
        <w:t>Packet Tracer –</w:t>
      </w:r>
      <w:r w:rsidR="002D6C2A" w:rsidRPr="00FD4A68">
        <w:t xml:space="preserve"> </w:t>
      </w:r>
      <w:r w:rsidR="009F15C0">
        <w:t xml:space="preserve">Skills Integration Challenge </w:t>
      </w:r>
      <w:r w:rsidR="00BB39CB">
        <w:t>-</w:t>
      </w:r>
      <w:r w:rsidR="009F15C0">
        <w:t xml:space="preserve"> EIGRP</w:t>
      </w:r>
    </w:p>
    <w:p w:rsidR="003E145B" w:rsidRPr="003E145B" w:rsidRDefault="003E145B" w:rsidP="009A455B">
      <w:pPr>
        <w:pStyle w:val="BodyText1"/>
      </w:pPr>
      <w:r w:rsidRPr="00581716">
        <w:rPr>
          <w:b/>
        </w:rPr>
        <w:t>Note</w:t>
      </w:r>
      <w:r w:rsidRPr="0087182F">
        <w:t>:</w:t>
      </w:r>
      <w:r w:rsidRPr="00581716">
        <w:rPr>
          <w:b/>
        </w:rPr>
        <w:t xml:space="preserve"> </w:t>
      </w:r>
      <w:r>
        <w:t>This activity and the</w:t>
      </w:r>
      <w:r w:rsidR="0021236C">
        <w:t xml:space="preserve"> similar</w:t>
      </w:r>
      <w:r>
        <w:t xml:space="preserve"> </w:t>
      </w:r>
      <w:r w:rsidRPr="00581716">
        <w:rPr>
          <w:b/>
        </w:rPr>
        <w:t xml:space="preserve">Packet Tracer - Skills Integration Challenge </w:t>
      </w:r>
      <w:r w:rsidR="00BB39CB">
        <w:rPr>
          <w:b/>
        </w:rPr>
        <w:t xml:space="preserve">- </w:t>
      </w:r>
      <w:r w:rsidRPr="00581716">
        <w:rPr>
          <w:b/>
        </w:rPr>
        <w:t>OSPF</w:t>
      </w:r>
      <w:r>
        <w:t xml:space="preserve"> activity are meant as resources for you to determine what skills you may not have yet mastered from the previous courses. Refer to your notes and previous content if you need assistance. But it may be fun initially to see just how much you retained.</w:t>
      </w:r>
    </w:p>
    <w:p w:rsidR="009B108C" w:rsidRPr="00BB73FF" w:rsidRDefault="009B108C" w:rsidP="009B108C">
      <w:pPr>
        <w:pStyle w:val="LabSection"/>
        <w:numPr>
          <w:ilvl w:val="0"/>
          <w:numId w:val="0"/>
        </w:numPr>
        <w:outlineLvl w:val="0"/>
      </w:pPr>
      <w:r>
        <w:t>Topology</w:t>
      </w:r>
    </w:p>
    <w:p w:rsidR="004174A6" w:rsidRDefault="00A313AE" w:rsidP="00246E54">
      <w:pPr>
        <w:pStyle w:val="Visual"/>
      </w:pPr>
      <w:r>
        <w:rPr>
          <w:noProof/>
        </w:rPr>
        <w:drawing>
          <wp:inline distT="0" distB="0" distL="0" distR="0">
            <wp:extent cx="6400800" cy="3516630"/>
            <wp:effectExtent l="19050" t="0" r="0" b="0"/>
            <wp:docPr id="1" name="Picture 0" descr="WT 4-1 PT-SIC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4-1 PT-SIC EIGRP.png"/>
                    <pic:cNvPicPr/>
                  </pic:nvPicPr>
                  <pic:blipFill>
                    <a:blip r:embed="rId10" cstate="print"/>
                    <a:stretch>
                      <a:fillRect/>
                    </a:stretch>
                  </pic:blipFill>
                  <pic:spPr>
                    <a:xfrm>
                      <a:off x="0" y="0"/>
                      <a:ext cx="6400800" cy="3516630"/>
                    </a:xfrm>
                    <a:prstGeom prst="rect">
                      <a:avLst/>
                    </a:prstGeom>
                  </pic:spPr>
                </pic:pic>
              </a:graphicData>
            </a:graphic>
          </wp:inline>
        </w:drawing>
      </w:r>
    </w:p>
    <w:p w:rsidR="00BD754B" w:rsidRPr="00BB73FF" w:rsidRDefault="00BD754B" w:rsidP="00581716">
      <w:pPr>
        <w:pStyle w:val="LabSection"/>
        <w:numPr>
          <w:ilvl w:val="0"/>
          <w:numId w:val="0"/>
        </w:numPr>
        <w:outlineLvl w:val="0"/>
      </w:pPr>
      <w:r w:rsidRPr="00BB73FF">
        <w:lastRenderedPageBreak/>
        <w:t>Addressing Table</w:t>
      </w:r>
    </w:p>
    <w:tbl>
      <w:tblPr>
        <w:tblW w:w="8020" w:type="dxa"/>
        <w:jc w:val="center"/>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80"/>
        <w:gridCol w:w="1080"/>
        <w:gridCol w:w="2070"/>
        <w:gridCol w:w="13"/>
        <w:gridCol w:w="1777"/>
        <w:gridCol w:w="1900"/>
      </w:tblGrid>
      <w:tr w:rsidR="00CE0B95" w:rsidRPr="00895881" w:rsidTr="00A313AE">
        <w:trPr>
          <w:cantSplit/>
          <w:jc w:val="center"/>
        </w:trPr>
        <w:tc>
          <w:tcPr>
            <w:tcW w:w="1180" w:type="dxa"/>
            <w:vMerge w:val="restart"/>
            <w:tcBorders>
              <w:top w:val="single" w:sz="2" w:space="0" w:color="auto"/>
              <w:left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Device</w:t>
            </w:r>
          </w:p>
        </w:tc>
        <w:tc>
          <w:tcPr>
            <w:tcW w:w="1080" w:type="dxa"/>
            <w:vMerge w:val="restart"/>
            <w:tcBorders>
              <w:top w:val="single" w:sz="2" w:space="0" w:color="auto"/>
              <w:left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Interface</w:t>
            </w:r>
          </w:p>
        </w:tc>
        <w:tc>
          <w:tcPr>
            <w:tcW w:w="208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IP Address</w:t>
            </w:r>
          </w:p>
        </w:tc>
        <w:tc>
          <w:tcPr>
            <w:tcW w:w="17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Subnet Mask</w:t>
            </w:r>
          </w:p>
        </w:tc>
        <w:tc>
          <w:tcPr>
            <w:tcW w:w="1900" w:type="dxa"/>
            <w:vMerge w:val="restart"/>
            <w:tcBorders>
              <w:top w:val="single" w:sz="2" w:space="0" w:color="auto"/>
              <w:left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Default Gateway</w:t>
            </w:r>
          </w:p>
        </w:tc>
      </w:tr>
      <w:tr w:rsidR="00CE0B95" w:rsidRPr="00895881" w:rsidTr="00A313AE">
        <w:trPr>
          <w:cantSplit/>
          <w:jc w:val="center"/>
        </w:trPr>
        <w:tc>
          <w:tcPr>
            <w:tcW w:w="1180" w:type="dxa"/>
            <w:vMerge/>
            <w:tcBorders>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p>
        </w:tc>
        <w:tc>
          <w:tcPr>
            <w:tcW w:w="1080" w:type="dxa"/>
            <w:vMerge/>
            <w:tcBorders>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p>
        </w:tc>
        <w:tc>
          <w:tcPr>
            <w:tcW w:w="3860" w:type="dxa"/>
            <w:gridSpan w:val="3"/>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r w:rsidRPr="00895881">
              <w:t>IPv6 Address/Prefix</w:t>
            </w:r>
          </w:p>
        </w:tc>
        <w:tc>
          <w:tcPr>
            <w:tcW w:w="1900" w:type="dxa"/>
            <w:vMerge/>
            <w:tcBorders>
              <w:left w:val="single" w:sz="2" w:space="0" w:color="auto"/>
              <w:bottom w:val="single" w:sz="2" w:space="0" w:color="auto"/>
              <w:right w:val="single" w:sz="2" w:space="0" w:color="auto"/>
              <w:tl2br w:val="nil"/>
              <w:tr2bl w:val="nil"/>
            </w:tcBorders>
            <w:shd w:val="clear" w:color="auto" w:fill="DBE5F1"/>
            <w:vAlign w:val="bottom"/>
          </w:tcPr>
          <w:p w:rsidR="00CE0B95" w:rsidRPr="00895881" w:rsidRDefault="00CE0B95" w:rsidP="00895881">
            <w:pPr>
              <w:pStyle w:val="TableHeading"/>
            </w:pPr>
          </w:p>
        </w:tc>
      </w:tr>
      <w:tr w:rsidR="00CE0B95" w:rsidTr="00A313AE">
        <w:trPr>
          <w:cantSplit/>
          <w:jc w:val="center"/>
        </w:trPr>
        <w:tc>
          <w:tcPr>
            <w:tcW w:w="1180" w:type="dxa"/>
            <w:vMerge w:val="restart"/>
            <w:vAlign w:val="center"/>
          </w:tcPr>
          <w:p w:rsidR="00CE0B95" w:rsidRDefault="00CE0B95" w:rsidP="00895881">
            <w:pPr>
              <w:pStyle w:val="TableText"/>
            </w:pPr>
            <w:r>
              <w:t>Branch0</w:t>
            </w:r>
          </w:p>
        </w:tc>
        <w:tc>
          <w:tcPr>
            <w:tcW w:w="1080" w:type="dxa"/>
            <w:vAlign w:val="bottom"/>
          </w:tcPr>
          <w:p w:rsidR="00CE0B95" w:rsidRDefault="00CE0B95" w:rsidP="00895881">
            <w:pPr>
              <w:pStyle w:val="TableText"/>
            </w:pPr>
            <w:r>
              <w:t>S0/0/0</w:t>
            </w:r>
          </w:p>
        </w:tc>
        <w:tc>
          <w:tcPr>
            <w:tcW w:w="2083" w:type="dxa"/>
            <w:gridSpan w:val="2"/>
            <w:vAlign w:val="bottom"/>
          </w:tcPr>
          <w:p w:rsidR="00CE0B95" w:rsidRDefault="00CE0B95" w:rsidP="00895881">
            <w:pPr>
              <w:pStyle w:val="TableText"/>
            </w:pPr>
            <w:r>
              <w:t>192.168.3.241</w:t>
            </w:r>
          </w:p>
        </w:tc>
        <w:tc>
          <w:tcPr>
            <w:tcW w:w="1777" w:type="dxa"/>
            <w:vAlign w:val="bottom"/>
          </w:tcPr>
          <w:p w:rsidR="00CE0B95" w:rsidRDefault="00CE0B95" w:rsidP="00895881">
            <w:pPr>
              <w:pStyle w:val="TableText"/>
            </w:pPr>
            <w:r>
              <w:t>255.255.255.252</w:t>
            </w:r>
          </w:p>
        </w:tc>
        <w:tc>
          <w:tcPr>
            <w:tcW w:w="1900" w:type="dxa"/>
            <w:vAlign w:val="bottom"/>
          </w:tcPr>
          <w:p w:rsidR="00CE0B95" w:rsidRPr="00E87D62" w:rsidRDefault="00CE0B95" w:rsidP="00895881">
            <w:pPr>
              <w:pStyle w:val="TableText"/>
            </w:pPr>
            <w:r>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S0/0/1</w:t>
            </w:r>
          </w:p>
        </w:tc>
        <w:tc>
          <w:tcPr>
            <w:tcW w:w="2083" w:type="dxa"/>
            <w:gridSpan w:val="2"/>
            <w:vAlign w:val="bottom"/>
          </w:tcPr>
          <w:p w:rsidR="00CE0B95" w:rsidRDefault="00CE0B95" w:rsidP="00895881">
            <w:pPr>
              <w:pStyle w:val="TableText"/>
            </w:pPr>
            <w:r>
              <w:t>192.168.3.254</w:t>
            </w:r>
          </w:p>
        </w:tc>
        <w:tc>
          <w:tcPr>
            <w:tcW w:w="1777" w:type="dxa"/>
            <w:vAlign w:val="bottom"/>
          </w:tcPr>
          <w:p w:rsidR="00CE0B95" w:rsidRDefault="00CE0B95" w:rsidP="00895881">
            <w:pPr>
              <w:pStyle w:val="TableText"/>
            </w:pPr>
            <w:r>
              <w:t>255.255.255.252</w:t>
            </w:r>
          </w:p>
        </w:tc>
        <w:tc>
          <w:tcPr>
            <w:tcW w:w="1900" w:type="dxa"/>
            <w:vAlign w:val="bottom"/>
          </w:tcPr>
          <w:p w:rsidR="00CE0B95" w:rsidRPr="00E87D62" w:rsidRDefault="00CE0B95" w:rsidP="00895881">
            <w:pPr>
              <w:pStyle w:val="TableText"/>
            </w:pPr>
            <w:r>
              <w:t>N/A</w:t>
            </w:r>
          </w:p>
        </w:tc>
      </w:tr>
      <w:tr w:rsidR="00CE0B95" w:rsidTr="00A313AE">
        <w:trPr>
          <w:cantSplit/>
          <w:jc w:val="center"/>
        </w:trPr>
        <w:tc>
          <w:tcPr>
            <w:tcW w:w="1180" w:type="dxa"/>
            <w:vMerge w:val="restart"/>
            <w:vAlign w:val="center"/>
          </w:tcPr>
          <w:p w:rsidR="00CE0B95" w:rsidRPr="00E87D62" w:rsidRDefault="00CE0B95" w:rsidP="00895881">
            <w:pPr>
              <w:pStyle w:val="TableText"/>
            </w:pPr>
            <w:r>
              <w:t>Branch1</w:t>
            </w:r>
          </w:p>
        </w:tc>
        <w:tc>
          <w:tcPr>
            <w:tcW w:w="1080" w:type="dxa"/>
            <w:vAlign w:val="bottom"/>
          </w:tcPr>
          <w:p w:rsidR="00CE0B95" w:rsidRPr="00E87D62" w:rsidRDefault="00CE0B95" w:rsidP="00895881">
            <w:pPr>
              <w:pStyle w:val="TableText"/>
            </w:pPr>
            <w:r>
              <w:t>G0/0</w:t>
            </w:r>
          </w:p>
        </w:tc>
        <w:tc>
          <w:tcPr>
            <w:tcW w:w="2083" w:type="dxa"/>
            <w:gridSpan w:val="2"/>
            <w:vAlign w:val="bottom"/>
          </w:tcPr>
          <w:p w:rsidR="00CE0B95" w:rsidRPr="00E87D62" w:rsidRDefault="00CE0B95" w:rsidP="00895881">
            <w:pPr>
              <w:pStyle w:val="TableText"/>
            </w:pPr>
            <w:r>
              <w:t>DHCP Assigned</w:t>
            </w:r>
          </w:p>
        </w:tc>
        <w:tc>
          <w:tcPr>
            <w:tcW w:w="1777" w:type="dxa"/>
            <w:vAlign w:val="bottom"/>
          </w:tcPr>
          <w:p w:rsidR="00CE0B95" w:rsidRPr="00E87D62" w:rsidRDefault="00CE0B95" w:rsidP="00895881">
            <w:pPr>
              <w:pStyle w:val="TableText"/>
            </w:pPr>
            <w:r>
              <w:t>DHCP Assigned</w:t>
            </w:r>
          </w:p>
        </w:tc>
        <w:tc>
          <w:tcPr>
            <w:tcW w:w="1900" w:type="dxa"/>
            <w:vAlign w:val="bottom"/>
          </w:tcPr>
          <w:p w:rsidR="00CE0B95" w:rsidRPr="00E87D62" w:rsidRDefault="00CE0B95" w:rsidP="00895881">
            <w:pPr>
              <w:pStyle w:val="TableText"/>
            </w:pPr>
            <w:r w:rsidRPr="00E87D6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S0/0/0</w:t>
            </w:r>
          </w:p>
        </w:tc>
        <w:tc>
          <w:tcPr>
            <w:tcW w:w="2083" w:type="dxa"/>
            <w:gridSpan w:val="2"/>
            <w:vAlign w:val="bottom"/>
          </w:tcPr>
          <w:p w:rsidR="00CE0B95" w:rsidRPr="000B2E12" w:rsidRDefault="00CE0B95" w:rsidP="00895881">
            <w:pPr>
              <w:pStyle w:val="TableText"/>
            </w:pPr>
            <w:r>
              <w:t>192.168.3</w:t>
            </w:r>
            <w:r w:rsidRPr="000B2E12">
              <w:t>.245</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Pr="00E87D62" w:rsidRDefault="00CE0B95" w:rsidP="00895881">
            <w:pPr>
              <w:pStyle w:val="TableText"/>
            </w:pPr>
          </w:p>
        </w:tc>
        <w:tc>
          <w:tcPr>
            <w:tcW w:w="1080" w:type="dxa"/>
            <w:vAlign w:val="bottom"/>
          </w:tcPr>
          <w:p w:rsidR="00CE0B95" w:rsidRPr="00E87D62" w:rsidRDefault="00CE0B95" w:rsidP="00895881">
            <w:pPr>
              <w:pStyle w:val="TableText"/>
            </w:pPr>
            <w:r>
              <w:t>S0/0/1</w:t>
            </w:r>
          </w:p>
        </w:tc>
        <w:tc>
          <w:tcPr>
            <w:tcW w:w="2083" w:type="dxa"/>
            <w:gridSpan w:val="2"/>
            <w:vAlign w:val="bottom"/>
          </w:tcPr>
          <w:p w:rsidR="00CE0B95" w:rsidRPr="000B2E12" w:rsidRDefault="00CE0B95" w:rsidP="00895881">
            <w:pPr>
              <w:pStyle w:val="TableText"/>
            </w:pPr>
            <w:r>
              <w:t>192.168.3</w:t>
            </w:r>
            <w:r w:rsidRPr="000B2E12">
              <w:t>.2</w:t>
            </w:r>
            <w:r>
              <w:t>53</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restart"/>
            <w:vAlign w:val="center"/>
          </w:tcPr>
          <w:p w:rsidR="00CE0B95" w:rsidRPr="00E87D62" w:rsidRDefault="00CE0B95" w:rsidP="00895881">
            <w:pPr>
              <w:pStyle w:val="TableText"/>
            </w:pPr>
            <w:r>
              <w:t>Branch2</w:t>
            </w:r>
          </w:p>
        </w:tc>
        <w:tc>
          <w:tcPr>
            <w:tcW w:w="1080" w:type="dxa"/>
            <w:vAlign w:val="bottom"/>
          </w:tcPr>
          <w:p w:rsidR="00CE0B95" w:rsidRDefault="00CE0B95" w:rsidP="00895881">
            <w:pPr>
              <w:pStyle w:val="TableText"/>
            </w:pPr>
            <w:r>
              <w:t>G0/0</w:t>
            </w:r>
          </w:p>
        </w:tc>
        <w:tc>
          <w:tcPr>
            <w:tcW w:w="2083" w:type="dxa"/>
            <w:gridSpan w:val="2"/>
            <w:vAlign w:val="bottom"/>
          </w:tcPr>
          <w:p w:rsidR="00CE0B95" w:rsidRDefault="00CE0B95" w:rsidP="00895881">
            <w:pPr>
              <w:pStyle w:val="TableText"/>
            </w:pPr>
            <w:r>
              <w:t>192.168.2.1</w:t>
            </w:r>
          </w:p>
        </w:tc>
        <w:tc>
          <w:tcPr>
            <w:tcW w:w="1777" w:type="dxa"/>
            <w:vAlign w:val="bottom"/>
          </w:tcPr>
          <w:p w:rsidR="00CE0B95" w:rsidRDefault="00CE0B95" w:rsidP="00895881">
            <w:pPr>
              <w:pStyle w:val="TableText"/>
            </w:pPr>
            <w:r>
              <w:t>255.255.255.0</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S0/0/0</w:t>
            </w:r>
          </w:p>
        </w:tc>
        <w:tc>
          <w:tcPr>
            <w:tcW w:w="2083" w:type="dxa"/>
            <w:gridSpan w:val="2"/>
            <w:vAlign w:val="bottom"/>
          </w:tcPr>
          <w:p w:rsidR="00CE0B95" w:rsidRPr="000B2E12" w:rsidRDefault="00CE0B95" w:rsidP="00895881">
            <w:pPr>
              <w:pStyle w:val="TableText"/>
            </w:pPr>
            <w:r w:rsidRPr="000B2E12">
              <w:t>192.168.</w:t>
            </w:r>
            <w:r>
              <w:t>3</w:t>
            </w:r>
            <w:r w:rsidRPr="000B2E12">
              <w:t>.246</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S0/0/1</w:t>
            </w:r>
          </w:p>
        </w:tc>
        <w:tc>
          <w:tcPr>
            <w:tcW w:w="2083" w:type="dxa"/>
            <w:gridSpan w:val="2"/>
            <w:vAlign w:val="bottom"/>
          </w:tcPr>
          <w:p w:rsidR="00CE0B95" w:rsidRPr="000B2E12" w:rsidRDefault="00CE0B95" w:rsidP="00895881">
            <w:pPr>
              <w:pStyle w:val="TableText"/>
            </w:pPr>
            <w:r w:rsidRPr="000B2E12">
              <w:t>192.168.</w:t>
            </w:r>
            <w:r>
              <w:t>3</w:t>
            </w:r>
            <w:r w:rsidRPr="000B2E12">
              <w:t>.2</w:t>
            </w:r>
            <w:r>
              <w:t>49</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restart"/>
            <w:vAlign w:val="center"/>
          </w:tcPr>
          <w:p w:rsidR="00CE0B95" w:rsidRDefault="00CE0B95" w:rsidP="00895881">
            <w:pPr>
              <w:pStyle w:val="TableText"/>
            </w:pPr>
            <w:r>
              <w:t>Branch3</w:t>
            </w:r>
          </w:p>
        </w:tc>
        <w:tc>
          <w:tcPr>
            <w:tcW w:w="1080" w:type="dxa"/>
            <w:vAlign w:val="bottom"/>
          </w:tcPr>
          <w:p w:rsidR="00CE0B95" w:rsidRDefault="00CE0B95" w:rsidP="00895881">
            <w:pPr>
              <w:pStyle w:val="TableText"/>
            </w:pPr>
            <w:r>
              <w:t>G0/0.10</w:t>
            </w:r>
          </w:p>
        </w:tc>
        <w:tc>
          <w:tcPr>
            <w:tcW w:w="2083" w:type="dxa"/>
            <w:gridSpan w:val="2"/>
            <w:vAlign w:val="bottom"/>
          </w:tcPr>
          <w:p w:rsidR="00CE0B95" w:rsidRPr="00C162C4" w:rsidRDefault="00CE0B95" w:rsidP="00895881">
            <w:pPr>
              <w:pStyle w:val="TableText"/>
              <w:rPr>
                <w:rStyle w:val="DevConfigGray"/>
                <w:rFonts w:ascii="Arial" w:hAnsi="Arial"/>
              </w:rPr>
            </w:pPr>
          </w:p>
        </w:tc>
        <w:tc>
          <w:tcPr>
            <w:tcW w:w="1777" w:type="dxa"/>
            <w:vAlign w:val="bottom"/>
          </w:tcPr>
          <w:p w:rsidR="00CE0B95" w:rsidRPr="00C162C4" w:rsidRDefault="00CE0B95" w:rsidP="00895881">
            <w:pPr>
              <w:pStyle w:val="TableText"/>
              <w:rPr>
                <w:rStyle w:val="DevConfigGray"/>
                <w:rFonts w:ascii="Arial" w:hAnsi="Arial"/>
              </w:rPr>
            </w:pP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G0/0.20</w:t>
            </w:r>
          </w:p>
        </w:tc>
        <w:tc>
          <w:tcPr>
            <w:tcW w:w="2083" w:type="dxa"/>
            <w:gridSpan w:val="2"/>
            <w:vAlign w:val="bottom"/>
          </w:tcPr>
          <w:p w:rsidR="00CE0B95" w:rsidRPr="00C162C4" w:rsidRDefault="00CE0B95" w:rsidP="00895881">
            <w:pPr>
              <w:pStyle w:val="TableText"/>
              <w:rPr>
                <w:rStyle w:val="DevConfigGray"/>
                <w:rFonts w:ascii="Arial" w:hAnsi="Arial"/>
              </w:rPr>
            </w:pPr>
          </w:p>
        </w:tc>
        <w:tc>
          <w:tcPr>
            <w:tcW w:w="1777" w:type="dxa"/>
            <w:vAlign w:val="bottom"/>
          </w:tcPr>
          <w:p w:rsidR="00CE0B95" w:rsidRPr="00C162C4" w:rsidRDefault="00CE0B95" w:rsidP="00895881">
            <w:pPr>
              <w:pStyle w:val="TableText"/>
              <w:rPr>
                <w:rStyle w:val="DevConfigGray"/>
                <w:rFonts w:ascii="Arial" w:hAnsi="Arial"/>
              </w:rPr>
            </w:pP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G0/0.30</w:t>
            </w:r>
          </w:p>
        </w:tc>
        <w:tc>
          <w:tcPr>
            <w:tcW w:w="2083" w:type="dxa"/>
            <w:gridSpan w:val="2"/>
            <w:vAlign w:val="bottom"/>
          </w:tcPr>
          <w:p w:rsidR="00CE0B95" w:rsidRPr="000B2E12" w:rsidRDefault="00CE0B95" w:rsidP="00895881">
            <w:pPr>
              <w:pStyle w:val="TableText"/>
            </w:pPr>
            <w:r>
              <w:t>192.168.1</w:t>
            </w:r>
            <w:r w:rsidRPr="000B2E12">
              <w:t>.193</w:t>
            </w:r>
          </w:p>
        </w:tc>
        <w:tc>
          <w:tcPr>
            <w:tcW w:w="1777" w:type="dxa"/>
            <w:vAlign w:val="bottom"/>
          </w:tcPr>
          <w:p w:rsidR="00CE0B95" w:rsidRPr="000B2E12" w:rsidRDefault="00CE0B95" w:rsidP="00895881">
            <w:pPr>
              <w:pStyle w:val="TableText"/>
            </w:pPr>
            <w:r w:rsidRPr="000B2E12">
              <w:t>255.255.255.224</w:t>
            </w:r>
          </w:p>
        </w:tc>
        <w:tc>
          <w:tcPr>
            <w:tcW w:w="1900" w:type="dxa"/>
          </w:tcPr>
          <w:p w:rsidR="00CE0B95" w:rsidRPr="00BD754B" w:rsidRDefault="00CE0B95" w:rsidP="00895881">
            <w:pPr>
              <w:pStyle w:val="TableText"/>
            </w:pPr>
            <w:r w:rsidRPr="00BD754B">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G0/0.88</w:t>
            </w:r>
          </w:p>
        </w:tc>
        <w:tc>
          <w:tcPr>
            <w:tcW w:w="2083" w:type="dxa"/>
            <w:gridSpan w:val="2"/>
            <w:vAlign w:val="bottom"/>
          </w:tcPr>
          <w:p w:rsidR="00CE0B95" w:rsidRPr="000B2E12" w:rsidRDefault="00CE0B95" w:rsidP="00895881">
            <w:pPr>
              <w:pStyle w:val="TableText"/>
            </w:pPr>
            <w:r w:rsidRPr="000B2E12">
              <w:t>192.168</w:t>
            </w:r>
            <w:r>
              <w:t>.1</w:t>
            </w:r>
            <w:r w:rsidRPr="000B2E12">
              <w:t>.225</w:t>
            </w:r>
          </w:p>
        </w:tc>
        <w:tc>
          <w:tcPr>
            <w:tcW w:w="1777" w:type="dxa"/>
            <w:vAlign w:val="bottom"/>
          </w:tcPr>
          <w:p w:rsidR="00CE0B95" w:rsidRPr="000B2E12" w:rsidRDefault="00CE0B95" w:rsidP="00895881">
            <w:pPr>
              <w:pStyle w:val="TableText"/>
            </w:pPr>
            <w:r w:rsidRPr="000B2E12">
              <w:t>255.255.255.240</w:t>
            </w:r>
          </w:p>
        </w:tc>
        <w:tc>
          <w:tcPr>
            <w:tcW w:w="1900" w:type="dxa"/>
          </w:tcPr>
          <w:p w:rsidR="00CE0B95" w:rsidRPr="00BD754B" w:rsidRDefault="00CE0B95" w:rsidP="00895881">
            <w:pPr>
              <w:pStyle w:val="TableText"/>
            </w:pPr>
            <w:r>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G0/0.99</w:t>
            </w:r>
          </w:p>
        </w:tc>
        <w:tc>
          <w:tcPr>
            <w:tcW w:w="2083" w:type="dxa"/>
            <w:gridSpan w:val="2"/>
            <w:vAlign w:val="bottom"/>
          </w:tcPr>
          <w:p w:rsidR="00CE0B95" w:rsidRPr="000B2E12" w:rsidRDefault="00CE0B95" w:rsidP="00895881">
            <w:pPr>
              <w:pStyle w:val="TableText"/>
            </w:pPr>
            <w:r>
              <w:t>192.168.1</w:t>
            </w:r>
            <w:r w:rsidRPr="000B2E12">
              <w:t>.241</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Default="00CE0B95" w:rsidP="00895881">
            <w:pPr>
              <w:pStyle w:val="TableText"/>
            </w:pPr>
            <w:r>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G0/1</w:t>
            </w:r>
          </w:p>
        </w:tc>
        <w:tc>
          <w:tcPr>
            <w:tcW w:w="2083" w:type="dxa"/>
            <w:gridSpan w:val="2"/>
            <w:vAlign w:val="bottom"/>
          </w:tcPr>
          <w:p w:rsidR="00CE0B95" w:rsidRPr="000B2E12" w:rsidRDefault="00CE0B95" w:rsidP="00895881">
            <w:pPr>
              <w:pStyle w:val="TableText"/>
            </w:pPr>
            <w:r>
              <w:t>192.168.0.1</w:t>
            </w:r>
          </w:p>
        </w:tc>
        <w:tc>
          <w:tcPr>
            <w:tcW w:w="1777" w:type="dxa"/>
            <w:vAlign w:val="bottom"/>
          </w:tcPr>
          <w:p w:rsidR="00CE0B95" w:rsidRPr="000B2E12" w:rsidRDefault="00CE0B95" w:rsidP="00895881">
            <w:pPr>
              <w:pStyle w:val="TableText"/>
            </w:pPr>
            <w:r>
              <w:t>255.255.255.0</w:t>
            </w:r>
          </w:p>
        </w:tc>
        <w:tc>
          <w:tcPr>
            <w:tcW w:w="1900" w:type="dxa"/>
          </w:tcPr>
          <w:p w:rsidR="00CE0B95" w:rsidRPr="000B2E12" w:rsidRDefault="00CE0B95" w:rsidP="00895881">
            <w:pPr>
              <w:pStyle w:val="TableText"/>
            </w:pPr>
            <w:r>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S0/0/0</w:t>
            </w:r>
          </w:p>
        </w:tc>
        <w:tc>
          <w:tcPr>
            <w:tcW w:w="2083" w:type="dxa"/>
            <w:gridSpan w:val="2"/>
            <w:vAlign w:val="bottom"/>
          </w:tcPr>
          <w:p w:rsidR="00CE0B95" w:rsidRPr="000B2E12" w:rsidRDefault="00CE0B95" w:rsidP="00895881">
            <w:pPr>
              <w:pStyle w:val="TableText"/>
            </w:pPr>
            <w:r w:rsidRPr="000B2E12">
              <w:t>192.168.</w:t>
            </w:r>
            <w:r>
              <w:t>3</w:t>
            </w:r>
            <w:r w:rsidRPr="000B2E12">
              <w:t>.250</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Default="00CE0B95" w:rsidP="00895881">
            <w:pPr>
              <w:pStyle w:val="TableText"/>
            </w:pPr>
            <w:r>
              <w:t>S0/0/1</w:t>
            </w:r>
          </w:p>
        </w:tc>
        <w:tc>
          <w:tcPr>
            <w:tcW w:w="2083" w:type="dxa"/>
            <w:gridSpan w:val="2"/>
            <w:vAlign w:val="bottom"/>
          </w:tcPr>
          <w:p w:rsidR="00CE0B95" w:rsidRPr="000B2E12" w:rsidRDefault="00CE0B95" w:rsidP="00895881">
            <w:pPr>
              <w:pStyle w:val="TableText"/>
            </w:pPr>
            <w:r w:rsidRPr="000B2E12">
              <w:t>192.168.</w:t>
            </w:r>
            <w:r>
              <w:t>3</w:t>
            </w:r>
            <w:r w:rsidRPr="000B2E12">
              <w:t>.2</w:t>
            </w:r>
            <w:r>
              <w:t>42</w:t>
            </w:r>
          </w:p>
        </w:tc>
        <w:tc>
          <w:tcPr>
            <w:tcW w:w="1777" w:type="dxa"/>
            <w:vAlign w:val="bottom"/>
          </w:tcPr>
          <w:p w:rsidR="00CE0B95" w:rsidRPr="000B2E12" w:rsidRDefault="00CE0B95" w:rsidP="00895881">
            <w:pPr>
              <w:pStyle w:val="TableText"/>
            </w:pPr>
            <w:r w:rsidRPr="000B2E12">
              <w:t>255.255.255.252</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restart"/>
            <w:vAlign w:val="center"/>
          </w:tcPr>
          <w:p w:rsidR="00CE0B95" w:rsidRDefault="00CE0B95" w:rsidP="00895881">
            <w:pPr>
              <w:pStyle w:val="TableText"/>
            </w:pPr>
            <w:r w:rsidRPr="002A2A99">
              <w:t>Branch4</w:t>
            </w:r>
          </w:p>
        </w:tc>
        <w:tc>
          <w:tcPr>
            <w:tcW w:w="1080" w:type="dxa"/>
            <w:vAlign w:val="bottom"/>
          </w:tcPr>
          <w:p w:rsidR="00CE0B95" w:rsidRPr="002A2A99" w:rsidRDefault="00CE0B95" w:rsidP="00895881">
            <w:pPr>
              <w:pStyle w:val="TableText"/>
            </w:pPr>
            <w:r w:rsidRPr="002A2A99">
              <w:t>S0/0/0</w:t>
            </w:r>
          </w:p>
        </w:tc>
        <w:tc>
          <w:tcPr>
            <w:tcW w:w="3860" w:type="dxa"/>
            <w:gridSpan w:val="3"/>
            <w:vAlign w:val="bottom"/>
          </w:tcPr>
          <w:p w:rsidR="00CE0B95" w:rsidRDefault="00CE0B95" w:rsidP="00895881">
            <w:pPr>
              <w:pStyle w:val="TableText"/>
            </w:pPr>
            <w:r w:rsidRPr="002A2A99">
              <w:t>2001:DB8:4::</w:t>
            </w:r>
            <w:r>
              <w:t>4</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S0/0/1</w:t>
            </w:r>
          </w:p>
        </w:tc>
        <w:tc>
          <w:tcPr>
            <w:tcW w:w="3860" w:type="dxa"/>
            <w:gridSpan w:val="3"/>
            <w:vAlign w:val="bottom"/>
          </w:tcPr>
          <w:p w:rsidR="00CE0B95" w:rsidRDefault="00CE0B95" w:rsidP="00895881">
            <w:pPr>
              <w:pStyle w:val="TableText"/>
            </w:pPr>
            <w:r w:rsidRPr="002A2A99">
              <w:t>2001:DB8:3::</w:t>
            </w:r>
            <w:r>
              <w:t>4</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S0/1/0</w:t>
            </w:r>
          </w:p>
        </w:tc>
        <w:tc>
          <w:tcPr>
            <w:tcW w:w="3860" w:type="dxa"/>
            <w:gridSpan w:val="3"/>
            <w:vAlign w:val="bottom"/>
          </w:tcPr>
          <w:p w:rsidR="00CE0B95" w:rsidRDefault="00CE0B95" w:rsidP="00895881">
            <w:pPr>
              <w:pStyle w:val="TableText"/>
            </w:pPr>
            <w:r w:rsidRPr="002A2A99">
              <w:t>2001:</w:t>
            </w:r>
            <w:r>
              <w:t>DB8:5::4</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Router ID</w:t>
            </w:r>
          </w:p>
        </w:tc>
        <w:tc>
          <w:tcPr>
            <w:tcW w:w="3860" w:type="dxa"/>
            <w:gridSpan w:val="3"/>
            <w:vAlign w:val="bottom"/>
          </w:tcPr>
          <w:p w:rsidR="00CE0B95" w:rsidRDefault="00CE0B95" w:rsidP="00895881">
            <w:pPr>
              <w:pStyle w:val="TableText"/>
            </w:pPr>
            <w:r w:rsidRPr="002A2A99">
              <w:t>4.4.4.4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restart"/>
            <w:vAlign w:val="center"/>
          </w:tcPr>
          <w:p w:rsidR="00CE0B95" w:rsidRDefault="00CE0B95" w:rsidP="00895881">
            <w:pPr>
              <w:pStyle w:val="TableText"/>
            </w:pPr>
            <w:r w:rsidRPr="002A2A99">
              <w:t>Branch</w:t>
            </w:r>
            <w:r>
              <w:t>5</w:t>
            </w:r>
          </w:p>
        </w:tc>
        <w:tc>
          <w:tcPr>
            <w:tcW w:w="1080" w:type="dxa"/>
            <w:vAlign w:val="bottom"/>
          </w:tcPr>
          <w:p w:rsidR="00CE0B95" w:rsidRPr="002A2A99" w:rsidRDefault="00CE0B95" w:rsidP="00895881">
            <w:pPr>
              <w:pStyle w:val="TableText"/>
            </w:pPr>
            <w:r w:rsidRPr="002A2A99">
              <w:t>S0/0/0</w:t>
            </w:r>
          </w:p>
        </w:tc>
        <w:tc>
          <w:tcPr>
            <w:tcW w:w="3860" w:type="dxa"/>
            <w:gridSpan w:val="3"/>
            <w:vAlign w:val="bottom"/>
          </w:tcPr>
          <w:p w:rsidR="00CE0B95" w:rsidRDefault="00CE0B95" w:rsidP="00895881">
            <w:pPr>
              <w:pStyle w:val="TableText"/>
            </w:pPr>
            <w:r w:rsidRPr="002A2A99">
              <w:t>2001:DB8:1::</w:t>
            </w:r>
            <w:r>
              <w:t>5</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S0/0/1</w:t>
            </w:r>
          </w:p>
        </w:tc>
        <w:tc>
          <w:tcPr>
            <w:tcW w:w="3860" w:type="dxa"/>
            <w:gridSpan w:val="3"/>
            <w:vAlign w:val="bottom"/>
          </w:tcPr>
          <w:p w:rsidR="00CE0B95" w:rsidRDefault="00CE0B95" w:rsidP="00895881">
            <w:pPr>
              <w:pStyle w:val="TableText"/>
            </w:pPr>
            <w:r w:rsidRPr="002A2A99">
              <w:t>2001:DB8:3::</w:t>
            </w:r>
            <w:r>
              <w:t>5</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Link-local</w:t>
            </w:r>
          </w:p>
        </w:tc>
        <w:tc>
          <w:tcPr>
            <w:tcW w:w="3860" w:type="dxa"/>
            <w:gridSpan w:val="3"/>
            <w:vAlign w:val="bottom"/>
          </w:tcPr>
          <w:p w:rsidR="00CE0B95" w:rsidRDefault="00CE0B95" w:rsidP="00895881">
            <w:pPr>
              <w:pStyle w:val="TableText"/>
            </w:pPr>
            <w:r w:rsidRPr="002A2A99">
              <w:t>FE80::5</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Router ID</w:t>
            </w:r>
          </w:p>
        </w:tc>
        <w:tc>
          <w:tcPr>
            <w:tcW w:w="3860" w:type="dxa"/>
            <w:gridSpan w:val="3"/>
            <w:vAlign w:val="bottom"/>
          </w:tcPr>
          <w:p w:rsidR="00CE0B95" w:rsidRDefault="00CE0B95" w:rsidP="00895881">
            <w:pPr>
              <w:pStyle w:val="TableText"/>
            </w:pPr>
            <w:r w:rsidRPr="002A2A99">
              <w:t>5.5.5.5</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restart"/>
            <w:vAlign w:val="center"/>
          </w:tcPr>
          <w:p w:rsidR="00CE0B95" w:rsidRDefault="00CE0B95" w:rsidP="00895881">
            <w:pPr>
              <w:pStyle w:val="TableText"/>
            </w:pPr>
            <w:r w:rsidRPr="002A2A99">
              <w:t>Branch</w:t>
            </w:r>
            <w:r>
              <w:t>6</w:t>
            </w:r>
          </w:p>
        </w:tc>
        <w:tc>
          <w:tcPr>
            <w:tcW w:w="1080" w:type="dxa"/>
            <w:vAlign w:val="bottom"/>
          </w:tcPr>
          <w:p w:rsidR="00CE0B95" w:rsidRPr="002A2A99" w:rsidRDefault="00CE0B95" w:rsidP="00895881">
            <w:pPr>
              <w:pStyle w:val="TableText"/>
            </w:pPr>
            <w:r w:rsidRPr="002A2A99">
              <w:t>S0/0/0</w:t>
            </w:r>
          </w:p>
        </w:tc>
        <w:tc>
          <w:tcPr>
            <w:tcW w:w="3860" w:type="dxa"/>
            <w:gridSpan w:val="3"/>
          </w:tcPr>
          <w:p w:rsidR="00CE0B95" w:rsidRDefault="00CE0B95" w:rsidP="00895881">
            <w:pPr>
              <w:pStyle w:val="TableText"/>
            </w:pPr>
            <w:r>
              <w:t>2001:DB8:4::6</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S0/0/1</w:t>
            </w:r>
          </w:p>
        </w:tc>
        <w:tc>
          <w:tcPr>
            <w:tcW w:w="3860" w:type="dxa"/>
            <w:gridSpan w:val="3"/>
            <w:vAlign w:val="bottom"/>
          </w:tcPr>
          <w:p w:rsidR="00CE0B95" w:rsidRDefault="00CE0B95" w:rsidP="00895881">
            <w:pPr>
              <w:pStyle w:val="TableText"/>
            </w:pPr>
            <w:r>
              <w:t>2001:DB8:2::6</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Link-local</w:t>
            </w:r>
          </w:p>
        </w:tc>
        <w:tc>
          <w:tcPr>
            <w:tcW w:w="3860" w:type="dxa"/>
            <w:gridSpan w:val="3"/>
            <w:vAlign w:val="bottom"/>
          </w:tcPr>
          <w:p w:rsidR="00CE0B95" w:rsidRDefault="00CE0B95" w:rsidP="00895881">
            <w:pPr>
              <w:pStyle w:val="TableText"/>
            </w:pPr>
            <w:r w:rsidRPr="002A2A99">
              <w:t>FE80::6</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Router ID</w:t>
            </w:r>
          </w:p>
        </w:tc>
        <w:tc>
          <w:tcPr>
            <w:tcW w:w="3860" w:type="dxa"/>
            <w:gridSpan w:val="3"/>
            <w:vAlign w:val="bottom"/>
          </w:tcPr>
          <w:p w:rsidR="00CE0B95" w:rsidRDefault="00CE0B95" w:rsidP="00895881">
            <w:pPr>
              <w:pStyle w:val="TableText"/>
            </w:pPr>
            <w:r>
              <w:t>6.6.6.6</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restart"/>
            <w:vAlign w:val="center"/>
          </w:tcPr>
          <w:p w:rsidR="00CE0B95" w:rsidRDefault="00CE0B95" w:rsidP="00895881">
            <w:pPr>
              <w:pStyle w:val="TableText"/>
            </w:pPr>
            <w:r>
              <w:lastRenderedPageBreak/>
              <w:t>Branch7</w:t>
            </w:r>
          </w:p>
        </w:tc>
        <w:tc>
          <w:tcPr>
            <w:tcW w:w="1080" w:type="dxa"/>
            <w:vAlign w:val="bottom"/>
          </w:tcPr>
          <w:p w:rsidR="00CE0B95" w:rsidRPr="002A2A99" w:rsidRDefault="00CE0B95" w:rsidP="00895881">
            <w:pPr>
              <w:pStyle w:val="TableText"/>
            </w:pPr>
            <w:r w:rsidRPr="002A2A99">
              <w:t>G0/0</w:t>
            </w:r>
          </w:p>
        </w:tc>
        <w:tc>
          <w:tcPr>
            <w:tcW w:w="3860" w:type="dxa"/>
            <w:gridSpan w:val="3"/>
            <w:vAlign w:val="bottom"/>
          </w:tcPr>
          <w:p w:rsidR="00CE0B95" w:rsidRDefault="00CE0B95" w:rsidP="00895881">
            <w:pPr>
              <w:pStyle w:val="TableText"/>
            </w:pPr>
            <w:r w:rsidRPr="002A2A99">
              <w:t>2001:DB8:</w:t>
            </w:r>
            <w:r w:rsidR="006202A9">
              <w:t>7:A</w:t>
            </w:r>
            <w:r w:rsidRPr="002A2A99">
              <w:t>::</w:t>
            </w:r>
            <w:r>
              <w:t>1</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G0/1</w:t>
            </w:r>
          </w:p>
        </w:tc>
        <w:tc>
          <w:tcPr>
            <w:tcW w:w="3860" w:type="dxa"/>
            <w:gridSpan w:val="3"/>
            <w:vAlign w:val="bottom"/>
          </w:tcPr>
          <w:p w:rsidR="00CE0B95" w:rsidRDefault="00CE0B95" w:rsidP="00895881">
            <w:pPr>
              <w:pStyle w:val="TableText"/>
            </w:pPr>
            <w:r w:rsidRPr="002A2A99">
              <w:t>2001:</w:t>
            </w:r>
            <w:r>
              <w:t>DB8:</w:t>
            </w:r>
            <w:r w:rsidR="006202A9">
              <w:t>7:</w:t>
            </w:r>
            <w:r>
              <w:t>B</w:t>
            </w:r>
            <w:r w:rsidRPr="002A2A99">
              <w:t>::</w:t>
            </w:r>
            <w:r>
              <w:t>1</w:t>
            </w:r>
            <w:r w:rsidRPr="002A2A99">
              <w:t>/64</w:t>
            </w:r>
          </w:p>
        </w:tc>
        <w:tc>
          <w:tcPr>
            <w:tcW w:w="1900" w:type="dxa"/>
          </w:tcPr>
          <w:p w:rsidR="00CE0B95" w:rsidRPr="000B2E12" w:rsidRDefault="00CE0B95" w:rsidP="00895881">
            <w:pPr>
              <w:pStyle w:val="TableText"/>
            </w:pPr>
            <w:r w:rsidRPr="000B2E12">
              <w:t>N/A</w:t>
            </w:r>
          </w:p>
        </w:tc>
      </w:tr>
      <w:tr w:rsidR="00CE0B95" w:rsidTr="00A313AE">
        <w:trPr>
          <w:cantSplit/>
          <w:jc w:val="center"/>
        </w:trPr>
        <w:tc>
          <w:tcPr>
            <w:tcW w:w="1180" w:type="dxa"/>
            <w:vMerge/>
            <w:vAlign w:val="center"/>
          </w:tcPr>
          <w:p w:rsidR="00CE0B95" w:rsidRDefault="00CE0B95" w:rsidP="00895881">
            <w:pPr>
              <w:pStyle w:val="TableText"/>
            </w:pPr>
          </w:p>
        </w:tc>
        <w:tc>
          <w:tcPr>
            <w:tcW w:w="1080" w:type="dxa"/>
            <w:vAlign w:val="bottom"/>
          </w:tcPr>
          <w:p w:rsidR="00CE0B95" w:rsidRPr="002A2A99" w:rsidRDefault="00CE0B95" w:rsidP="00895881">
            <w:pPr>
              <w:pStyle w:val="TableText"/>
            </w:pPr>
            <w:r w:rsidRPr="002A2A99">
              <w:t>S0/0/0</w:t>
            </w:r>
          </w:p>
        </w:tc>
        <w:tc>
          <w:tcPr>
            <w:tcW w:w="3860" w:type="dxa"/>
            <w:gridSpan w:val="3"/>
            <w:vAlign w:val="bottom"/>
          </w:tcPr>
          <w:p w:rsidR="00CE0B95" w:rsidRDefault="00CE0B95" w:rsidP="00895881">
            <w:pPr>
              <w:pStyle w:val="TableText"/>
            </w:pPr>
            <w:r w:rsidRPr="002A2A99">
              <w:t>2001:DB8:1::</w:t>
            </w:r>
            <w:r>
              <w:t>7</w:t>
            </w:r>
            <w:r w:rsidRPr="002A2A99">
              <w:t>/64</w:t>
            </w:r>
          </w:p>
        </w:tc>
        <w:tc>
          <w:tcPr>
            <w:tcW w:w="1900" w:type="dxa"/>
          </w:tcPr>
          <w:p w:rsidR="00CE0B95" w:rsidRPr="000B2E12" w:rsidRDefault="00CE0B95" w:rsidP="00895881">
            <w:pPr>
              <w:pStyle w:val="TableText"/>
            </w:pPr>
            <w:r w:rsidRPr="000B2E12">
              <w:t>N/A</w:t>
            </w:r>
          </w:p>
        </w:tc>
      </w:tr>
      <w:tr w:rsidR="000701D3" w:rsidTr="00A313AE">
        <w:trPr>
          <w:cantSplit/>
          <w:jc w:val="center"/>
        </w:trPr>
        <w:tc>
          <w:tcPr>
            <w:tcW w:w="1180" w:type="dxa"/>
            <w:vMerge/>
            <w:vAlign w:val="center"/>
          </w:tcPr>
          <w:p w:rsidR="000701D3" w:rsidRDefault="000701D3" w:rsidP="00895881">
            <w:pPr>
              <w:pStyle w:val="TableText"/>
            </w:pPr>
          </w:p>
        </w:tc>
        <w:tc>
          <w:tcPr>
            <w:tcW w:w="1080" w:type="dxa"/>
            <w:vAlign w:val="bottom"/>
          </w:tcPr>
          <w:p w:rsidR="000701D3" w:rsidRPr="002A2A99" w:rsidRDefault="000701D3" w:rsidP="00F84B87">
            <w:pPr>
              <w:pStyle w:val="TableText"/>
            </w:pPr>
            <w:r>
              <w:t>S0/0/1</w:t>
            </w:r>
          </w:p>
        </w:tc>
        <w:tc>
          <w:tcPr>
            <w:tcW w:w="3860" w:type="dxa"/>
            <w:gridSpan w:val="3"/>
            <w:vAlign w:val="bottom"/>
          </w:tcPr>
          <w:p w:rsidR="000701D3" w:rsidRDefault="000701D3" w:rsidP="00F84B87">
            <w:pPr>
              <w:pStyle w:val="TableText"/>
            </w:pPr>
            <w:r>
              <w:t>2001:DB8:2</w:t>
            </w:r>
            <w:r w:rsidRPr="002A2A99">
              <w:t>::</w:t>
            </w:r>
            <w:r>
              <w:t>7</w:t>
            </w:r>
            <w:r w:rsidRPr="002A2A99">
              <w:t>/64</w:t>
            </w:r>
          </w:p>
        </w:tc>
        <w:tc>
          <w:tcPr>
            <w:tcW w:w="1900" w:type="dxa"/>
          </w:tcPr>
          <w:p w:rsidR="000701D3" w:rsidRPr="000B2E12" w:rsidRDefault="000701D3" w:rsidP="00F84B87">
            <w:pPr>
              <w:pStyle w:val="TableText"/>
            </w:pPr>
            <w:r w:rsidRPr="000B2E12">
              <w:t>N/A</w:t>
            </w:r>
          </w:p>
        </w:tc>
      </w:tr>
      <w:tr w:rsidR="000701D3" w:rsidTr="00A313AE">
        <w:trPr>
          <w:cantSplit/>
          <w:jc w:val="center"/>
        </w:trPr>
        <w:tc>
          <w:tcPr>
            <w:tcW w:w="1180" w:type="dxa"/>
            <w:vMerge/>
            <w:vAlign w:val="center"/>
          </w:tcPr>
          <w:p w:rsidR="000701D3" w:rsidRDefault="000701D3" w:rsidP="00895881">
            <w:pPr>
              <w:pStyle w:val="TableText"/>
            </w:pPr>
          </w:p>
        </w:tc>
        <w:tc>
          <w:tcPr>
            <w:tcW w:w="1080" w:type="dxa"/>
            <w:vAlign w:val="bottom"/>
          </w:tcPr>
          <w:p w:rsidR="000701D3" w:rsidRPr="002A2A99" w:rsidRDefault="000701D3" w:rsidP="00895881">
            <w:pPr>
              <w:pStyle w:val="TableText"/>
            </w:pPr>
            <w:r w:rsidRPr="002A2A99">
              <w:t>Link-Local</w:t>
            </w:r>
          </w:p>
        </w:tc>
        <w:tc>
          <w:tcPr>
            <w:tcW w:w="3860" w:type="dxa"/>
            <w:gridSpan w:val="3"/>
            <w:vAlign w:val="bottom"/>
          </w:tcPr>
          <w:p w:rsidR="000701D3" w:rsidRDefault="000701D3" w:rsidP="00895881">
            <w:pPr>
              <w:pStyle w:val="TableText"/>
            </w:pPr>
            <w:r w:rsidRPr="002A2A99">
              <w:t>FE80::7</w:t>
            </w:r>
          </w:p>
        </w:tc>
        <w:tc>
          <w:tcPr>
            <w:tcW w:w="1900" w:type="dxa"/>
          </w:tcPr>
          <w:p w:rsidR="000701D3" w:rsidRPr="000B2E12" w:rsidRDefault="000701D3" w:rsidP="00895881">
            <w:pPr>
              <w:pStyle w:val="TableText"/>
            </w:pPr>
            <w:r w:rsidRPr="000B2E12">
              <w:t>N/A</w:t>
            </w:r>
          </w:p>
        </w:tc>
      </w:tr>
      <w:tr w:rsidR="000701D3" w:rsidTr="00A313AE">
        <w:trPr>
          <w:cantSplit/>
          <w:jc w:val="center"/>
        </w:trPr>
        <w:tc>
          <w:tcPr>
            <w:tcW w:w="1180" w:type="dxa"/>
            <w:vMerge/>
            <w:vAlign w:val="center"/>
          </w:tcPr>
          <w:p w:rsidR="000701D3" w:rsidRDefault="000701D3" w:rsidP="00895881">
            <w:pPr>
              <w:pStyle w:val="TableText"/>
            </w:pPr>
          </w:p>
        </w:tc>
        <w:tc>
          <w:tcPr>
            <w:tcW w:w="1080" w:type="dxa"/>
            <w:vAlign w:val="bottom"/>
          </w:tcPr>
          <w:p w:rsidR="000701D3" w:rsidRPr="002A2A99" w:rsidRDefault="000701D3" w:rsidP="00895881">
            <w:pPr>
              <w:pStyle w:val="TableText"/>
            </w:pPr>
            <w:r w:rsidRPr="002A2A99">
              <w:t>Router ID</w:t>
            </w:r>
          </w:p>
        </w:tc>
        <w:tc>
          <w:tcPr>
            <w:tcW w:w="3860" w:type="dxa"/>
            <w:gridSpan w:val="3"/>
            <w:vAlign w:val="bottom"/>
          </w:tcPr>
          <w:p w:rsidR="000701D3" w:rsidRDefault="000701D3" w:rsidP="00895881">
            <w:pPr>
              <w:pStyle w:val="TableText"/>
            </w:pPr>
            <w:r w:rsidRPr="002A2A99">
              <w:t>7.7.7.7</w:t>
            </w:r>
          </w:p>
        </w:tc>
        <w:tc>
          <w:tcPr>
            <w:tcW w:w="1900" w:type="dxa"/>
          </w:tcPr>
          <w:p w:rsidR="000701D3" w:rsidRPr="000B2E12" w:rsidRDefault="000701D3" w:rsidP="00895881">
            <w:pPr>
              <w:pStyle w:val="TableText"/>
            </w:pPr>
            <w:r w:rsidRPr="000B2E12">
              <w:t>N/A</w:t>
            </w:r>
          </w:p>
        </w:tc>
      </w:tr>
      <w:tr w:rsidR="000701D3" w:rsidTr="00A313AE">
        <w:trPr>
          <w:cantSplit/>
          <w:jc w:val="center"/>
        </w:trPr>
        <w:tc>
          <w:tcPr>
            <w:tcW w:w="1180" w:type="dxa"/>
            <w:vAlign w:val="center"/>
          </w:tcPr>
          <w:p w:rsidR="000701D3" w:rsidRDefault="000701D3" w:rsidP="00895881">
            <w:pPr>
              <w:pStyle w:val="TableText"/>
            </w:pPr>
            <w:r>
              <w:t>ISP</w:t>
            </w:r>
          </w:p>
        </w:tc>
        <w:tc>
          <w:tcPr>
            <w:tcW w:w="1080" w:type="dxa"/>
            <w:vAlign w:val="bottom"/>
          </w:tcPr>
          <w:p w:rsidR="000701D3" w:rsidRDefault="000701D3" w:rsidP="00895881">
            <w:pPr>
              <w:pStyle w:val="TableText"/>
            </w:pPr>
            <w:r>
              <w:t>G0/0</w:t>
            </w:r>
          </w:p>
        </w:tc>
        <w:tc>
          <w:tcPr>
            <w:tcW w:w="2070" w:type="dxa"/>
            <w:vAlign w:val="bottom"/>
          </w:tcPr>
          <w:p w:rsidR="000701D3" w:rsidRDefault="000701D3" w:rsidP="00895881">
            <w:pPr>
              <w:pStyle w:val="TableText"/>
            </w:pPr>
            <w:r>
              <w:t>209.165.202.129</w:t>
            </w:r>
          </w:p>
        </w:tc>
        <w:tc>
          <w:tcPr>
            <w:tcW w:w="1790" w:type="dxa"/>
            <w:gridSpan w:val="2"/>
            <w:vAlign w:val="bottom"/>
          </w:tcPr>
          <w:p w:rsidR="000701D3" w:rsidRPr="000B2E12" w:rsidRDefault="000701D3" w:rsidP="00895881">
            <w:pPr>
              <w:pStyle w:val="TableText"/>
            </w:pPr>
            <w:r>
              <w:t>255.255.255.224</w:t>
            </w:r>
          </w:p>
        </w:tc>
        <w:tc>
          <w:tcPr>
            <w:tcW w:w="1900" w:type="dxa"/>
            <w:vAlign w:val="bottom"/>
          </w:tcPr>
          <w:p w:rsidR="000701D3" w:rsidRPr="000B2E12" w:rsidRDefault="000701D3" w:rsidP="00895881">
            <w:pPr>
              <w:pStyle w:val="TableText"/>
            </w:pPr>
            <w:r>
              <w:t>N/A</w:t>
            </w:r>
          </w:p>
        </w:tc>
      </w:tr>
      <w:tr w:rsidR="000701D3" w:rsidTr="00A313AE">
        <w:trPr>
          <w:cantSplit/>
          <w:jc w:val="center"/>
        </w:trPr>
        <w:tc>
          <w:tcPr>
            <w:tcW w:w="1180" w:type="dxa"/>
            <w:vAlign w:val="center"/>
          </w:tcPr>
          <w:p w:rsidR="000701D3" w:rsidRPr="00E87D62" w:rsidRDefault="000701D3" w:rsidP="00895881">
            <w:pPr>
              <w:pStyle w:val="TableText"/>
            </w:pPr>
            <w:r>
              <w:t>S1</w:t>
            </w:r>
          </w:p>
        </w:tc>
        <w:tc>
          <w:tcPr>
            <w:tcW w:w="1080" w:type="dxa"/>
            <w:vAlign w:val="bottom"/>
          </w:tcPr>
          <w:p w:rsidR="000701D3" w:rsidRPr="00E87D62" w:rsidRDefault="000701D3" w:rsidP="00895881">
            <w:pPr>
              <w:pStyle w:val="TableText"/>
            </w:pPr>
            <w:r>
              <w:t>VLAN 88</w:t>
            </w:r>
          </w:p>
        </w:tc>
        <w:tc>
          <w:tcPr>
            <w:tcW w:w="2070" w:type="dxa"/>
            <w:vAlign w:val="bottom"/>
          </w:tcPr>
          <w:p w:rsidR="000701D3" w:rsidRPr="000B2E12" w:rsidRDefault="000701D3" w:rsidP="00895881">
            <w:pPr>
              <w:pStyle w:val="TableText"/>
            </w:pPr>
            <w:r>
              <w:t>192.168.1</w:t>
            </w:r>
            <w:r w:rsidRPr="000B2E12">
              <w:t>.226</w:t>
            </w:r>
          </w:p>
        </w:tc>
        <w:tc>
          <w:tcPr>
            <w:tcW w:w="1790" w:type="dxa"/>
            <w:gridSpan w:val="2"/>
            <w:vAlign w:val="bottom"/>
          </w:tcPr>
          <w:p w:rsidR="000701D3" w:rsidRPr="000B2E12" w:rsidRDefault="000701D3" w:rsidP="00895881">
            <w:pPr>
              <w:pStyle w:val="TableText"/>
            </w:pPr>
            <w:r w:rsidRPr="000B2E12">
              <w:t>255.255.255.240</w:t>
            </w:r>
          </w:p>
        </w:tc>
        <w:tc>
          <w:tcPr>
            <w:tcW w:w="1900" w:type="dxa"/>
            <w:vAlign w:val="bottom"/>
          </w:tcPr>
          <w:p w:rsidR="000701D3" w:rsidRPr="000B2E12" w:rsidRDefault="000701D3" w:rsidP="00895881">
            <w:pPr>
              <w:pStyle w:val="TableText"/>
            </w:pPr>
            <w:r w:rsidRPr="000B2E12">
              <w:t>192.168</w:t>
            </w:r>
            <w:r>
              <w:t>.1</w:t>
            </w:r>
            <w:r w:rsidRPr="000B2E12">
              <w:t>.225</w:t>
            </w:r>
          </w:p>
        </w:tc>
      </w:tr>
      <w:tr w:rsidR="000701D3" w:rsidTr="00A313AE">
        <w:trPr>
          <w:cantSplit/>
          <w:jc w:val="center"/>
        </w:trPr>
        <w:tc>
          <w:tcPr>
            <w:tcW w:w="1180" w:type="dxa"/>
            <w:vAlign w:val="center"/>
          </w:tcPr>
          <w:p w:rsidR="000701D3" w:rsidRPr="00E87D62" w:rsidRDefault="000701D3" w:rsidP="00895881">
            <w:pPr>
              <w:pStyle w:val="TableText"/>
            </w:pPr>
            <w:r>
              <w:t>S2</w:t>
            </w:r>
          </w:p>
        </w:tc>
        <w:tc>
          <w:tcPr>
            <w:tcW w:w="1080" w:type="dxa"/>
            <w:vAlign w:val="bottom"/>
          </w:tcPr>
          <w:p w:rsidR="000701D3" w:rsidRPr="00E87D62" w:rsidRDefault="000701D3" w:rsidP="00895881">
            <w:pPr>
              <w:pStyle w:val="TableText"/>
            </w:pPr>
            <w:r>
              <w:t>VLAN 88</w:t>
            </w:r>
          </w:p>
        </w:tc>
        <w:tc>
          <w:tcPr>
            <w:tcW w:w="2070" w:type="dxa"/>
            <w:vAlign w:val="bottom"/>
          </w:tcPr>
          <w:p w:rsidR="000701D3" w:rsidRPr="000B2E12" w:rsidRDefault="000701D3" w:rsidP="00895881">
            <w:pPr>
              <w:pStyle w:val="TableText"/>
            </w:pPr>
            <w:r>
              <w:t>192.168.1</w:t>
            </w:r>
            <w:r w:rsidRPr="000B2E12">
              <w:t>.227</w:t>
            </w:r>
          </w:p>
        </w:tc>
        <w:tc>
          <w:tcPr>
            <w:tcW w:w="1790" w:type="dxa"/>
            <w:gridSpan w:val="2"/>
            <w:vAlign w:val="bottom"/>
          </w:tcPr>
          <w:p w:rsidR="000701D3" w:rsidRPr="000B2E12" w:rsidRDefault="000701D3" w:rsidP="00895881">
            <w:pPr>
              <w:pStyle w:val="TableText"/>
            </w:pPr>
            <w:r w:rsidRPr="000B2E12">
              <w:t>255.255.255.240</w:t>
            </w:r>
          </w:p>
        </w:tc>
        <w:tc>
          <w:tcPr>
            <w:tcW w:w="1900" w:type="dxa"/>
            <w:vAlign w:val="bottom"/>
          </w:tcPr>
          <w:p w:rsidR="000701D3" w:rsidRPr="000B2E12" w:rsidRDefault="000701D3" w:rsidP="00895881">
            <w:pPr>
              <w:pStyle w:val="TableText"/>
            </w:pPr>
            <w:r>
              <w:t>192.168.1</w:t>
            </w:r>
            <w:r w:rsidRPr="000B2E12">
              <w:t>.225</w:t>
            </w:r>
          </w:p>
        </w:tc>
      </w:tr>
      <w:tr w:rsidR="000701D3" w:rsidTr="00A313AE">
        <w:trPr>
          <w:cantSplit/>
          <w:jc w:val="center"/>
        </w:trPr>
        <w:tc>
          <w:tcPr>
            <w:tcW w:w="1180" w:type="dxa"/>
            <w:vAlign w:val="center"/>
          </w:tcPr>
          <w:p w:rsidR="000701D3" w:rsidRDefault="000701D3" w:rsidP="00895881">
            <w:pPr>
              <w:pStyle w:val="TableText"/>
            </w:pPr>
            <w:r>
              <w:t>S3</w:t>
            </w:r>
          </w:p>
        </w:tc>
        <w:tc>
          <w:tcPr>
            <w:tcW w:w="1080" w:type="dxa"/>
            <w:vAlign w:val="bottom"/>
          </w:tcPr>
          <w:p w:rsidR="000701D3" w:rsidRDefault="000701D3" w:rsidP="00895881">
            <w:pPr>
              <w:pStyle w:val="TableText"/>
            </w:pPr>
            <w:r>
              <w:t>VLAN 88</w:t>
            </w:r>
          </w:p>
        </w:tc>
        <w:tc>
          <w:tcPr>
            <w:tcW w:w="2070" w:type="dxa"/>
            <w:vAlign w:val="bottom"/>
          </w:tcPr>
          <w:p w:rsidR="000701D3" w:rsidRPr="000B2E12" w:rsidRDefault="000701D3" w:rsidP="00895881">
            <w:pPr>
              <w:pStyle w:val="TableText"/>
            </w:pPr>
            <w:r>
              <w:t>192.168.1</w:t>
            </w:r>
            <w:r w:rsidRPr="000B2E12">
              <w:t>.228</w:t>
            </w:r>
          </w:p>
        </w:tc>
        <w:tc>
          <w:tcPr>
            <w:tcW w:w="1790" w:type="dxa"/>
            <w:gridSpan w:val="2"/>
            <w:vAlign w:val="bottom"/>
          </w:tcPr>
          <w:p w:rsidR="000701D3" w:rsidRPr="000B2E12" w:rsidRDefault="000701D3" w:rsidP="00895881">
            <w:pPr>
              <w:pStyle w:val="TableText"/>
            </w:pPr>
            <w:r w:rsidRPr="000B2E12">
              <w:t>255.255.255.240</w:t>
            </w:r>
          </w:p>
        </w:tc>
        <w:tc>
          <w:tcPr>
            <w:tcW w:w="1900" w:type="dxa"/>
            <w:vAlign w:val="bottom"/>
          </w:tcPr>
          <w:p w:rsidR="000701D3" w:rsidRPr="000B2E12" w:rsidRDefault="000701D3" w:rsidP="00895881">
            <w:pPr>
              <w:pStyle w:val="TableText"/>
            </w:pPr>
            <w:r>
              <w:t>192.168.1</w:t>
            </w:r>
            <w:r w:rsidRPr="000B2E12">
              <w:t>.225</w:t>
            </w:r>
          </w:p>
        </w:tc>
      </w:tr>
      <w:tr w:rsidR="000701D3" w:rsidTr="00A313AE">
        <w:trPr>
          <w:cantSplit/>
          <w:jc w:val="center"/>
        </w:trPr>
        <w:tc>
          <w:tcPr>
            <w:tcW w:w="1180" w:type="dxa"/>
            <w:vAlign w:val="center"/>
          </w:tcPr>
          <w:p w:rsidR="000701D3" w:rsidRDefault="000701D3" w:rsidP="00895881">
            <w:pPr>
              <w:pStyle w:val="TableText"/>
            </w:pPr>
            <w:r>
              <w:t>Host-A</w:t>
            </w:r>
          </w:p>
        </w:tc>
        <w:tc>
          <w:tcPr>
            <w:tcW w:w="1080" w:type="dxa"/>
            <w:vAlign w:val="bottom"/>
          </w:tcPr>
          <w:p w:rsidR="000701D3" w:rsidRDefault="000701D3" w:rsidP="00895881">
            <w:pPr>
              <w:pStyle w:val="TableText"/>
            </w:pPr>
            <w:r>
              <w:t>NIC</w:t>
            </w:r>
          </w:p>
        </w:tc>
        <w:tc>
          <w:tcPr>
            <w:tcW w:w="2070" w:type="dxa"/>
            <w:vAlign w:val="bottom"/>
          </w:tcPr>
          <w:p w:rsidR="000701D3" w:rsidRDefault="000701D3" w:rsidP="00895881">
            <w:pPr>
              <w:pStyle w:val="TableText"/>
            </w:pPr>
            <w:r>
              <w:t>DHCP assigned</w:t>
            </w:r>
          </w:p>
        </w:tc>
        <w:tc>
          <w:tcPr>
            <w:tcW w:w="1790" w:type="dxa"/>
            <w:gridSpan w:val="2"/>
            <w:vAlign w:val="bottom"/>
          </w:tcPr>
          <w:p w:rsidR="000701D3" w:rsidRPr="000B2E12" w:rsidRDefault="000701D3" w:rsidP="00895881">
            <w:pPr>
              <w:pStyle w:val="TableText"/>
            </w:pPr>
            <w:r>
              <w:t>DHCP assigned</w:t>
            </w:r>
          </w:p>
        </w:tc>
        <w:tc>
          <w:tcPr>
            <w:tcW w:w="1900" w:type="dxa"/>
            <w:vAlign w:val="bottom"/>
          </w:tcPr>
          <w:p w:rsidR="000701D3" w:rsidRDefault="000701D3" w:rsidP="00895881">
            <w:pPr>
              <w:pStyle w:val="TableText"/>
            </w:pPr>
            <w:r>
              <w:t>DHCP assigned</w:t>
            </w:r>
          </w:p>
        </w:tc>
      </w:tr>
      <w:tr w:rsidR="000701D3" w:rsidTr="00A313AE">
        <w:trPr>
          <w:cantSplit/>
          <w:jc w:val="center"/>
        </w:trPr>
        <w:tc>
          <w:tcPr>
            <w:tcW w:w="1180" w:type="dxa"/>
            <w:vAlign w:val="center"/>
          </w:tcPr>
          <w:p w:rsidR="000701D3" w:rsidRDefault="000701D3" w:rsidP="00895881">
            <w:pPr>
              <w:pStyle w:val="TableText"/>
            </w:pPr>
            <w:r>
              <w:t>Host-B</w:t>
            </w:r>
          </w:p>
        </w:tc>
        <w:tc>
          <w:tcPr>
            <w:tcW w:w="1080" w:type="dxa"/>
            <w:vAlign w:val="bottom"/>
          </w:tcPr>
          <w:p w:rsidR="000701D3" w:rsidRDefault="000701D3" w:rsidP="00895881">
            <w:pPr>
              <w:pStyle w:val="TableText"/>
            </w:pPr>
            <w:r>
              <w:t>NIC</w:t>
            </w:r>
          </w:p>
        </w:tc>
        <w:tc>
          <w:tcPr>
            <w:tcW w:w="2070" w:type="dxa"/>
            <w:vAlign w:val="bottom"/>
          </w:tcPr>
          <w:p w:rsidR="000701D3" w:rsidRPr="000F5DDE" w:rsidRDefault="000701D3" w:rsidP="00895881">
            <w:pPr>
              <w:pStyle w:val="TableText"/>
              <w:rPr>
                <w:rStyle w:val="AnswerGray"/>
              </w:rPr>
            </w:pPr>
          </w:p>
        </w:tc>
        <w:tc>
          <w:tcPr>
            <w:tcW w:w="1790" w:type="dxa"/>
            <w:gridSpan w:val="2"/>
            <w:vAlign w:val="bottom"/>
          </w:tcPr>
          <w:p w:rsidR="000701D3" w:rsidRPr="000F5DDE" w:rsidRDefault="000701D3" w:rsidP="00895881">
            <w:pPr>
              <w:pStyle w:val="TableText"/>
              <w:rPr>
                <w:rStyle w:val="AnswerGray"/>
              </w:rPr>
            </w:pPr>
          </w:p>
        </w:tc>
        <w:tc>
          <w:tcPr>
            <w:tcW w:w="1900" w:type="dxa"/>
            <w:vAlign w:val="bottom"/>
          </w:tcPr>
          <w:p w:rsidR="000701D3" w:rsidRPr="000F5DDE" w:rsidRDefault="000701D3" w:rsidP="00895881">
            <w:pPr>
              <w:pStyle w:val="TableText"/>
              <w:rPr>
                <w:rStyle w:val="AnswerGray"/>
              </w:rPr>
            </w:pPr>
          </w:p>
        </w:tc>
      </w:tr>
      <w:tr w:rsidR="000701D3" w:rsidTr="00A313AE">
        <w:trPr>
          <w:cantSplit/>
          <w:jc w:val="center"/>
        </w:trPr>
        <w:tc>
          <w:tcPr>
            <w:tcW w:w="1180" w:type="dxa"/>
            <w:vAlign w:val="center"/>
          </w:tcPr>
          <w:p w:rsidR="000701D3" w:rsidRDefault="000701D3" w:rsidP="00895881">
            <w:pPr>
              <w:pStyle w:val="TableText"/>
            </w:pPr>
            <w:r>
              <w:t>Host-C</w:t>
            </w:r>
          </w:p>
        </w:tc>
        <w:tc>
          <w:tcPr>
            <w:tcW w:w="1080" w:type="dxa"/>
            <w:vAlign w:val="bottom"/>
          </w:tcPr>
          <w:p w:rsidR="000701D3" w:rsidRDefault="000701D3" w:rsidP="00895881">
            <w:pPr>
              <w:pStyle w:val="TableText"/>
            </w:pPr>
            <w:r>
              <w:t>NIC</w:t>
            </w:r>
          </w:p>
        </w:tc>
        <w:tc>
          <w:tcPr>
            <w:tcW w:w="2070" w:type="dxa"/>
            <w:vAlign w:val="bottom"/>
          </w:tcPr>
          <w:p w:rsidR="000701D3" w:rsidRDefault="000701D3" w:rsidP="00895881">
            <w:pPr>
              <w:pStyle w:val="TableText"/>
            </w:pPr>
            <w:r>
              <w:t>192.168.1.194</w:t>
            </w:r>
          </w:p>
        </w:tc>
        <w:tc>
          <w:tcPr>
            <w:tcW w:w="1790" w:type="dxa"/>
            <w:gridSpan w:val="2"/>
            <w:vAlign w:val="bottom"/>
          </w:tcPr>
          <w:p w:rsidR="000701D3" w:rsidRPr="000B2E12" w:rsidRDefault="000701D3" w:rsidP="00895881">
            <w:pPr>
              <w:pStyle w:val="TableText"/>
            </w:pPr>
            <w:r>
              <w:t>255.255.255.224</w:t>
            </w:r>
          </w:p>
        </w:tc>
        <w:tc>
          <w:tcPr>
            <w:tcW w:w="1900" w:type="dxa"/>
            <w:vAlign w:val="bottom"/>
          </w:tcPr>
          <w:p w:rsidR="000701D3" w:rsidRDefault="000701D3" w:rsidP="00895881">
            <w:pPr>
              <w:pStyle w:val="TableText"/>
            </w:pPr>
            <w:r>
              <w:t>192.168.1.193</w:t>
            </w:r>
          </w:p>
        </w:tc>
      </w:tr>
      <w:tr w:rsidR="000701D3" w:rsidTr="00A313AE">
        <w:trPr>
          <w:cantSplit/>
          <w:jc w:val="center"/>
        </w:trPr>
        <w:tc>
          <w:tcPr>
            <w:tcW w:w="1180" w:type="dxa"/>
            <w:vAlign w:val="bottom"/>
          </w:tcPr>
          <w:p w:rsidR="000701D3" w:rsidRPr="002A2A99" w:rsidRDefault="000701D3" w:rsidP="00895881">
            <w:pPr>
              <w:pStyle w:val="TableText"/>
            </w:pPr>
            <w:r w:rsidRPr="002A2A99">
              <w:t>PC-A</w:t>
            </w:r>
          </w:p>
        </w:tc>
        <w:tc>
          <w:tcPr>
            <w:tcW w:w="1080" w:type="dxa"/>
            <w:vAlign w:val="bottom"/>
          </w:tcPr>
          <w:p w:rsidR="000701D3" w:rsidRPr="002A2A99" w:rsidRDefault="000701D3" w:rsidP="00895881">
            <w:pPr>
              <w:pStyle w:val="TableText"/>
            </w:pPr>
            <w:r w:rsidRPr="002A2A99">
              <w:t>NIC</w:t>
            </w:r>
          </w:p>
        </w:tc>
        <w:tc>
          <w:tcPr>
            <w:tcW w:w="3860" w:type="dxa"/>
            <w:gridSpan w:val="3"/>
            <w:vAlign w:val="bottom"/>
          </w:tcPr>
          <w:p w:rsidR="000701D3" w:rsidRPr="002A2A99" w:rsidRDefault="000701D3" w:rsidP="00895881">
            <w:pPr>
              <w:pStyle w:val="TableText"/>
            </w:pPr>
            <w:r w:rsidRPr="002A2A99">
              <w:t>2001:DB8:</w:t>
            </w:r>
            <w:r>
              <w:t>7:A</w:t>
            </w:r>
            <w:r w:rsidRPr="002A2A99">
              <w:t>::</w:t>
            </w:r>
            <w:r>
              <w:t>A</w:t>
            </w:r>
            <w:r w:rsidRPr="002A2A99">
              <w:t>/64</w:t>
            </w:r>
          </w:p>
        </w:tc>
        <w:tc>
          <w:tcPr>
            <w:tcW w:w="1900" w:type="dxa"/>
            <w:vAlign w:val="bottom"/>
          </w:tcPr>
          <w:p w:rsidR="000701D3" w:rsidRPr="002A2A99" w:rsidRDefault="000701D3" w:rsidP="00895881">
            <w:pPr>
              <w:pStyle w:val="TableText"/>
            </w:pPr>
            <w:r w:rsidRPr="002A2A99">
              <w:t>FE80::7</w:t>
            </w:r>
          </w:p>
        </w:tc>
      </w:tr>
      <w:tr w:rsidR="000701D3" w:rsidTr="00A313AE">
        <w:trPr>
          <w:cantSplit/>
          <w:jc w:val="center"/>
        </w:trPr>
        <w:tc>
          <w:tcPr>
            <w:tcW w:w="1180" w:type="dxa"/>
            <w:vAlign w:val="bottom"/>
          </w:tcPr>
          <w:p w:rsidR="000701D3" w:rsidRPr="002A2A99" w:rsidRDefault="000701D3" w:rsidP="00895881">
            <w:pPr>
              <w:pStyle w:val="TableText"/>
            </w:pPr>
            <w:r w:rsidRPr="002A2A99">
              <w:t>PC-B</w:t>
            </w:r>
          </w:p>
        </w:tc>
        <w:tc>
          <w:tcPr>
            <w:tcW w:w="1080" w:type="dxa"/>
            <w:vAlign w:val="bottom"/>
          </w:tcPr>
          <w:p w:rsidR="000701D3" w:rsidRPr="002A2A99" w:rsidRDefault="000701D3" w:rsidP="00895881">
            <w:pPr>
              <w:pStyle w:val="TableText"/>
            </w:pPr>
            <w:r w:rsidRPr="002A2A99">
              <w:t>NIC</w:t>
            </w:r>
          </w:p>
        </w:tc>
        <w:tc>
          <w:tcPr>
            <w:tcW w:w="3860" w:type="dxa"/>
            <w:gridSpan w:val="3"/>
            <w:vAlign w:val="bottom"/>
          </w:tcPr>
          <w:p w:rsidR="000701D3" w:rsidRPr="002A2A99" w:rsidRDefault="000701D3" w:rsidP="00895881">
            <w:pPr>
              <w:pStyle w:val="TableText"/>
            </w:pPr>
            <w:r>
              <w:t>2001:DB8:7:B</w:t>
            </w:r>
            <w:r w:rsidRPr="002A2A99">
              <w:t>::</w:t>
            </w:r>
            <w:r>
              <w:t>B</w:t>
            </w:r>
            <w:r w:rsidRPr="002A2A99">
              <w:t>/64</w:t>
            </w:r>
          </w:p>
        </w:tc>
        <w:tc>
          <w:tcPr>
            <w:tcW w:w="1900" w:type="dxa"/>
            <w:vAlign w:val="bottom"/>
          </w:tcPr>
          <w:p w:rsidR="000701D3" w:rsidRPr="002A2A99" w:rsidRDefault="000701D3" w:rsidP="00895881">
            <w:pPr>
              <w:pStyle w:val="TableText"/>
            </w:pPr>
            <w:r w:rsidRPr="002A2A99">
              <w:t>FE80::7</w:t>
            </w:r>
          </w:p>
        </w:tc>
      </w:tr>
    </w:tbl>
    <w:p w:rsidR="002521A8" w:rsidRDefault="002521A8" w:rsidP="002521A8">
      <w:pPr>
        <w:pStyle w:val="LabSection"/>
      </w:pPr>
      <w:r>
        <w:t>VLAN and Port Assignments Table</w:t>
      </w:r>
    </w:p>
    <w:tbl>
      <w:tblPr>
        <w:tblW w:w="4628" w:type="dxa"/>
        <w:jc w:val="center"/>
        <w:tblInd w:w="3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28"/>
        <w:gridCol w:w="1710"/>
        <w:gridCol w:w="1990"/>
      </w:tblGrid>
      <w:tr w:rsidR="002521A8" w:rsidRPr="00E87D62" w:rsidTr="00895881">
        <w:trPr>
          <w:cantSplit/>
          <w:jc w:val="center"/>
        </w:trPr>
        <w:tc>
          <w:tcPr>
            <w:tcW w:w="928"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2521A8" w:rsidRPr="002A2A99" w:rsidRDefault="002521A8" w:rsidP="006B49B7">
            <w:pPr>
              <w:pStyle w:val="TableHeading"/>
            </w:pPr>
            <w:r w:rsidRPr="002A2A99">
              <w:t>VLAN</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21A8" w:rsidRPr="002A2A99" w:rsidRDefault="002521A8" w:rsidP="006B49B7">
            <w:pPr>
              <w:pStyle w:val="TableHeading"/>
            </w:pPr>
            <w:r w:rsidRPr="002A2A99">
              <w:t>Name</w:t>
            </w:r>
          </w:p>
        </w:tc>
        <w:tc>
          <w:tcPr>
            <w:tcW w:w="1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21A8" w:rsidRPr="002A2A99" w:rsidRDefault="002521A8" w:rsidP="006B49B7">
            <w:pPr>
              <w:pStyle w:val="TableHeading"/>
            </w:pPr>
            <w:r w:rsidRPr="002A2A99">
              <w:t>Interface</w:t>
            </w:r>
          </w:p>
        </w:tc>
      </w:tr>
      <w:tr w:rsidR="002521A8" w:rsidRPr="00895881" w:rsidTr="00895881">
        <w:trPr>
          <w:cantSplit/>
          <w:jc w:val="center"/>
        </w:trPr>
        <w:tc>
          <w:tcPr>
            <w:tcW w:w="928" w:type="dxa"/>
          </w:tcPr>
          <w:p w:rsidR="002521A8" w:rsidRPr="00895881" w:rsidRDefault="002521A8" w:rsidP="00895881">
            <w:pPr>
              <w:pStyle w:val="TableText"/>
            </w:pPr>
            <w:r w:rsidRPr="00895881">
              <w:t>10</w:t>
            </w:r>
          </w:p>
        </w:tc>
        <w:tc>
          <w:tcPr>
            <w:tcW w:w="1710" w:type="dxa"/>
            <w:vAlign w:val="bottom"/>
          </w:tcPr>
          <w:p w:rsidR="002521A8" w:rsidRPr="00895881" w:rsidRDefault="002521A8" w:rsidP="00895881">
            <w:pPr>
              <w:pStyle w:val="TableText"/>
            </w:pPr>
            <w:r w:rsidRPr="00895881">
              <w:t>Students</w:t>
            </w:r>
          </w:p>
        </w:tc>
        <w:tc>
          <w:tcPr>
            <w:tcW w:w="1990" w:type="dxa"/>
            <w:vAlign w:val="bottom"/>
          </w:tcPr>
          <w:p w:rsidR="002521A8" w:rsidRPr="00895881" w:rsidRDefault="002521A8" w:rsidP="00895881">
            <w:pPr>
              <w:pStyle w:val="TableText"/>
            </w:pPr>
            <w:r w:rsidRPr="00895881">
              <w:t>F0/5-11</w:t>
            </w:r>
          </w:p>
        </w:tc>
      </w:tr>
      <w:tr w:rsidR="002521A8" w:rsidRPr="00895881" w:rsidTr="00895881">
        <w:trPr>
          <w:cantSplit/>
          <w:jc w:val="center"/>
        </w:trPr>
        <w:tc>
          <w:tcPr>
            <w:tcW w:w="928" w:type="dxa"/>
          </w:tcPr>
          <w:p w:rsidR="002521A8" w:rsidRPr="00895881" w:rsidRDefault="002521A8" w:rsidP="00895881">
            <w:pPr>
              <w:pStyle w:val="TableText"/>
            </w:pPr>
            <w:r w:rsidRPr="00895881">
              <w:t>20</w:t>
            </w:r>
          </w:p>
        </w:tc>
        <w:tc>
          <w:tcPr>
            <w:tcW w:w="1710" w:type="dxa"/>
            <w:vAlign w:val="bottom"/>
          </w:tcPr>
          <w:p w:rsidR="002521A8" w:rsidRPr="00895881" w:rsidRDefault="002521A8" w:rsidP="00895881">
            <w:pPr>
              <w:pStyle w:val="TableText"/>
            </w:pPr>
            <w:r w:rsidRPr="00895881">
              <w:t>Faculty/Staff</w:t>
            </w:r>
          </w:p>
        </w:tc>
        <w:tc>
          <w:tcPr>
            <w:tcW w:w="1990" w:type="dxa"/>
            <w:vAlign w:val="bottom"/>
          </w:tcPr>
          <w:p w:rsidR="002521A8" w:rsidRPr="00895881" w:rsidRDefault="002521A8" w:rsidP="00895881">
            <w:pPr>
              <w:pStyle w:val="TableText"/>
            </w:pPr>
            <w:r w:rsidRPr="00895881">
              <w:t>F0/12-17</w:t>
            </w:r>
            <w:r w:rsidR="00B40B11" w:rsidRPr="00895881">
              <w:t>, G1/1-2</w:t>
            </w:r>
          </w:p>
        </w:tc>
      </w:tr>
      <w:tr w:rsidR="002521A8" w:rsidRPr="00895881" w:rsidTr="00895881">
        <w:trPr>
          <w:cantSplit/>
          <w:jc w:val="center"/>
        </w:trPr>
        <w:tc>
          <w:tcPr>
            <w:tcW w:w="928" w:type="dxa"/>
          </w:tcPr>
          <w:p w:rsidR="002521A8" w:rsidRPr="00895881" w:rsidRDefault="002521A8" w:rsidP="00895881">
            <w:pPr>
              <w:pStyle w:val="TableText"/>
            </w:pPr>
            <w:r w:rsidRPr="00895881">
              <w:t>30</w:t>
            </w:r>
          </w:p>
        </w:tc>
        <w:tc>
          <w:tcPr>
            <w:tcW w:w="1710" w:type="dxa"/>
            <w:vAlign w:val="bottom"/>
          </w:tcPr>
          <w:p w:rsidR="002521A8" w:rsidRPr="00895881" w:rsidRDefault="002521A8" w:rsidP="00895881">
            <w:pPr>
              <w:pStyle w:val="TableText"/>
            </w:pPr>
            <w:r w:rsidRPr="00895881">
              <w:t>Guest(Default)</w:t>
            </w:r>
          </w:p>
        </w:tc>
        <w:tc>
          <w:tcPr>
            <w:tcW w:w="1990" w:type="dxa"/>
            <w:vAlign w:val="bottom"/>
          </w:tcPr>
          <w:p w:rsidR="002521A8" w:rsidRPr="00895881" w:rsidRDefault="002521A8" w:rsidP="00895881">
            <w:pPr>
              <w:pStyle w:val="TableText"/>
            </w:pPr>
            <w:r w:rsidRPr="00895881">
              <w:t>F0/18-24</w:t>
            </w:r>
          </w:p>
        </w:tc>
      </w:tr>
      <w:tr w:rsidR="002521A8" w:rsidRPr="00895881" w:rsidTr="00895881">
        <w:trPr>
          <w:cantSplit/>
          <w:jc w:val="center"/>
        </w:trPr>
        <w:tc>
          <w:tcPr>
            <w:tcW w:w="928" w:type="dxa"/>
          </w:tcPr>
          <w:p w:rsidR="002521A8" w:rsidRPr="00895881" w:rsidRDefault="002521A8" w:rsidP="00895881">
            <w:pPr>
              <w:pStyle w:val="TableText"/>
            </w:pPr>
            <w:r w:rsidRPr="00895881">
              <w:t>88</w:t>
            </w:r>
          </w:p>
        </w:tc>
        <w:tc>
          <w:tcPr>
            <w:tcW w:w="1710" w:type="dxa"/>
            <w:vAlign w:val="bottom"/>
          </w:tcPr>
          <w:p w:rsidR="002521A8" w:rsidRPr="00895881" w:rsidRDefault="002521A8" w:rsidP="00895881">
            <w:pPr>
              <w:pStyle w:val="TableText"/>
            </w:pPr>
            <w:r w:rsidRPr="00895881">
              <w:t>Management</w:t>
            </w:r>
          </w:p>
        </w:tc>
        <w:tc>
          <w:tcPr>
            <w:tcW w:w="1990" w:type="dxa"/>
            <w:vAlign w:val="bottom"/>
          </w:tcPr>
          <w:p w:rsidR="002521A8" w:rsidRPr="00895881" w:rsidRDefault="002521A8" w:rsidP="00895881">
            <w:pPr>
              <w:pStyle w:val="TableText"/>
            </w:pPr>
            <w:r w:rsidRPr="00895881">
              <w:t>N/A</w:t>
            </w:r>
          </w:p>
        </w:tc>
      </w:tr>
      <w:tr w:rsidR="002521A8" w:rsidRPr="00895881" w:rsidTr="00895881">
        <w:trPr>
          <w:cantSplit/>
          <w:jc w:val="center"/>
        </w:trPr>
        <w:tc>
          <w:tcPr>
            <w:tcW w:w="928" w:type="dxa"/>
          </w:tcPr>
          <w:p w:rsidR="002521A8" w:rsidRPr="00895881" w:rsidRDefault="002521A8" w:rsidP="00895881">
            <w:pPr>
              <w:pStyle w:val="TableText"/>
            </w:pPr>
            <w:r w:rsidRPr="00895881">
              <w:t>99</w:t>
            </w:r>
          </w:p>
        </w:tc>
        <w:tc>
          <w:tcPr>
            <w:tcW w:w="1710" w:type="dxa"/>
            <w:vAlign w:val="bottom"/>
          </w:tcPr>
          <w:p w:rsidR="002521A8" w:rsidRPr="00895881" w:rsidRDefault="002521A8" w:rsidP="00895881">
            <w:pPr>
              <w:pStyle w:val="TableText"/>
            </w:pPr>
            <w:r w:rsidRPr="00895881">
              <w:t>Native</w:t>
            </w:r>
          </w:p>
        </w:tc>
        <w:tc>
          <w:tcPr>
            <w:tcW w:w="1990" w:type="dxa"/>
            <w:vAlign w:val="bottom"/>
          </w:tcPr>
          <w:p w:rsidR="002521A8" w:rsidRPr="00895881" w:rsidRDefault="002521A8" w:rsidP="00895881">
            <w:pPr>
              <w:pStyle w:val="TableText"/>
            </w:pPr>
            <w:r w:rsidRPr="00895881">
              <w:t>F0/1-4</w:t>
            </w:r>
          </w:p>
        </w:tc>
      </w:tr>
    </w:tbl>
    <w:p w:rsidR="003E145B" w:rsidRDefault="003E145B" w:rsidP="003E145B">
      <w:pPr>
        <w:pStyle w:val="LabSection"/>
      </w:pPr>
      <w:r>
        <w:t>Scenario</w:t>
      </w:r>
    </w:p>
    <w:p w:rsidR="00581716" w:rsidRPr="00E41EE4" w:rsidRDefault="00487415" w:rsidP="00E41EE4">
      <w:pPr>
        <w:pStyle w:val="BodyTextL25"/>
      </w:pPr>
      <w:r>
        <w:t>You are a network technician new to a company that has lost its last technician in the middle of</w:t>
      </w:r>
      <w:r w:rsidR="00044696">
        <w:t xml:space="preserve"> a system upgrade. You are</w:t>
      </w:r>
      <w:r>
        <w:t xml:space="preserve"> tasked with completing upgrades to the network infrastructure that has two locations. </w:t>
      </w:r>
      <w:r w:rsidR="00F963E2">
        <w:t>Half of the enterprise network uses IPv4 addressing and the other half uses IPv6 addressing</w:t>
      </w:r>
      <w:r>
        <w:t>.</w:t>
      </w:r>
      <w:r w:rsidR="00E75BD3">
        <w:t xml:space="preserve"> </w:t>
      </w:r>
      <w:r w:rsidR="00F963E2">
        <w:t>The requirements also include a variety of routing and switching technologies.</w:t>
      </w:r>
    </w:p>
    <w:p w:rsidR="00A31672" w:rsidRDefault="00904273" w:rsidP="00904273">
      <w:pPr>
        <w:pStyle w:val="LabSection"/>
      </w:pPr>
      <w:r>
        <w:t>Requirements</w:t>
      </w:r>
    </w:p>
    <w:p w:rsidR="00745740" w:rsidRPr="00956C52" w:rsidRDefault="00745740" w:rsidP="00745740">
      <w:pPr>
        <w:pStyle w:val="BodyText1"/>
      </w:pPr>
      <w:r>
        <w:t xml:space="preserve">You have console access to </w:t>
      </w:r>
      <w:r>
        <w:rPr>
          <w:b/>
        </w:rPr>
        <w:t>Branch3</w:t>
      </w:r>
      <w:r>
        <w:t xml:space="preserve">, </w:t>
      </w:r>
      <w:r>
        <w:rPr>
          <w:b/>
        </w:rPr>
        <w:t>Branch7</w:t>
      </w:r>
      <w:r>
        <w:t xml:space="preserve">, and </w:t>
      </w:r>
      <w:r w:rsidRPr="00745740">
        <w:rPr>
          <w:b/>
        </w:rPr>
        <w:t>S3</w:t>
      </w:r>
      <w:r>
        <w:t xml:space="preserve">. </w:t>
      </w:r>
      <w:r w:rsidR="00F963E2">
        <w:t>You can remotely access other devices with t</w:t>
      </w:r>
      <w:r>
        <w:t xml:space="preserve">he username </w:t>
      </w:r>
      <w:r>
        <w:rPr>
          <w:b/>
        </w:rPr>
        <w:t>admin</w:t>
      </w:r>
      <w:r>
        <w:t xml:space="preserve"> and password </w:t>
      </w:r>
      <w:r>
        <w:rPr>
          <w:b/>
        </w:rPr>
        <w:t>adminpass</w:t>
      </w:r>
      <w:r>
        <w:t>.</w:t>
      </w:r>
      <w:r w:rsidR="00956C52">
        <w:t xml:space="preserve"> The password for accessing privileged EXEC mode is </w:t>
      </w:r>
      <w:r w:rsidR="00956C52">
        <w:rPr>
          <w:b/>
        </w:rPr>
        <w:t>class</w:t>
      </w:r>
      <w:r w:rsidR="00956C52">
        <w:t>.</w:t>
      </w:r>
    </w:p>
    <w:p w:rsidR="00CE0B95" w:rsidRPr="00AE101C" w:rsidRDefault="00CE0B95" w:rsidP="00CE0B95">
      <w:pPr>
        <w:pStyle w:val="BodyTextL25Bold"/>
        <w:outlineLvl w:val="0"/>
      </w:pPr>
      <w:r>
        <w:t>IPv4 Addressing</w:t>
      </w:r>
    </w:p>
    <w:p w:rsidR="00CE0B95" w:rsidRDefault="009F638F" w:rsidP="00CE0B95">
      <w:pPr>
        <w:pStyle w:val="Bulletlevel1"/>
      </w:pPr>
      <w:r>
        <w:t xml:space="preserve">Finish designing the IPv4 addressing scheme. Subnets already assigned are using the 192.168.1.0/24 address space. Use the remaining space to meet the </w:t>
      </w:r>
      <w:r w:rsidR="00CE0B95">
        <w:t>following criteria:</w:t>
      </w:r>
    </w:p>
    <w:p w:rsidR="00CE0B95" w:rsidRDefault="003E44EE" w:rsidP="00CE0B95">
      <w:pPr>
        <w:pStyle w:val="Bulletlevel2"/>
      </w:pPr>
      <w:r>
        <w:lastRenderedPageBreak/>
        <w:t xml:space="preserve">120 hosts for the </w:t>
      </w:r>
      <w:r w:rsidR="00CE0B95" w:rsidRPr="003E44EE">
        <w:rPr>
          <w:b/>
        </w:rPr>
        <w:t xml:space="preserve">Student </w:t>
      </w:r>
      <w:r w:rsidR="00CE0B95" w:rsidRPr="003E44EE">
        <w:t>VLAN</w:t>
      </w:r>
      <w:r w:rsidRPr="003E44EE">
        <w:t xml:space="preserve"> attached to the </w:t>
      </w:r>
      <w:r w:rsidR="00CE0B95" w:rsidRPr="0098496B">
        <w:rPr>
          <w:b/>
        </w:rPr>
        <w:t>Branch3</w:t>
      </w:r>
      <w:r w:rsidR="00CE0B95">
        <w:t xml:space="preserve"> G0/0.10</w:t>
      </w:r>
      <w:r>
        <w:t xml:space="preserve"> interface.</w:t>
      </w:r>
    </w:p>
    <w:p w:rsidR="003E44EE" w:rsidRDefault="003E44EE" w:rsidP="003E44EE">
      <w:pPr>
        <w:pStyle w:val="Bulletlevel2"/>
      </w:pPr>
      <w:r>
        <w:t xml:space="preserve">60 hosts for the </w:t>
      </w:r>
      <w:r w:rsidRPr="003E44EE">
        <w:rPr>
          <w:b/>
        </w:rPr>
        <w:t>Faculty/Staff</w:t>
      </w:r>
      <w:r>
        <w:t xml:space="preserve"> VLAN attached to the </w:t>
      </w:r>
      <w:r w:rsidR="00CE0B95">
        <w:rPr>
          <w:b/>
        </w:rPr>
        <w:t>Branch3</w:t>
      </w:r>
      <w:r>
        <w:rPr>
          <w:b/>
        </w:rPr>
        <w:t xml:space="preserve"> </w:t>
      </w:r>
      <w:r>
        <w:t>G0/0.20 interface.</w:t>
      </w:r>
    </w:p>
    <w:p w:rsidR="00CE0B95" w:rsidRDefault="00CE0B95" w:rsidP="00CE0B95">
      <w:pPr>
        <w:pStyle w:val="Bulletlevel1"/>
      </w:pPr>
      <w:r>
        <w:t xml:space="preserve">Configure inter-VLAN routing and assign the first available address from each subnet to subinterfaces on the </w:t>
      </w:r>
      <w:r w:rsidRPr="004431EA">
        <w:rPr>
          <w:b/>
        </w:rPr>
        <w:t>Branch3</w:t>
      </w:r>
      <w:r>
        <w:t xml:space="preserve"> router.</w:t>
      </w:r>
    </w:p>
    <w:p w:rsidR="003E44EE" w:rsidRDefault="003E44EE" w:rsidP="00CE0B95">
      <w:pPr>
        <w:pStyle w:val="Bulletlevel1"/>
      </w:pPr>
      <w:r>
        <w:t>Assign the second available address in the Faculty/Staff VLAN to Host-B</w:t>
      </w:r>
      <w:r w:rsidR="00795CC4">
        <w:t>.</w:t>
      </w:r>
    </w:p>
    <w:p w:rsidR="00CE0B95" w:rsidRDefault="00CE0B95" w:rsidP="00CE0B95">
      <w:pPr>
        <w:pStyle w:val="BodyTextL25Bold"/>
        <w:outlineLvl w:val="0"/>
      </w:pPr>
      <w:r>
        <w:t>IPv4 Routing</w:t>
      </w:r>
    </w:p>
    <w:p w:rsidR="00CE0B95" w:rsidRDefault="00795CC4" w:rsidP="00CE0B95">
      <w:pPr>
        <w:pStyle w:val="Bulletlevel1"/>
      </w:pPr>
      <w:r>
        <w:t>Configure EIGRP for IPv</w:t>
      </w:r>
      <w:r w:rsidR="00CE0B95">
        <w:t xml:space="preserve">4 on </w:t>
      </w:r>
      <w:r w:rsidR="00CE0B95" w:rsidRPr="0037200F">
        <w:rPr>
          <w:b/>
        </w:rPr>
        <w:t>Branch3</w:t>
      </w:r>
      <w:r w:rsidR="00CE0B95">
        <w:t>.</w:t>
      </w:r>
    </w:p>
    <w:p w:rsidR="00CE0B95" w:rsidRDefault="00CE0B95" w:rsidP="00CE0B95">
      <w:pPr>
        <w:pStyle w:val="Bulletlevel2"/>
      </w:pPr>
      <w:r>
        <w:t>Enable EIGRP 22.</w:t>
      </w:r>
    </w:p>
    <w:p w:rsidR="00CE0B95" w:rsidRDefault="00B13454" w:rsidP="00CE0B95">
      <w:pPr>
        <w:pStyle w:val="Bulletlevel2"/>
      </w:pPr>
      <w:r>
        <w:t>Advertise</w:t>
      </w:r>
      <w:r w:rsidR="00C95012">
        <w:t xml:space="preserve"> each of</w:t>
      </w:r>
      <w:r>
        <w:t xml:space="preserve"> the </w:t>
      </w:r>
      <w:r w:rsidR="00C95012">
        <w:t xml:space="preserve">directly connected </w:t>
      </w:r>
      <w:r>
        <w:t>networks and disable</w:t>
      </w:r>
      <w:r w:rsidR="00C95012">
        <w:t xml:space="preserve"> auto</w:t>
      </w:r>
      <w:r w:rsidR="00114371">
        <w:t>matic</w:t>
      </w:r>
      <w:r>
        <w:t xml:space="preserve"> summarization</w:t>
      </w:r>
      <w:r w:rsidR="0053490F">
        <w:t>.</w:t>
      </w:r>
    </w:p>
    <w:p w:rsidR="00CE0B95" w:rsidRDefault="00CE0B95" w:rsidP="00CE0B95">
      <w:pPr>
        <w:pStyle w:val="Bulletlevel2"/>
      </w:pPr>
      <w:r>
        <w:t xml:space="preserve">Prevent routing updates from being sent </w:t>
      </w:r>
      <w:r w:rsidR="00B13454">
        <w:t>out</w:t>
      </w:r>
      <w:r>
        <w:t xml:space="preserve"> the LAN interfaces.</w:t>
      </w:r>
    </w:p>
    <w:p w:rsidR="00CE0B95" w:rsidRDefault="00CE0B95" w:rsidP="00CE0B95">
      <w:pPr>
        <w:pStyle w:val="Bulletlevel2"/>
      </w:pPr>
      <w:r>
        <w:t xml:space="preserve">Configure a summary route for the </w:t>
      </w:r>
      <w:r w:rsidRPr="00012BEA">
        <w:rPr>
          <w:b/>
        </w:rPr>
        <w:t>Branch</w:t>
      </w:r>
      <w:r>
        <w:rPr>
          <w:b/>
        </w:rPr>
        <w:t>3</w:t>
      </w:r>
      <w:r>
        <w:t xml:space="preserve"> LANs and advertise the route to </w:t>
      </w:r>
      <w:r w:rsidRPr="00834650">
        <w:rPr>
          <w:b/>
        </w:rPr>
        <w:t>Branch1</w:t>
      </w:r>
      <w:r>
        <w:t xml:space="preserve"> and </w:t>
      </w:r>
      <w:r w:rsidRPr="00834650">
        <w:rPr>
          <w:b/>
        </w:rPr>
        <w:t>Branch2</w:t>
      </w:r>
      <w:r>
        <w:t>.</w:t>
      </w:r>
    </w:p>
    <w:p w:rsidR="00CE0B95" w:rsidRDefault="00CE0B95" w:rsidP="00CE0B95">
      <w:pPr>
        <w:pStyle w:val="Bulletlevel1"/>
      </w:pPr>
      <w:r>
        <w:t xml:space="preserve">Configure a directly connected default route on </w:t>
      </w:r>
      <w:r w:rsidRPr="004C7F81">
        <w:rPr>
          <w:b/>
        </w:rPr>
        <w:t>Branch1</w:t>
      </w:r>
      <w:r>
        <w:t xml:space="preserve"> pointing to the ISP and propagate it within the EIGRP updates.</w:t>
      </w:r>
    </w:p>
    <w:p w:rsidR="00977491" w:rsidRDefault="00977491" w:rsidP="00977491">
      <w:pPr>
        <w:pStyle w:val="BodyTextL25Bold"/>
        <w:outlineLvl w:val="0"/>
      </w:pPr>
      <w:r>
        <w:t>DHCP</w:t>
      </w:r>
    </w:p>
    <w:p w:rsidR="00977491" w:rsidRDefault="00977491" w:rsidP="00977491">
      <w:pPr>
        <w:pStyle w:val="Bulletlevel1"/>
      </w:pPr>
      <w:r w:rsidRPr="00481A8A">
        <w:t>Configure</w:t>
      </w:r>
      <w:r w:rsidRPr="003749AA">
        <w:rPr>
          <w:bCs/>
        </w:rPr>
        <w:t xml:space="preserve"> </w:t>
      </w:r>
      <w:r>
        <w:rPr>
          <w:b/>
          <w:bCs/>
        </w:rPr>
        <w:t>Branch3</w:t>
      </w:r>
      <w:r w:rsidRPr="00834650">
        <w:rPr>
          <w:bCs/>
        </w:rPr>
        <w:t xml:space="preserve"> </w:t>
      </w:r>
      <w:r>
        <w:t>to act as a DHCP server for VLAN</w:t>
      </w:r>
      <w:r w:rsidRPr="00481A8A">
        <w:t xml:space="preserve"> </w:t>
      </w:r>
      <w:r>
        <w:t>10 on</w:t>
      </w:r>
      <w:r w:rsidRPr="00481A8A">
        <w:t xml:space="preserve"> </w:t>
      </w:r>
      <w:r w:rsidRPr="00865DEE">
        <w:rPr>
          <w:b/>
        </w:rPr>
        <w:t>S3</w:t>
      </w:r>
      <w:r>
        <w:t>.</w:t>
      </w:r>
    </w:p>
    <w:p w:rsidR="00977491" w:rsidRPr="00481A8A" w:rsidRDefault="00977491" w:rsidP="00977491">
      <w:pPr>
        <w:pStyle w:val="Bulletlevel2"/>
      </w:pPr>
      <w:r>
        <w:t xml:space="preserve">The case-sensitive pool name is </w:t>
      </w:r>
      <w:r>
        <w:rPr>
          <w:b/>
        </w:rPr>
        <w:t>Students</w:t>
      </w:r>
      <w:r>
        <w:t>.</w:t>
      </w:r>
    </w:p>
    <w:p w:rsidR="00977491" w:rsidRDefault="00977491" w:rsidP="00977491">
      <w:pPr>
        <w:pStyle w:val="Bulletlevel2"/>
      </w:pPr>
      <w:r>
        <w:t>T</w:t>
      </w:r>
      <w:r w:rsidRPr="00481A8A">
        <w:t>he DNS serve</w:t>
      </w:r>
      <w:r>
        <w:t>r is 209.165.201.14.</w:t>
      </w:r>
    </w:p>
    <w:p w:rsidR="00977491" w:rsidRDefault="00977491" w:rsidP="00977491">
      <w:pPr>
        <w:pStyle w:val="Bulletlevel2"/>
      </w:pPr>
      <w:r>
        <w:t>Exclude the first 10 addresses from the pool.</w:t>
      </w:r>
    </w:p>
    <w:p w:rsidR="00977491" w:rsidRDefault="00977491" w:rsidP="00977491">
      <w:pPr>
        <w:pStyle w:val="Bulletlevel1"/>
      </w:pPr>
      <w:r>
        <w:t>C</w:t>
      </w:r>
      <w:r w:rsidRPr="00281960">
        <w:t>onfigure</w:t>
      </w:r>
      <w:r>
        <w:t xml:space="preserve"> </w:t>
      </w:r>
      <w:r>
        <w:rPr>
          <w:b/>
        </w:rPr>
        <w:t>Branch1</w:t>
      </w:r>
      <w:r>
        <w:t xml:space="preserve"> to receive an IPv4 address from the </w:t>
      </w:r>
      <w:r w:rsidRPr="00A13A9D">
        <w:rPr>
          <w:b/>
        </w:rPr>
        <w:t>I</w:t>
      </w:r>
      <w:r w:rsidRPr="005F10CA">
        <w:rPr>
          <w:b/>
        </w:rPr>
        <w:t>SP</w:t>
      </w:r>
      <w:r>
        <w:t>.</w:t>
      </w:r>
    </w:p>
    <w:p w:rsidR="00CE0B95" w:rsidRDefault="00CE0B95" w:rsidP="00CE0B95">
      <w:pPr>
        <w:pStyle w:val="BodyTextL25Bold"/>
        <w:outlineLvl w:val="0"/>
      </w:pPr>
      <w:r>
        <w:t>IPv6 Routing</w:t>
      </w:r>
    </w:p>
    <w:p w:rsidR="00CE0B95" w:rsidRDefault="00CE0B95" w:rsidP="00CE0B95">
      <w:pPr>
        <w:pStyle w:val="Bulletlevel1"/>
      </w:pPr>
      <w:r>
        <w:t xml:space="preserve">Configure EIGRP for IPv6 on </w:t>
      </w:r>
      <w:r>
        <w:rPr>
          <w:b/>
        </w:rPr>
        <w:t>Branch7</w:t>
      </w:r>
      <w:r>
        <w:t>.</w:t>
      </w:r>
    </w:p>
    <w:p w:rsidR="00CE0B95" w:rsidRDefault="00CE0B95" w:rsidP="00CE0B95">
      <w:pPr>
        <w:pStyle w:val="Bulletlevel2"/>
      </w:pPr>
      <w:r>
        <w:t>Enable</w:t>
      </w:r>
      <w:r w:rsidR="002D4262">
        <w:t xml:space="preserve"> IPv6 routing and</w:t>
      </w:r>
      <w:r>
        <w:t xml:space="preserve"> EIGRP for IPv6 using ASN 222.</w:t>
      </w:r>
    </w:p>
    <w:p w:rsidR="00CE0B95" w:rsidRDefault="00CE0B95" w:rsidP="00CE0B95">
      <w:pPr>
        <w:pStyle w:val="Bulletlevel2"/>
      </w:pPr>
      <w:r>
        <w:t xml:space="preserve">Assign router ID </w:t>
      </w:r>
      <w:r w:rsidR="009F638F">
        <w:t>7.7.7.7</w:t>
      </w:r>
      <w:r>
        <w:t>.</w:t>
      </w:r>
    </w:p>
    <w:p w:rsidR="00114371" w:rsidRDefault="00114371" w:rsidP="00CE0B95">
      <w:pPr>
        <w:pStyle w:val="Bulletlevel2"/>
      </w:pPr>
      <w:r>
        <w:t>Advertise directly connected networks.</w:t>
      </w:r>
    </w:p>
    <w:p w:rsidR="00CE0B95" w:rsidRDefault="00CE0B95" w:rsidP="00CE0B95">
      <w:pPr>
        <w:pStyle w:val="Bulletlevel2"/>
      </w:pPr>
      <w:r>
        <w:t>Configure IPv6 summary routes for the LANs and advertise them to directly connected routers.</w:t>
      </w:r>
    </w:p>
    <w:p w:rsidR="00CE0B95" w:rsidRDefault="002D4262" w:rsidP="002D4262">
      <w:pPr>
        <w:pStyle w:val="Bulletlevel1"/>
      </w:pPr>
      <w:r>
        <w:t xml:space="preserve">Configure a fully specified default route on </w:t>
      </w:r>
      <w:r w:rsidRPr="002D4262">
        <w:rPr>
          <w:b/>
        </w:rPr>
        <w:t>Branch4</w:t>
      </w:r>
      <w:r w:rsidR="00CE0B95">
        <w:t xml:space="preserve"> pointing to the ISP and propaga</w:t>
      </w:r>
      <w:r w:rsidR="009F638F">
        <w:t>te it within the EIGRP updates.</w:t>
      </w:r>
    </w:p>
    <w:p w:rsidR="003749AA" w:rsidRDefault="003749AA" w:rsidP="00CE0B95">
      <w:pPr>
        <w:pStyle w:val="BodyTextL25Bold"/>
        <w:outlineLvl w:val="0"/>
      </w:pPr>
      <w:r>
        <w:t>Basic Switch Security</w:t>
      </w:r>
    </w:p>
    <w:p w:rsidR="003749AA" w:rsidRDefault="003749AA" w:rsidP="003749AA">
      <w:pPr>
        <w:pStyle w:val="Bulletlevel1"/>
      </w:pPr>
      <w:r>
        <w:t xml:space="preserve">Configure </w:t>
      </w:r>
      <w:r w:rsidRPr="0005516F">
        <w:rPr>
          <w:b/>
        </w:rPr>
        <w:t>S</w:t>
      </w:r>
      <w:r>
        <w:rPr>
          <w:b/>
        </w:rPr>
        <w:t>3</w:t>
      </w:r>
      <w:r>
        <w:t xml:space="preserve"> with </w:t>
      </w:r>
      <w:r w:rsidR="0087182F">
        <w:t>the following security settings.</w:t>
      </w:r>
    </w:p>
    <w:p w:rsidR="003749AA" w:rsidRPr="0005516F" w:rsidRDefault="003749AA" w:rsidP="003749AA">
      <w:pPr>
        <w:pStyle w:val="Bulletlevel2"/>
      </w:pPr>
      <w:r>
        <w:t>Banner</w:t>
      </w:r>
      <w:r w:rsidR="00CC1515">
        <w:t xml:space="preserve"> MOTD</w:t>
      </w:r>
      <w:r>
        <w:t xml:space="preserve"> that includes the word </w:t>
      </w:r>
      <w:r w:rsidRPr="0005516F">
        <w:rPr>
          <w:b/>
        </w:rPr>
        <w:t>warning</w:t>
      </w:r>
      <w:r w:rsidRPr="00044696">
        <w:t>.</w:t>
      </w:r>
    </w:p>
    <w:p w:rsidR="003749AA" w:rsidRPr="0005516F" w:rsidRDefault="003749AA" w:rsidP="003749AA">
      <w:pPr>
        <w:pStyle w:val="Bulletlevel2"/>
      </w:pPr>
      <w:r>
        <w:t xml:space="preserve">Console port login and password of </w:t>
      </w:r>
      <w:r w:rsidRPr="0005516F">
        <w:rPr>
          <w:b/>
        </w:rPr>
        <w:t>cisco</w:t>
      </w:r>
      <w:r w:rsidRPr="00044696">
        <w:t>.</w:t>
      </w:r>
    </w:p>
    <w:p w:rsidR="003749AA" w:rsidRDefault="003749AA" w:rsidP="003749AA">
      <w:pPr>
        <w:pStyle w:val="Bulletlevel2"/>
      </w:pPr>
      <w:r w:rsidRPr="0005516F">
        <w:t>Encrypted</w:t>
      </w:r>
      <w:r>
        <w:t xml:space="preserve"> enable password of </w:t>
      </w:r>
      <w:r w:rsidRPr="0005516F">
        <w:rPr>
          <w:b/>
        </w:rPr>
        <w:t>class</w:t>
      </w:r>
      <w:r>
        <w:t>.</w:t>
      </w:r>
    </w:p>
    <w:p w:rsidR="00B51B09" w:rsidRPr="00B51B09" w:rsidRDefault="003749AA" w:rsidP="00B51B09">
      <w:pPr>
        <w:pStyle w:val="Bulletlevel2"/>
      </w:pPr>
      <w:r>
        <w:t>Encrypt plain text passwords.</w:t>
      </w:r>
    </w:p>
    <w:p w:rsidR="003749AA" w:rsidRDefault="00B51B09" w:rsidP="003749AA">
      <w:pPr>
        <w:pStyle w:val="Bulletlevel2"/>
      </w:pPr>
      <w:r>
        <w:t>Shut down all unused ports.</w:t>
      </w:r>
    </w:p>
    <w:p w:rsidR="003749AA" w:rsidRDefault="003749AA" w:rsidP="003749AA">
      <w:pPr>
        <w:pStyle w:val="Bulletlevel1"/>
      </w:pPr>
      <w:r>
        <w:t xml:space="preserve">Enable port security on </w:t>
      </w:r>
      <w:r w:rsidRPr="0005516F">
        <w:rPr>
          <w:b/>
        </w:rPr>
        <w:t>S3</w:t>
      </w:r>
      <w:r>
        <w:t xml:space="preserve"> on the interfaces that the PCs are connected to.</w:t>
      </w:r>
    </w:p>
    <w:p w:rsidR="001A030D" w:rsidRDefault="001A030D" w:rsidP="001A030D">
      <w:pPr>
        <w:pStyle w:val="Bulletlevel2"/>
      </w:pPr>
      <w:r>
        <w:t>Configure as access ports.</w:t>
      </w:r>
    </w:p>
    <w:p w:rsidR="003749AA" w:rsidRDefault="003749AA" w:rsidP="003749AA">
      <w:pPr>
        <w:pStyle w:val="Bulletlevel2"/>
      </w:pPr>
      <w:r>
        <w:t>Only allow 1 host per port.</w:t>
      </w:r>
    </w:p>
    <w:p w:rsidR="003749AA" w:rsidRDefault="003749AA" w:rsidP="003749AA">
      <w:pPr>
        <w:pStyle w:val="Bulletlevel2"/>
      </w:pPr>
      <w:r>
        <w:t>Enable dynamic learning that stores the MAC address in the running configuration.</w:t>
      </w:r>
    </w:p>
    <w:p w:rsidR="003749AA" w:rsidRDefault="003749AA" w:rsidP="003749AA">
      <w:pPr>
        <w:pStyle w:val="Bulletlevel2"/>
      </w:pPr>
      <w:r>
        <w:t>Ensure that port violations disable ports.</w:t>
      </w:r>
    </w:p>
    <w:p w:rsidR="00246E54" w:rsidRDefault="003749AA" w:rsidP="00B51B09">
      <w:pPr>
        <w:pStyle w:val="Bulletlevel2"/>
      </w:pPr>
      <w:r>
        <w:lastRenderedPageBreak/>
        <w:t>Configure PortFast and BPDU Guard.</w:t>
      </w:r>
    </w:p>
    <w:p w:rsidR="009F638F" w:rsidRDefault="009F638F" w:rsidP="009F638F">
      <w:pPr>
        <w:pStyle w:val="BodyTextL25Bold"/>
        <w:outlineLvl w:val="0"/>
      </w:pPr>
      <w:r>
        <w:t>VLAN</w:t>
      </w:r>
    </w:p>
    <w:p w:rsidR="009F638F" w:rsidRDefault="00795CC4" w:rsidP="009F638F">
      <w:pPr>
        <w:pStyle w:val="Bulletlevel1"/>
      </w:pPr>
      <w:r>
        <w:t>Create and</w:t>
      </w:r>
      <w:r w:rsidR="009F638F">
        <w:t xml:space="preserve"> name the VLANs on </w:t>
      </w:r>
      <w:r w:rsidR="009F638F" w:rsidRPr="0088421A">
        <w:rPr>
          <w:b/>
        </w:rPr>
        <w:t>S</w:t>
      </w:r>
      <w:r w:rsidR="009F638F">
        <w:rPr>
          <w:b/>
        </w:rPr>
        <w:t>3</w:t>
      </w:r>
      <w:r w:rsidR="009F638F">
        <w:t xml:space="preserve"> based on the </w:t>
      </w:r>
      <w:r w:rsidR="009F638F" w:rsidRPr="0088421A">
        <w:rPr>
          <w:b/>
        </w:rPr>
        <w:t>VLAN Table</w:t>
      </w:r>
      <w:r w:rsidR="009F638F">
        <w:t>.</w:t>
      </w:r>
    </w:p>
    <w:p w:rsidR="009F638F" w:rsidRDefault="009F638F" w:rsidP="009F638F">
      <w:pPr>
        <w:pStyle w:val="Bulletlevel1"/>
      </w:pPr>
      <w:r>
        <w:t>Assign the switch</w:t>
      </w:r>
      <w:r w:rsidR="0053490F">
        <w:t xml:space="preserve"> </w:t>
      </w:r>
      <w:r>
        <w:t xml:space="preserve">ports on </w:t>
      </w:r>
      <w:r w:rsidRPr="006949DE">
        <w:rPr>
          <w:b/>
        </w:rPr>
        <w:t>S3</w:t>
      </w:r>
      <w:r>
        <w:t xml:space="preserve"> </w:t>
      </w:r>
      <w:r w:rsidRPr="006949DE">
        <w:t>to</w:t>
      </w:r>
      <w:r>
        <w:t xml:space="preserve"> VLANs according to the </w:t>
      </w:r>
      <w:r>
        <w:rPr>
          <w:b/>
        </w:rPr>
        <w:t>VLAN</w:t>
      </w:r>
      <w:r>
        <w:t xml:space="preserve"> </w:t>
      </w:r>
      <w:r>
        <w:rPr>
          <w:b/>
        </w:rPr>
        <w:t>Table</w:t>
      </w:r>
      <w:r w:rsidRPr="006949DE">
        <w:t>.</w:t>
      </w:r>
    </w:p>
    <w:p w:rsidR="009F638F" w:rsidRDefault="009F638F" w:rsidP="009F638F">
      <w:pPr>
        <w:pStyle w:val="Bulletlevel1"/>
      </w:pPr>
      <w:r>
        <w:t>C</w:t>
      </w:r>
      <w:r w:rsidRPr="00AE101C">
        <w:t>onfigure</w:t>
      </w:r>
      <w:r>
        <w:t xml:space="preserve"> the connection between </w:t>
      </w:r>
      <w:r w:rsidRPr="00AE101C">
        <w:rPr>
          <w:b/>
        </w:rPr>
        <w:t>Branch3</w:t>
      </w:r>
      <w:r>
        <w:t xml:space="preserve"> and </w:t>
      </w:r>
      <w:r w:rsidRPr="00AE101C">
        <w:rPr>
          <w:b/>
        </w:rPr>
        <w:t>S1</w:t>
      </w:r>
      <w:r>
        <w:t xml:space="preserve"> as a trunk and assign it to VLAN 99.</w:t>
      </w:r>
    </w:p>
    <w:p w:rsidR="009F638F" w:rsidRDefault="009F638F" w:rsidP="009F638F">
      <w:pPr>
        <w:pStyle w:val="BodyTextL25Bold"/>
        <w:outlineLvl w:val="0"/>
      </w:pPr>
      <w:r>
        <w:t>Spanning Tree</w:t>
      </w:r>
    </w:p>
    <w:p w:rsidR="009F638F" w:rsidRDefault="009F638F" w:rsidP="009F638F">
      <w:pPr>
        <w:pStyle w:val="Bulletlevel1"/>
      </w:pPr>
      <w:r>
        <w:t xml:space="preserve">Configure </w:t>
      </w:r>
      <w:r w:rsidRPr="00311D4E">
        <w:rPr>
          <w:b/>
        </w:rPr>
        <w:t>S3</w:t>
      </w:r>
      <w:r>
        <w:t xml:space="preserve"> to use RSTP as the STP mode.</w:t>
      </w:r>
    </w:p>
    <w:p w:rsidR="009F638F" w:rsidRPr="000A37E7" w:rsidRDefault="009F638F" w:rsidP="009F638F">
      <w:pPr>
        <w:pStyle w:val="Bulletlevel1"/>
      </w:pPr>
      <w:r>
        <w:t xml:space="preserve">Assign </w:t>
      </w:r>
      <w:r w:rsidRPr="00311D4E">
        <w:rPr>
          <w:b/>
        </w:rPr>
        <w:t>S3</w:t>
      </w:r>
      <w:r>
        <w:t xml:space="preserve"> as the root bridge and </w:t>
      </w:r>
      <w:r w:rsidRPr="00311D4E">
        <w:rPr>
          <w:b/>
        </w:rPr>
        <w:t>S1</w:t>
      </w:r>
      <w:r>
        <w:t xml:space="preserve"> as the backup root bridge for </w:t>
      </w:r>
      <w:r w:rsidRPr="000A37E7">
        <w:t>VLAN</w:t>
      </w:r>
      <w:r>
        <w:t>s 10 and 20.</w:t>
      </w:r>
    </w:p>
    <w:p w:rsidR="009F638F" w:rsidRDefault="009F638F" w:rsidP="009F638F">
      <w:pPr>
        <w:pStyle w:val="Bulletlevel1"/>
      </w:pPr>
      <w:r>
        <w:t xml:space="preserve">Assign </w:t>
      </w:r>
      <w:r w:rsidRPr="000A37E7">
        <w:rPr>
          <w:b/>
        </w:rPr>
        <w:t>S1</w:t>
      </w:r>
      <w:r>
        <w:t xml:space="preserve"> as the root bridge and </w:t>
      </w:r>
      <w:r w:rsidRPr="000A37E7">
        <w:rPr>
          <w:b/>
        </w:rPr>
        <w:t>S</w:t>
      </w:r>
      <w:r>
        <w:rPr>
          <w:b/>
        </w:rPr>
        <w:t>3</w:t>
      </w:r>
      <w:r>
        <w:t xml:space="preserve"> as the backup root bridge for VLANs 30.</w:t>
      </w:r>
    </w:p>
    <w:p w:rsidR="003749AA" w:rsidRDefault="009F638F" w:rsidP="00581716">
      <w:pPr>
        <w:pStyle w:val="BodyTextL25Bold"/>
        <w:outlineLvl w:val="0"/>
      </w:pPr>
      <w:r>
        <w:t xml:space="preserve">Trunking and </w:t>
      </w:r>
      <w:r w:rsidR="003749AA">
        <w:t>EtherChannel</w:t>
      </w:r>
    </w:p>
    <w:p w:rsidR="00114371" w:rsidRDefault="00114371" w:rsidP="003749AA">
      <w:pPr>
        <w:pStyle w:val="Bulletlevel1"/>
      </w:pPr>
      <w:r>
        <w:t xml:space="preserve">Set </w:t>
      </w:r>
      <w:r>
        <w:rPr>
          <w:b/>
        </w:rPr>
        <w:t xml:space="preserve">S3 </w:t>
      </w:r>
      <w:r>
        <w:t xml:space="preserve">interfaces connected to </w:t>
      </w:r>
      <w:r>
        <w:rPr>
          <w:b/>
        </w:rPr>
        <w:t>S1</w:t>
      </w:r>
      <w:r>
        <w:t xml:space="preserve"> and </w:t>
      </w:r>
      <w:r>
        <w:rPr>
          <w:b/>
        </w:rPr>
        <w:t>S2</w:t>
      </w:r>
      <w:r>
        <w:t xml:space="preserve"> as trunks and assign the native VLAN.</w:t>
      </w:r>
    </w:p>
    <w:p w:rsidR="003749AA" w:rsidRPr="009619CC" w:rsidRDefault="003749AA" w:rsidP="003749AA">
      <w:pPr>
        <w:pStyle w:val="Bulletlevel1"/>
      </w:pPr>
      <w:r>
        <w:t xml:space="preserve">Configure EtherChannel </w:t>
      </w:r>
      <w:r w:rsidR="00F84B87">
        <w:t xml:space="preserve">on </w:t>
      </w:r>
      <w:r w:rsidR="00F84B87" w:rsidRPr="00F84B87">
        <w:rPr>
          <w:b/>
        </w:rPr>
        <w:t>S3</w:t>
      </w:r>
      <w:r w:rsidR="00F84B87">
        <w:t xml:space="preserve"> </w:t>
      </w:r>
      <w:r w:rsidR="00114371" w:rsidRPr="00F84B87">
        <w:t>as</w:t>
      </w:r>
      <w:r w:rsidR="00114371">
        <w:t xml:space="preserve"> desirable.</w:t>
      </w:r>
    </w:p>
    <w:p w:rsidR="003749AA" w:rsidRDefault="00FE0EC7" w:rsidP="003749AA">
      <w:pPr>
        <w:pStyle w:val="Bulletlevel2"/>
      </w:pPr>
      <w:r>
        <w:t xml:space="preserve">Use channel group 2 for trunks to </w:t>
      </w:r>
      <w:r>
        <w:rPr>
          <w:b/>
        </w:rPr>
        <w:t>S2</w:t>
      </w:r>
      <w:r w:rsidR="009F638F">
        <w:t>.</w:t>
      </w:r>
    </w:p>
    <w:p w:rsidR="00D47096" w:rsidRDefault="00FE0EC7" w:rsidP="009F638F">
      <w:pPr>
        <w:pStyle w:val="Bulletlevel2"/>
      </w:pPr>
      <w:r>
        <w:t xml:space="preserve">Use channel group 3 for trunks to </w:t>
      </w:r>
      <w:r w:rsidR="00F84B87">
        <w:rPr>
          <w:b/>
        </w:rPr>
        <w:t>S1</w:t>
      </w:r>
      <w:r w:rsidR="009F638F">
        <w:t>.</w:t>
      </w:r>
    </w:p>
    <w:p w:rsidR="00FE0EC7" w:rsidRDefault="00FE0EC7" w:rsidP="009F638F">
      <w:pPr>
        <w:pStyle w:val="Bulletlevel2"/>
      </w:pPr>
      <w:r>
        <w:t>Assign the native VLAN.</w:t>
      </w:r>
    </w:p>
    <w:p w:rsidR="00A13A9D" w:rsidRDefault="00A13A9D" w:rsidP="00581716">
      <w:pPr>
        <w:pStyle w:val="BodyTextL25Bold"/>
        <w:outlineLvl w:val="0"/>
      </w:pPr>
      <w:r>
        <w:t>Connectivity</w:t>
      </w:r>
    </w:p>
    <w:p w:rsidR="00105C48" w:rsidRPr="009A455B" w:rsidRDefault="009F638F" w:rsidP="00105C48">
      <w:pPr>
        <w:pStyle w:val="Bulletlevel1"/>
        <w:rPr>
          <w:rStyle w:val="DevConfigGray"/>
          <w:rFonts w:ascii="Arial" w:hAnsi="Arial"/>
          <w:shd w:val="clear" w:color="auto" w:fill="auto"/>
        </w:rPr>
      </w:pPr>
      <w:r>
        <w:t>All inside devi</w:t>
      </w:r>
      <w:r w:rsidR="0053490F">
        <w:t>ces should be able to ping the o</w:t>
      </w:r>
      <w:r>
        <w:t>utside host.</w:t>
      </w:r>
    </w:p>
    <w:sectPr w:rsidR="00105C48" w:rsidRPr="009A455B"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A1" w:rsidRDefault="00B367A1" w:rsidP="0090659A">
      <w:pPr>
        <w:spacing w:after="0" w:line="240" w:lineRule="auto"/>
      </w:pPr>
      <w:r>
        <w:separator/>
      </w:r>
    </w:p>
    <w:p w:rsidR="00B367A1" w:rsidRDefault="00B367A1"/>
    <w:p w:rsidR="00B367A1" w:rsidRDefault="00B367A1"/>
    <w:p w:rsidR="00B367A1" w:rsidRDefault="00B367A1"/>
    <w:p w:rsidR="00B367A1" w:rsidRDefault="00B367A1"/>
  </w:endnote>
  <w:endnote w:type="continuationSeparator" w:id="0">
    <w:p w:rsidR="00B367A1" w:rsidRDefault="00B367A1" w:rsidP="0090659A">
      <w:pPr>
        <w:spacing w:after="0" w:line="240" w:lineRule="auto"/>
      </w:pPr>
      <w:r>
        <w:continuationSeparator/>
      </w:r>
    </w:p>
    <w:p w:rsidR="00B367A1" w:rsidRDefault="00B367A1"/>
    <w:p w:rsidR="00B367A1" w:rsidRDefault="00B367A1"/>
    <w:p w:rsidR="00B367A1" w:rsidRDefault="00B367A1"/>
    <w:p w:rsidR="00B367A1" w:rsidRDefault="00B36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9CB" w:rsidRDefault="00BB3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87" w:rsidRPr="0090659A" w:rsidRDefault="00F84B8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57F39" w:rsidRPr="0090659A">
      <w:rPr>
        <w:b/>
        <w:szCs w:val="16"/>
      </w:rPr>
      <w:fldChar w:fldCharType="begin"/>
    </w:r>
    <w:r w:rsidRPr="0090659A">
      <w:rPr>
        <w:b/>
        <w:szCs w:val="16"/>
      </w:rPr>
      <w:instrText xml:space="preserve"> PAGE </w:instrText>
    </w:r>
    <w:r w:rsidR="00B57F39" w:rsidRPr="0090659A">
      <w:rPr>
        <w:b/>
        <w:szCs w:val="16"/>
      </w:rPr>
      <w:fldChar w:fldCharType="separate"/>
    </w:r>
    <w:r w:rsidR="00FE3B99">
      <w:rPr>
        <w:b/>
        <w:noProof/>
        <w:szCs w:val="16"/>
      </w:rPr>
      <w:t>5</w:t>
    </w:r>
    <w:r w:rsidR="00B57F39" w:rsidRPr="0090659A">
      <w:rPr>
        <w:b/>
        <w:szCs w:val="16"/>
      </w:rPr>
      <w:fldChar w:fldCharType="end"/>
    </w:r>
    <w:r w:rsidRPr="0090659A">
      <w:rPr>
        <w:szCs w:val="16"/>
      </w:rPr>
      <w:t xml:space="preserve"> of </w:t>
    </w:r>
    <w:r w:rsidR="00B57F39" w:rsidRPr="0090659A">
      <w:rPr>
        <w:b/>
        <w:szCs w:val="16"/>
      </w:rPr>
      <w:fldChar w:fldCharType="begin"/>
    </w:r>
    <w:r w:rsidRPr="0090659A">
      <w:rPr>
        <w:b/>
        <w:szCs w:val="16"/>
      </w:rPr>
      <w:instrText xml:space="preserve"> NUMPAGES  </w:instrText>
    </w:r>
    <w:r w:rsidR="00B57F39" w:rsidRPr="0090659A">
      <w:rPr>
        <w:b/>
        <w:szCs w:val="16"/>
      </w:rPr>
      <w:fldChar w:fldCharType="separate"/>
    </w:r>
    <w:r w:rsidR="00FE3B99">
      <w:rPr>
        <w:b/>
        <w:noProof/>
        <w:szCs w:val="16"/>
      </w:rPr>
      <w:t>5</w:t>
    </w:r>
    <w:r w:rsidR="00B57F39"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87" w:rsidRPr="0090659A" w:rsidRDefault="00F84B8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57F39" w:rsidRPr="0090659A">
      <w:rPr>
        <w:b/>
        <w:szCs w:val="16"/>
      </w:rPr>
      <w:fldChar w:fldCharType="begin"/>
    </w:r>
    <w:r w:rsidRPr="0090659A">
      <w:rPr>
        <w:b/>
        <w:szCs w:val="16"/>
      </w:rPr>
      <w:instrText xml:space="preserve"> PAGE </w:instrText>
    </w:r>
    <w:r w:rsidR="00B57F39" w:rsidRPr="0090659A">
      <w:rPr>
        <w:b/>
        <w:szCs w:val="16"/>
      </w:rPr>
      <w:fldChar w:fldCharType="separate"/>
    </w:r>
    <w:r w:rsidR="00FE3B99">
      <w:rPr>
        <w:b/>
        <w:noProof/>
        <w:szCs w:val="16"/>
      </w:rPr>
      <w:t>1</w:t>
    </w:r>
    <w:r w:rsidR="00B57F39" w:rsidRPr="0090659A">
      <w:rPr>
        <w:b/>
        <w:szCs w:val="16"/>
      </w:rPr>
      <w:fldChar w:fldCharType="end"/>
    </w:r>
    <w:r w:rsidRPr="0090659A">
      <w:rPr>
        <w:szCs w:val="16"/>
      </w:rPr>
      <w:t xml:space="preserve"> of </w:t>
    </w:r>
    <w:r w:rsidR="00B57F39" w:rsidRPr="0090659A">
      <w:rPr>
        <w:b/>
        <w:szCs w:val="16"/>
      </w:rPr>
      <w:fldChar w:fldCharType="begin"/>
    </w:r>
    <w:r w:rsidRPr="0090659A">
      <w:rPr>
        <w:b/>
        <w:szCs w:val="16"/>
      </w:rPr>
      <w:instrText xml:space="preserve"> NUMPAGES  </w:instrText>
    </w:r>
    <w:r w:rsidR="00B57F39" w:rsidRPr="0090659A">
      <w:rPr>
        <w:b/>
        <w:szCs w:val="16"/>
      </w:rPr>
      <w:fldChar w:fldCharType="separate"/>
    </w:r>
    <w:r w:rsidR="00FE3B99">
      <w:rPr>
        <w:b/>
        <w:noProof/>
        <w:szCs w:val="16"/>
      </w:rPr>
      <w:t>1</w:t>
    </w:r>
    <w:r w:rsidR="00B57F3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A1" w:rsidRDefault="00B367A1" w:rsidP="0090659A">
      <w:pPr>
        <w:spacing w:after="0" w:line="240" w:lineRule="auto"/>
      </w:pPr>
      <w:r>
        <w:separator/>
      </w:r>
    </w:p>
    <w:p w:rsidR="00B367A1" w:rsidRDefault="00B367A1"/>
    <w:p w:rsidR="00B367A1" w:rsidRDefault="00B367A1"/>
    <w:p w:rsidR="00B367A1" w:rsidRDefault="00B367A1"/>
    <w:p w:rsidR="00B367A1" w:rsidRDefault="00B367A1"/>
  </w:footnote>
  <w:footnote w:type="continuationSeparator" w:id="0">
    <w:p w:rsidR="00B367A1" w:rsidRDefault="00B367A1" w:rsidP="0090659A">
      <w:pPr>
        <w:spacing w:after="0" w:line="240" w:lineRule="auto"/>
      </w:pPr>
      <w:r>
        <w:continuationSeparator/>
      </w:r>
    </w:p>
    <w:p w:rsidR="00B367A1" w:rsidRDefault="00B367A1"/>
    <w:p w:rsidR="00B367A1" w:rsidRDefault="00B367A1"/>
    <w:p w:rsidR="00B367A1" w:rsidRDefault="00B367A1"/>
    <w:p w:rsidR="00B367A1" w:rsidRDefault="00B367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9CB" w:rsidRDefault="00BB39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87" w:rsidRDefault="00F84B87" w:rsidP="00C52BA6">
    <w:pPr>
      <w:pStyle w:val="PageHead"/>
    </w:pPr>
    <w:r>
      <w:t>Packet Tracer –</w:t>
    </w:r>
    <w:r w:rsidRPr="00FD4A68">
      <w:t xml:space="preserve"> </w:t>
    </w:r>
    <w:r>
      <w:t xml:space="preserve">Skills Integration Challenge </w:t>
    </w:r>
    <w:r w:rsidR="00BB39CB">
      <w:t>-</w:t>
    </w:r>
    <w:r>
      <w:t xml:space="preserve"> EIGRP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B87" w:rsidRDefault="00F84B8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attachedTemplate r:id="rId1"/>
  <w:linkStyle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BEA"/>
    <w:rsid w:val="00013447"/>
    <w:rsid w:val="000160F7"/>
    <w:rsid w:val="00016A32"/>
    <w:rsid w:val="00016D5B"/>
    <w:rsid w:val="00016F30"/>
    <w:rsid w:val="00017E8F"/>
    <w:rsid w:val="0002047C"/>
    <w:rsid w:val="00021B9A"/>
    <w:rsid w:val="000242D6"/>
    <w:rsid w:val="00024EE5"/>
    <w:rsid w:val="00026820"/>
    <w:rsid w:val="00041AF6"/>
    <w:rsid w:val="00044696"/>
    <w:rsid w:val="00044E62"/>
    <w:rsid w:val="00045169"/>
    <w:rsid w:val="00050BA4"/>
    <w:rsid w:val="00051738"/>
    <w:rsid w:val="00052548"/>
    <w:rsid w:val="00060696"/>
    <w:rsid w:val="00061F72"/>
    <w:rsid w:val="000701D3"/>
    <w:rsid w:val="000769CF"/>
    <w:rsid w:val="000815D8"/>
    <w:rsid w:val="000842D0"/>
    <w:rsid w:val="00085CC6"/>
    <w:rsid w:val="00090C07"/>
    <w:rsid w:val="00091E8D"/>
    <w:rsid w:val="0009378D"/>
    <w:rsid w:val="00097163"/>
    <w:rsid w:val="000A22C8"/>
    <w:rsid w:val="000A37E7"/>
    <w:rsid w:val="000B2344"/>
    <w:rsid w:val="000B2E12"/>
    <w:rsid w:val="000B731A"/>
    <w:rsid w:val="000B7DE5"/>
    <w:rsid w:val="000D2BF8"/>
    <w:rsid w:val="000D55B4"/>
    <w:rsid w:val="000E65F0"/>
    <w:rsid w:val="000F072C"/>
    <w:rsid w:val="000F5DDE"/>
    <w:rsid w:val="000F6743"/>
    <w:rsid w:val="00105C48"/>
    <w:rsid w:val="00107B2B"/>
    <w:rsid w:val="00112AC5"/>
    <w:rsid w:val="001133DD"/>
    <w:rsid w:val="00114371"/>
    <w:rsid w:val="00120CBE"/>
    <w:rsid w:val="00120F23"/>
    <w:rsid w:val="001241EF"/>
    <w:rsid w:val="00126800"/>
    <w:rsid w:val="00130CD0"/>
    <w:rsid w:val="001312B6"/>
    <w:rsid w:val="001366EC"/>
    <w:rsid w:val="00140BFB"/>
    <w:rsid w:val="0014219C"/>
    <w:rsid w:val="001425ED"/>
    <w:rsid w:val="00146709"/>
    <w:rsid w:val="00154E3A"/>
    <w:rsid w:val="00163164"/>
    <w:rsid w:val="001710C0"/>
    <w:rsid w:val="00172478"/>
    <w:rsid w:val="00172AFB"/>
    <w:rsid w:val="001772B8"/>
    <w:rsid w:val="00180DEA"/>
    <w:rsid w:val="00180FBF"/>
    <w:rsid w:val="00182CF4"/>
    <w:rsid w:val="00186CE1"/>
    <w:rsid w:val="00192F12"/>
    <w:rsid w:val="00193F14"/>
    <w:rsid w:val="00197614"/>
    <w:rsid w:val="001A030D"/>
    <w:rsid w:val="001A0312"/>
    <w:rsid w:val="001A15DA"/>
    <w:rsid w:val="001A2694"/>
    <w:rsid w:val="001A3CC7"/>
    <w:rsid w:val="001A427D"/>
    <w:rsid w:val="001A69AC"/>
    <w:rsid w:val="001B67D8"/>
    <w:rsid w:val="001B6F95"/>
    <w:rsid w:val="001C05A1"/>
    <w:rsid w:val="001C1D9E"/>
    <w:rsid w:val="001C6125"/>
    <w:rsid w:val="001C6B29"/>
    <w:rsid w:val="001C7C3B"/>
    <w:rsid w:val="001D1DF9"/>
    <w:rsid w:val="001D4ADC"/>
    <w:rsid w:val="001D5B6F"/>
    <w:rsid w:val="001E0AB8"/>
    <w:rsid w:val="001E3135"/>
    <w:rsid w:val="001E38E0"/>
    <w:rsid w:val="001E4E72"/>
    <w:rsid w:val="001E5639"/>
    <w:rsid w:val="001E62B3"/>
    <w:rsid w:val="001F0171"/>
    <w:rsid w:val="001F0D77"/>
    <w:rsid w:val="001F7DD8"/>
    <w:rsid w:val="0020181D"/>
    <w:rsid w:val="00201928"/>
    <w:rsid w:val="002031DE"/>
    <w:rsid w:val="00203E26"/>
    <w:rsid w:val="0020449C"/>
    <w:rsid w:val="00207D28"/>
    <w:rsid w:val="002113B8"/>
    <w:rsid w:val="0021236C"/>
    <w:rsid w:val="00212926"/>
    <w:rsid w:val="00215497"/>
    <w:rsid w:val="00215665"/>
    <w:rsid w:val="0021792C"/>
    <w:rsid w:val="002240AB"/>
    <w:rsid w:val="00225E37"/>
    <w:rsid w:val="002302C4"/>
    <w:rsid w:val="00242E3A"/>
    <w:rsid w:val="002434B7"/>
    <w:rsid w:val="00246E54"/>
    <w:rsid w:val="002506CF"/>
    <w:rsid w:val="0025107F"/>
    <w:rsid w:val="002521A8"/>
    <w:rsid w:val="00257DA7"/>
    <w:rsid w:val="00260CD4"/>
    <w:rsid w:val="002639D8"/>
    <w:rsid w:val="00263E94"/>
    <w:rsid w:val="00265F77"/>
    <w:rsid w:val="00266C83"/>
    <w:rsid w:val="0026737B"/>
    <w:rsid w:val="002768DC"/>
    <w:rsid w:val="00281960"/>
    <w:rsid w:val="002A2A99"/>
    <w:rsid w:val="002A6C56"/>
    <w:rsid w:val="002B4842"/>
    <w:rsid w:val="002C090C"/>
    <w:rsid w:val="002C1243"/>
    <w:rsid w:val="002C1815"/>
    <w:rsid w:val="002C3732"/>
    <w:rsid w:val="002C475E"/>
    <w:rsid w:val="002C4EC8"/>
    <w:rsid w:val="002C6AD6"/>
    <w:rsid w:val="002D4262"/>
    <w:rsid w:val="002D6C2A"/>
    <w:rsid w:val="002D7A86"/>
    <w:rsid w:val="002E4311"/>
    <w:rsid w:val="002E65B3"/>
    <w:rsid w:val="002E7852"/>
    <w:rsid w:val="002F0D4B"/>
    <w:rsid w:val="002F3FEE"/>
    <w:rsid w:val="002F45FF"/>
    <w:rsid w:val="002F6D17"/>
    <w:rsid w:val="00302887"/>
    <w:rsid w:val="003056EB"/>
    <w:rsid w:val="00305800"/>
    <w:rsid w:val="003071FF"/>
    <w:rsid w:val="00310652"/>
    <w:rsid w:val="00311D4E"/>
    <w:rsid w:val="0031371D"/>
    <w:rsid w:val="00313D95"/>
    <w:rsid w:val="0031604A"/>
    <w:rsid w:val="00316B8B"/>
    <w:rsid w:val="0031789F"/>
    <w:rsid w:val="00320788"/>
    <w:rsid w:val="003233A3"/>
    <w:rsid w:val="0033614D"/>
    <w:rsid w:val="0034455D"/>
    <w:rsid w:val="0034604B"/>
    <w:rsid w:val="00346D17"/>
    <w:rsid w:val="00347972"/>
    <w:rsid w:val="003559CC"/>
    <w:rsid w:val="003569D7"/>
    <w:rsid w:val="003608AC"/>
    <w:rsid w:val="0036465A"/>
    <w:rsid w:val="0037200F"/>
    <w:rsid w:val="003749AA"/>
    <w:rsid w:val="00392C65"/>
    <w:rsid w:val="00392ED5"/>
    <w:rsid w:val="00395730"/>
    <w:rsid w:val="003A19DC"/>
    <w:rsid w:val="003A1B45"/>
    <w:rsid w:val="003B30B4"/>
    <w:rsid w:val="003B46FC"/>
    <w:rsid w:val="003B5767"/>
    <w:rsid w:val="003B7605"/>
    <w:rsid w:val="003C6247"/>
    <w:rsid w:val="003C6BCA"/>
    <w:rsid w:val="003C7902"/>
    <w:rsid w:val="003D0BFF"/>
    <w:rsid w:val="003D4B23"/>
    <w:rsid w:val="003E145B"/>
    <w:rsid w:val="003E44EE"/>
    <w:rsid w:val="003E5BE5"/>
    <w:rsid w:val="003F176D"/>
    <w:rsid w:val="003F18D1"/>
    <w:rsid w:val="003F4F0E"/>
    <w:rsid w:val="003F6E06"/>
    <w:rsid w:val="00403C7A"/>
    <w:rsid w:val="004057A6"/>
    <w:rsid w:val="00406554"/>
    <w:rsid w:val="00412E36"/>
    <w:rsid w:val="004131B0"/>
    <w:rsid w:val="004140C9"/>
    <w:rsid w:val="00416C42"/>
    <w:rsid w:val="004174A6"/>
    <w:rsid w:val="00422476"/>
    <w:rsid w:val="0042385C"/>
    <w:rsid w:val="00431654"/>
    <w:rsid w:val="00434926"/>
    <w:rsid w:val="004431EA"/>
    <w:rsid w:val="00443CF6"/>
    <w:rsid w:val="00444217"/>
    <w:rsid w:val="004472D1"/>
    <w:rsid w:val="004478F4"/>
    <w:rsid w:val="00450F7A"/>
    <w:rsid w:val="00452C6D"/>
    <w:rsid w:val="00455E0B"/>
    <w:rsid w:val="00461D85"/>
    <w:rsid w:val="004659EE"/>
    <w:rsid w:val="00466E7E"/>
    <w:rsid w:val="00471D2B"/>
    <w:rsid w:val="00487415"/>
    <w:rsid w:val="004919F0"/>
    <w:rsid w:val="004936C2"/>
    <w:rsid w:val="0049379C"/>
    <w:rsid w:val="004A1CA0"/>
    <w:rsid w:val="004A22E9"/>
    <w:rsid w:val="004A5BC5"/>
    <w:rsid w:val="004B023D"/>
    <w:rsid w:val="004B1C21"/>
    <w:rsid w:val="004B68AD"/>
    <w:rsid w:val="004C0909"/>
    <w:rsid w:val="004C3F97"/>
    <w:rsid w:val="004C7113"/>
    <w:rsid w:val="004C7F81"/>
    <w:rsid w:val="004D3339"/>
    <w:rsid w:val="004D353F"/>
    <w:rsid w:val="004D36D7"/>
    <w:rsid w:val="004D682B"/>
    <w:rsid w:val="004E0C2F"/>
    <w:rsid w:val="004E6152"/>
    <w:rsid w:val="004F344A"/>
    <w:rsid w:val="005070F7"/>
    <w:rsid w:val="00510639"/>
    <w:rsid w:val="00516142"/>
    <w:rsid w:val="00520027"/>
    <w:rsid w:val="0052093C"/>
    <w:rsid w:val="00521B31"/>
    <w:rsid w:val="00522469"/>
    <w:rsid w:val="0052400A"/>
    <w:rsid w:val="0053490F"/>
    <w:rsid w:val="00536F43"/>
    <w:rsid w:val="00542A7B"/>
    <w:rsid w:val="005510BA"/>
    <w:rsid w:val="00553981"/>
    <w:rsid w:val="00554B4E"/>
    <w:rsid w:val="0055662E"/>
    <w:rsid w:val="00556C02"/>
    <w:rsid w:val="00563249"/>
    <w:rsid w:val="00570A65"/>
    <w:rsid w:val="005714F1"/>
    <w:rsid w:val="005762B1"/>
    <w:rsid w:val="00580456"/>
    <w:rsid w:val="00580E73"/>
    <w:rsid w:val="00581716"/>
    <w:rsid w:val="005873E9"/>
    <w:rsid w:val="00593386"/>
    <w:rsid w:val="00596998"/>
    <w:rsid w:val="005A6E62"/>
    <w:rsid w:val="005B71B6"/>
    <w:rsid w:val="005C43BC"/>
    <w:rsid w:val="005D2B29"/>
    <w:rsid w:val="005D354A"/>
    <w:rsid w:val="005E3235"/>
    <w:rsid w:val="005E4176"/>
    <w:rsid w:val="005E65B5"/>
    <w:rsid w:val="005F3AE9"/>
    <w:rsid w:val="005F48A4"/>
    <w:rsid w:val="005F5001"/>
    <w:rsid w:val="006007BB"/>
    <w:rsid w:val="00601DC0"/>
    <w:rsid w:val="006034CB"/>
    <w:rsid w:val="006131CE"/>
    <w:rsid w:val="00617D6E"/>
    <w:rsid w:val="006202A9"/>
    <w:rsid w:val="006214AC"/>
    <w:rsid w:val="00622D61"/>
    <w:rsid w:val="00623643"/>
    <w:rsid w:val="00624198"/>
    <w:rsid w:val="00632673"/>
    <w:rsid w:val="006428E5"/>
    <w:rsid w:val="00644958"/>
    <w:rsid w:val="00672919"/>
    <w:rsid w:val="00680FA5"/>
    <w:rsid w:val="00686587"/>
    <w:rsid w:val="006904CF"/>
    <w:rsid w:val="006939EB"/>
    <w:rsid w:val="006945EE"/>
    <w:rsid w:val="006949DE"/>
    <w:rsid w:val="00695EE2"/>
    <w:rsid w:val="0069660B"/>
    <w:rsid w:val="006A1B33"/>
    <w:rsid w:val="006A2B21"/>
    <w:rsid w:val="006A39BA"/>
    <w:rsid w:val="006A48F1"/>
    <w:rsid w:val="006A71A3"/>
    <w:rsid w:val="006B03F2"/>
    <w:rsid w:val="006B1639"/>
    <w:rsid w:val="006B220C"/>
    <w:rsid w:val="006B49B7"/>
    <w:rsid w:val="006B5CA7"/>
    <w:rsid w:val="006B5E89"/>
    <w:rsid w:val="006C19B2"/>
    <w:rsid w:val="006C30A0"/>
    <w:rsid w:val="006C35FF"/>
    <w:rsid w:val="006C57F2"/>
    <w:rsid w:val="006C5949"/>
    <w:rsid w:val="006C6832"/>
    <w:rsid w:val="006D1370"/>
    <w:rsid w:val="006D2C28"/>
    <w:rsid w:val="006D3FC1"/>
    <w:rsid w:val="006D75A0"/>
    <w:rsid w:val="006E6581"/>
    <w:rsid w:val="006E71DF"/>
    <w:rsid w:val="006F0681"/>
    <w:rsid w:val="006F1CC4"/>
    <w:rsid w:val="006F2A86"/>
    <w:rsid w:val="006F3163"/>
    <w:rsid w:val="006F5E53"/>
    <w:rsid w:val="00705FEC"/>
    <w:rsid w:val="0071147A"/>
    <w:rsid w:val="0071185D"/>
    <w:rsid w:val="00715D98"/>
    <w:rsid w:val="007222AD"/>
    <w:rsid w:val="007267CF"/>
    <w:rsid w:val="00731F3F"/>
    <w:rsid w:val="00733BAB"/>
    <w:rsid w:val="00735BA3"/>
    <w:rsid w:val="007436BF"/>
    <w:rsid w:val="007443E9"/>
    <w:rsid w:val="00745740"/>
    <w:rsid w:val="00745DCE"/>
    <w:rsid w:val="00746A28"/>
    <w:rsid w:val="00753D89"/>
    <w:rsid w:val="00755C9B"/>
    <w:rsid w:val="00760FE4"/>
    <w:rsid w:val="00763D8B"/>
    <w:rsid w:val="007657F6"/>
    <w:rsid w:val="0077125A"/>
    <w:rsid w:val="00786F58"/>
    <w:rsid w:val="00787CC1"/>
    <w:rsid w:val="00787E4A"/>
    <w:rsid w:val="00791DD9"/>
    <w:rsid w:val="00792F4E"/>
    <w:rsid w:val="0079398D"/>
    <w:rsid w:val="00795CC4"/>
    <w:rsid w:val="00796C25"/>
    <w:rsid w:val="007A095C"/>
    <w:rsid w:val="007A287C"/>
    <w:rsid w:val="007A3B2A"/>
    <w:rsid w:val="007A667E"/>
    <w:rsid w:val="007A734D"/>
    <w:rsid w:val="007B13A6"/>
    <w:rsid w:val="007B5522"/>
    <w:rsid w:val="007C09FA"/>
    <w:rsid w:val="007C0EE0"/>
    <w:rsid w:val="007C1B71"/>
    <w:rsid w:val="007C2FBB"/>
    <w:rsid w:val="007C5D17"/>
    <w:rsid w:val="007C6016"/>
    <w:rsid w:val="007C7164"/>
    <w:rsid w:val="007D1984"/>
    <w:rsid w:val="007D2AFE"/>
    <w:rsid w:val="007E3FEA"/>
    <w:rsid w:val="007E51B1"/>
    <w:rsid w:val="007F0A0B"/>
    <w:rsid w:val="007F3A60"/>
    <w:rsid w:val="007F3D0B"/>
    <w:rsid w:val="007F58BE"/>
    <w:rsid w:val="007F7C94"/>
    <w:rsid w:val="00810E4B"/>
    <w:rsid w:val="00814BAA"/>
    <w:rsid w:val="008171AC"/>
    <w:rsid w:val="00824295"/>
    <w:rsid w:val="008313F3"/>
    <w:rsid w:val="008324F5"/>
    <w:rsid w:val="00834650"/>
    <w:rsid w:val="008405BB"/>
    <w:rsid w:val="00846494"/>
    <w:rsid w:val="00847B20"/>
    <w:rsid w:val="008509D3"/>
    <w:rsid w:val="00853418"/>
    <w:rsid w:val="00856EC0"/>
    <w:rsid w:val="00857804"/>
    <w:rsid w:val="00857CF6"/>
    <w:rsid w:val="008610ED"/>
    <w:rsid w:val="00861C6A"/>
    <w:rsid w:val="0086214D"/>
    <w:rsid w:val="00865199"/>
    <w:rsid w:val="00865DEE"/>
    <w:rsid w:val="00867EAF"/>
    <w:rsid w:val="0087182F"/>
    <w:rsid w:val="0087245F"/>
    <w:rsid w:val="008738C2"/>
    <w:rsid w:val="00873C6B"/>
    <w:rsid w:val="00873DA1"/>
    <w:rsid w:val="0088426A"/>
    <w:rsid w:val="00890108"/>
    <w:rsid w:val="00893877"/>
    <w:rsid w:val="0089532C"/>
    <w:rsid w:val="00895406"/>
    <w:rsid w:val="00895881"/>
    <w:rsid w:val="00896681"/>
    <w:rsid w:val="008969D8"/>
    <w:rsid w:val="008A2749"/>
    <w:rsid w:val="008A3A90"/>
    <w:rsid w:val="008A5B75"/>
    <w:rsid w:val="008A73D3"/>
    <w:rsid w:val="008B06D4"/>
    <w:rsid w:val="008B4F20"/>
    <w:rsid w:val="008B7FFD"/>
    <w:rsid w:val="008C2920"/>
    <w:rsid w:val="008C4307"/>
    <w:rsid w:val="008D23DF"/>
    <w:rsid w:val="008D3E55"/>
    <w:rsid w:val="008D73BF"/>
    <w:rsid w:val="008D7F09"/>
    <w:rsid w:val="008E5B64"/>
    <w:rsid w:val="008E7DAA"/>
    <w:rsid w:val="008F0094"/>
    <w:rsid w:val="008F340F"/>
    <w:rsid w:val="008F5596"/>
    <w:rsid w:val="008F70EF"/>
    <w:rsid w:val="00903523"/>
    <w:rsid w:val="00904273"/>
    <w:rsid w:val="0090659A"/>
    <w:rsid w:val="00913A08"/>
    <w:rsid w:val="009155D2"/>
    <w:rsid w:val="00915986"/>
    <w:rsid w:val="00917624"/>
    <w:rsid w:val="00930386"/>
    <w:rsid w:val="009309F5"/>
    <w:rsid w:val="009315B6"/>
    <w:rsid w:val="00932CA8"/>
    <w:rsid w:val="00933237"/>
    <w:rsid w:val="00933F28"/>
    <w:rsid w:val="00944B3E"/>
    <w:rsid w:val="009476C0"/>
    <w:rsid w:val="00956415"/>
    <w:rsid w:val="00956C52"/>
    <w:rsid w:val="009619CC"/>
    <w:rsid w:val="00963E34"/>
    <w:rsid w:val="00964DFA"/>
    <w:rsid w:val="00977491"/>
    <w:rsid w:val="0098155C"/>
    <w:rsid w:val="00983B77"/>
    <w:rsid w:val="0098496B"/>
    <w:rsid w:val="00985A66"/>
    <w:rsid w:val="00996053"/>
    <w:rsid w:val="00996CA7"/>
    <w:rsid w:val="0099762B"/>
    <w:rsid w:val="009A0B2F"/>
    <w:rsid w:val="009A1CF4"/>
    <w:rsid w:val="009A37D7"/>
    <w:rsid w:val="009A455B"/>
    <w:rsid w:val="009A4E17"/>
    <w:rsid w:val="009A6955"/>
    <w:rsid w:val="009B108C"/>
    <w:rsid w:val="009B341C"/>
    <w:rsid w:val="009B5747"/>
    <w:rsid w:val="009D2C27"/>
    <w:rsid w:val="009E2309"/>
    <w:rsid w:val="009E42B9"/>
    <w:rsid w:val="009F15C0"/>
    <w:rsid w:val="009F638F"/>
    <w:rsid w:val="00A014A3"/>
    <w:rsid w:val="00A0412D"/>
    <w:rsid w:val="00A04938"/>
    <w:rsid w:val="00A06B5F"/>
    <w:rsid w:val="00A131C1"/>
    <w:rsid w:val="00A1389B"/>
    <w:rsid w:val="00A13A9D"/>
    <w:rsid w:val="00A21211"/>
    <w:rsid w:val="00A27695"/>
    <w:rsid w:val="00A313AE"/>
    <w:rsid w:val="00A31672"/>
    <w:rsid w:val="00A34E7F"/>
    <w:rsid w:val="00A46F0A"/>
    <w:rsid w:val="00A46F25"/>
    <w:rsid w:val="00A47CC2"/>
    <w:rsid w:val="00A60146"/>
    <w:rsid w:val="00A622C4"/>
    <w:rsid w:val="00A754B4"/>
    <w:rsid w:val="00A807C1"/>
    <w:rsid w:val="00A83374"/>
    <w:rsid w:val="00A847F9"/>
    <w:rsid w:val="00A96172"/>
    <w:rsid w:val="00AB0D6A"/>
    <w:rsid w:val="00AB43B3"/>
    <w:rsid w:val="00AB49B9"/>
    <w:rsid w:val="00AB758A"/>
    <w:rsid w:val="00AC1E7E"/>
    <w:rsid w:val="00AC507D"/>
    <w:rsid w:val="00AC66E4"/>
    <w:rsid w:val="00AD4578"/>
    <w:rsid w:val="00AD68E9"/>
    <w:rsid w:val="00AE101C"/>
    <w:rsid w:val="00AE5048"/>
    <w:rsid w:val="00AE56C0"/>
    <w:rsid w:val="00AF08DE"/>
    <w:rsid w:val="00B00914"/>
    <w:rsid w:val="00B02A8E"/>
    <w:rsid w:val="00B052EE"/>
    <w:rsid w:val="00B1081F"/>
    <w:rsid w:val="00B13454"/>
    <w:rsid w:val="00B21D27"/>
    <w:rsid w:val="00B21F2B"/>
    <w:rsid w:val="00B24764"/>
    <w:rsid w:val="00B27499"/>
    <w:rsid w:val="00B3010D"/>
    <w:rsid w:val="00B35151"/>
    <w:rsid w:val="00B36267"/>
    <w:rsid w:val="00B367A1"/>
    <w:rsid w:val="00B40B11"/>
    <w:rsid w:val="00B40D8C"/>
    <w:rsid w:val="00B433F2"/>
    <w:rsid w:val="00B458E8"/>
    <w:rsid w:val="00B4608E"/>
    <w:rsid w:val="00B51B09"/>
    <w:rsid w:val="00B5397B"/>
    <w:rsid w:val="00B57F39"/>
    <w:rsid w:val="00B62809"/>
    <w:rsid w:val="00B76603"/>
    <w:rsid w:val="00B7675A"/>
    <w:rsid w:val="00B81898"/>
    <w:rsid w:val="00B8606B"/>
    <w:rsid w:val="00B878E7"/>
    <w:rsid w:val="00B97278"/>
    <w:rsid w:val="00B97AC5"/>
    <w:rsid w:val="00BA1D0B"/>
    <w:rsid w:val="00BA4E45"/>
    <w:rsid w:val="00BA639A"/>
    <w:rsid w:val="00BA6972"/>
    <w:rsid w:val="00BB1BC3"/>
    <w:rsid w:val="00BB1E0D"/>
    <w:rsid w:val="00BB39CB"/>
    <w:rsid w:val="00BB4D9B"/>
    <w:rsid w:val="00BB73FF"/>
    <w:rsid w:val="00BB7688"/>
    <w:rsid w:val="00BC7CAC"/>
    <w:rsid w:val="00BD6D76"/>
    <w:rsid w:val="00BD754B"/>
    <w:rsid w:val="00BE56B3"/>
    <w:rsid w:val="00BF04E8"/>
    <w:rsid w:val="00BF16BF"/>
    <w:rsid w:val="00BF4D1F"/>
    <w:rsid w:val="00BF570A"/>
    <w:rsid w:val="00C02A73"/>
    <w:rsid w:val="00C04EF1"/>
    <w:rsid w:val="00C063D2"/>
    <w:rsid w:val="00C07FD9"/>
    <w:rsid w:val="00C10955"/>
    <w:rsid w:val="00C11C4D"/>
    <w:rsid w:val="00C162C4"/>
    <w:rsid w:val="00C1712C"/>
    <w:rsid w:val="00C17EA1"/>
    <w:rsid w:val="00C23E16"/>
    <w:rsid w:val="00C27E37"/>
    <w:rsid w:val="00C32713"/>
    <w:rsid w:val="00C351B8"/>
    <w:rsid w:val="00C410D9"/>
    <w:rsid w:val="00C44DB7"/>
    <w:rsid w:val="00C4510A"/>
    <w:rsid w:val="00C47F2E"/>
    <w:rsid w:val="00C51477"/>
    <w:rsid w:val="00C52BA6"/>
    <w:rsid w:val="00C57A1A"/>
    <w:rsid w:val="00C6258F"/>
    <w:rsid w:val="00C63DF6"/>
    <w:rsid w:val="00C63E58"/>
    <w:rsid w:val="00C6495E"/>
    <w:rsid w:val="00C650E0"/>
    <w:rsid w:val="00C670EE"/>
    <w:rsid w:val="00C67E3B"/>
    <w:rsid w:val="00C743E3"/>
    <w:rsid w:val="00C81BAD"/>
    <w:rsid w:val="00C90311"/>
    <w:rsid w:val="00C91C26"/>
    <w:rsid w:val="00C939EF"/>
    <w:rsid w:val="00C95012"/>
    <w:rsid w:val="00CA04D4"/>
    <w:rsid w:val="00CA73D5"/>
    <w:rsid w:val="00CC1515"/>
    <w:rsid w:val="00CC1C87"/>
    <w:rsid w:val="00CC3000"/>
    <w:rsid w:val="00CC36C7"/>
    <w:rsid w:val="00CC4859"/>
    <w:rsid w:val="00CC7A35"/>
    <w:rsid w:val="00CD072A"/>
    <w:rsid w:val="00CD2A7C"/>
    <w:rsid w:val="00CD5854"/>
    <w:rsid w:val="00CD7F73"/>
    <w:rsid w:val="00CE0B95"/>
    <w:rsid w:val="00CE1035"/>
    <w:rsid w:val="00CE26C5"/>
    <w:rsid w:val="00CE36AF"/>
    <w:rsid w:val="00CE54DD"/>
    <w:rsid w:val="00CF0DA5"/>
    <w:rsid w:val="00CF4DA3"/>
    <w:rsid w:val="00CF791A"/>
    <w:rsid w:val="00D00D7D"/>
    <w:rsid w:val="00D04782"/>
    <w:rsid w:val="00D139C8"/>
    <w:rsid w:val="00D17F81"/>
    <w:rsid w:val="00D2758C"/>
    <w:rsid w:val="00D275CA"/>
    <w:rsid w:val="00D2789B"/>
    <w:rsid w:val="00D345AB"/>
    <w:rsid w:val="00D41566"/>
    <w:rsid w:val="00D43514"/>
    <w:rsid w:val="00D458EC"/>
    <w:rsid w:val="00D47096"/>
    <w:rsid w:val="00D501B0"/>
    <w:rsid w:val="00D52582"/>
    <w:rsid w:val="00D56591"/>
    <w:rsid w:val="00D56A0E"/>
    <w:rsid w:val="00D57AD3"/>
    <w:rsid w:val="00D57DA3"/>
    <w:rsid w:val="00D635FE"/>
    <w:rsid w:val="00D729DE"/>
    <w:rsid w:val="00D75B6A"/>
    <w:rsid w:val="00D84BDA"/>
    <w:rsid w:val="00D864BA"/>
    <w:rsid w:val="00D876A8"/>
    <w:rsid w:val="00D87F26"/>
    <w:rsid w:val="00D91A46"/>
    <w:rsid w:val="00D93063"/>
    <w:rsid w:val="00D933B0"/>
    <w:rsid w:val="00D977E8"/>
    <w:rsid w:val="00DB1C89"/>
    <w:rsid w:val="00DB3763"/>
    <w:rsid w:val="00DB4029"/>
    <w:rsid w:val="00DB5F4D"/>
    <w:rsid w:val="00DB6DA5"/>
    <w:rsid w:val="00DC076B"/>
    <w:rsid w:val="00DC186F"/>
    <w:rsid w:val="00DC252F"/>
    <w:rsid w:val="00DC47A6"/>
    <w:rsid w:val="00DC6050"/>
    <w:rsid w:val="00DE6F44"/>
    <w:rsid w:val="00DF0295"/>
    <w:rsid w:val="00E029EE"/>
    <w:rsid w:val="00E037D9"/>
    <w:rsid w:val="00E130EB"/>
    <w:rsid w:val="00E162CD"/>
    <w:rsid w:val="00E17FA5"/>
    <w:rsid w:val="00E26930"/>
    <w:rsid w:val="00E27257"/>
    <w:rsid w:val="00E3088E"/>
    <w:rsid w:val="00E33BB8"/>
    <w:rsid w:val="00E33E79"/>
    <w:rsid w:val="00E41EE4"/>
    <w:rsid w:val="00E449D0"/>
    <w:rsid w:val="00E4506A"/>
    <w:rsid w:val="00E53F99"/>
    <w:rsid w:val="00E56510"/>
    <w:rsid w:val="00E62EA8"/>
    <w:rsid w:val="00E67A6E"/>
    <w:rsid w:val="00E71B43"/>
    <w:rsid w:val="00E75BD3"/>
    <w:rsid w:val="00E762DF"/>
    <w:rsid w:val="00E81612"/>
    <w:rsid w:val="00E82D89"/>
    <w:rsid w:val="00E86612"/>
    <w:rsid w:val="00E8749F"/>
    <w:rsid w:val="00E87D18"/>
    <w:rsid w:val="00E87D62"/>
    <w:rsid w:val="00EA486E"/>
    <w:rsid w:val="00EA4FA3"/>
    <w:rsid w:val="00EB001B"/>
    <w:rsid w:val="00EB3DA3"/>
    <w:rsid w:val="00EB5D3A"/>
    <w:rsid w:val="00EB6C33"/>
    <w:rsid w:val="00ED6019"/>
    <w:rsid w:val="00ED7830"/>
    <w:rsid w:val="00EE3909"/>
    <w:rsid w:val="00EE5B05"/>
    <w:rsid w:val="00EF4205"/>
    <w:rsid w:val="00EF4623"/>
    <w:rsid w:val="00EF5939"/>
    <w:rsid w:val="00F01714"/>
    <w:rsid w:val="00F0258F"/>
    <w:rsid w:val="00F02D06"/>
    <w:rsid w:val="00F06FDD"/>
    <w:rsid w:val="00F10819"/>
    <w:rsid w:val="00F12D14"/>
    <w:rsid w:val="00F16F35"/>
    <w:rsid w:val="00F2229D"/>
    <w:rsid w:val="00F25ABB"/>
    <w:rsid w:val="00F27963"/>
    <w:rsid w:val="00F30446"/>
    <w:rsid w:val="00F4135D"/>
    <w:rsid w:val="00F41B38"/>
    <w:rsid w:val="00F41F1B"/>
    <w:rsid w:val="00F42833"/>
    <w:rsid w:val="00F46BD9"/>
    <w:rsid w:val="00F50A42"/>
    <w:rsid w:val="00F60BE0"/>
    <w:rsid w:val="00F6280E"/>
    <w:rsid w:val="00F639AC"/>
    <w:rsid w:val="00F7050A"/>
    <w:rsid w:val="00F75533"/>
    <w:rsid w:val="00F757EF"/>
    <w:rsid w:val="00F84004"/>
    <w:rsid w:val="00F84B87"/>
    <w:rsid w:val="00F963E2"/>
    <w:rsid w:val="00FA3811"/>
    <w:rsid w:val="00FA3B9F"/>
    <w:rsid w:val="00FA3F06"/>
    <w:rsid w:val="00FA4A26"/>
    <w:rsid w:val="00FA7084"/>
    <w:rsid w:val="00FA7BEF"/>
    <w:rsid w:val="00FB1929"/>
    <w:rsid w:val="00FB2C2A"/>
    <w:rsid w:val="00FB5FD9"/>
    <w:rsid w:val="00FC0580"/>
    <w:rsid w:val="00FC6ED4"/>
    <w:rsid w:val="00FD33AB"/>
    <w:rsid w:val="00FD4724"/>
    <w:rsid w:val="00FD4A68"/>
    <w:rsid w:val="00FD68ED"/>
    <w:rsid w:val="00FE0EC7"/>
    <w:rsid w:val="00FE2824"/>
    <w:rsid w:val="00FE3B99"/>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BB39C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BB39C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BB39C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39CB"/>
    <w:rPr>
      <w:rFonts w:ascii="Cambria" w:eastAsia="Times New Roman" w:hAnsi="Cambria"/>
      <w:b/>
      <w:bCs/>
      <w:color w:val="365F91"/>
      <w:sz w:val="28"/>
      <w:szCs w:val="28"/>
    </w:rPr>
  </w:style>
  <w:style w:type="character" w:customStyle="1" w:styleId="Heading2Char">
    <w:name w:val="Heading 2 Char"/>
    <w:link w:val="Heading2"/>
    <w:uiPriority w:val="9"/>
    <w:rsid w:val="00BB39CB"/>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BB39CB"/>
    <w:pPr>
      <w:spacing w:after="0" w:line="240" w:lineRule="auto"/>
    </w:pPr>
    <w:rPr>
      <w:i/>
      <w:color w:val="FF0000"/>
    </w:rPr>
  </w:style>
  <w:style w:type="paragraph" w:customStyle="1" w:styleId="LabSection">
    <w:name w:val="Lab Section"/>
    <w:basedOn w:val="Normal"/>
    <w:next w:val="BodyText2"/>
    <w:qFormat/>
    <w:rsid w:val="00BB39CB"/>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BB39CB"/>
    <w:rPr>
      <w:b/>
      <w:sz w:val="32"/>
    </w:rPr>
  </w:style>
  <w:style w:type="paragraph" w:customStyle="1" w:styleId="PageHead">
    <w:name w:val="Page Head"/>
    <w:basedOn w:val="Normal"/>
    <w:qFormat/>
    <w:rsid w:val="00BB39CB"/>
    <w:pPr>
      <w:pBdr>
        <w:bottom w:val="single" w:sz="18" w:space="1" w:color="auto"/>
      </w:pBdr>
      <w:tabs>
        <w:tab w:val="right" w:pos="10080"/>
      </w:tabs>
    </w:pPr>
    <w:rPr>
      <w:b/>
      <w:sz w:val="20"/>
    </w:rPr>
  </w:style>
  <w:style w:type="paragraph" w:customStyle="1" w:styleId="StepHead">
    <w:name w:val="Step Head"/>
    <w:basedOn w:val="Normal"/>
    <w:next w:val="BodyTextL25"/>
    <w:qFormat/>
    <w:rsid w:val="00BB39CB"/>
    <w:pPr>
      <w:keepNext/>
      <w:numPr>
        <w:ilvl w:val="1"/>
        <w:numId w:val="2"/>
      </w:numPr>
      <w:spacing w:before="240" w:after="120"/>
    </w:pPr>
    <w:rPr>
      <w:b/>
    </w:rPr>
  </w:style>
  <w:style w:type="paragraph" w:styleId="Header">
    <w:name w:val="header"/>
    <w:basedOn w:val="Normal"/>
    <w:link w:val="HeaderChar"/>
    <w:uiPriority w:val="99"/>
    <w:unhideWhenUsed/>
    <w:rsid w:val="00BB3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CB"/>
    <w:rPr>
      <w:sz w:val="22"/>
      <w:szCs w:val="22"/>
    </w:rPr>
  </w:style>
  <w:style w:type="paragraph" w:styleId="Footer">
    <w:name w:val="footer"/>
    <w:basedOn w:val="Normal"/>
    <w:link w:val="FooterChar"/>
    <w:autoRedefine/>
    <w:uiPriority w:val="99"/>
    <w:unhideWhenUsed/>
    <w:rsid w:val="00BB39CB"/>
    <w:pPr>
      <w:tabs>
        <w:tab w:val="right" w:pos="10080"/>
      </w:tabs>
      <w:spacing w:after="0" w:line="240" w:lineRule="auto"/>
    </w:pPr>
    <w:rPr>
      <w:sz w:val="16"/>
    </w:rPr>
  </w:style>
  <w:style w:type="character" w:customStyle="1" w:styleId="FooterChar">
    <w:name w:val="Footer Char"/>
    <w:link w:val="Footer"/>
    <w:uiPriority w:val="99"/>
    <w:rsid w:val="00BB39CB"/>
    <w:rPr>
      <w:sz w:val="16"/>
      <w:szCs w:val="22"/>
    </w:rPr>
  </w:style>
  <w:style w:type="paragraph" w:styleId="BalloonText">
    <w:name w:val="Balloon Text"/>
    <w:basedOn w:val="Normal"/>
    <w:link w:val="BalloonTextChar"/>
    <w:uiPriority w:val="99"/>
    <w:semiHidden/>
    <w:unhideWhenUsed/>
    <w:rsid w:val="00BB39C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B39CB"/>
    <w:rPr>
      <w:rFonts w:ascii="Tahoma" w:hAnsi="Tahoma"/>
      <w:sz w:val="16"/>
      <w:szCs w:val="16"/>
    </w:rPr>
  </w:style>
  <w:style w:type="paragraph" w:customStyle="1" w:styleId="TableText">
    <w:name w:val="Table Text"/>
    <w:basedOn w:val="Normal"/>
    <w:link w:val="TableTextChar"/>
    <w:qFormat/>
    <w:rsid w:val="00BB39CB"/>
    <w:pPr>
      <w:keepNext/>
      <w:spacing w:line="240" w:lineRule="auto"/>
    </w:pPr>
    <w:rPr>
      <w:sz w:val="20"/>
      <w:szCs w:val="20"/>
    </w:rPr>
  </w:style>
  <w:style w:type="character" w:customStyle="1" w:styleId="TableTextChar">
    <w:name w:val="Table Text Char"/>
    <w:link w:val="TableText"/>
    <w:rsid w:val="00BB39CB"/>
  </w:style>
  <w:style w:type="table" w:styleId="TableGrid">
    <w:name w:val="Table Grid"/>
    <w:basedOn w:val="TableNormal"/>
    <w:uiPriority w:val="59"/>
    <w:rsid w:val="00BB3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B39CB"/>
    <w:pPr>
      <w:keepNext/>
      <w:spacing w:before="120" w:after="120"/>
      <w:jc w:val="center"/>
    </w:pPr>
    <w:rPr>
      <w:b/>
      <w:sz w:val="20"/>
    </w:rPr>
  </w:style>
  <w:style w:type="paragraph" w:customStyle="1" w:styleId="Bulletlevel1">
    <w:name w:val="Bullet level 1"/>
    <w:basedOn w:val="Normal"/>
    <w:qFormat/>
    <w:rsid w:val="00BB39CB"/>
    <w:pPr>
      <w:numPr>
        <w:numId w:val="1"/>
      </w:numPr>
    </w:pPr>
    <w:rPr>
      <w:sz w:val="20"/>
    </w:rPr>
  </w:style>
  <w:style w:type="paragraph" w:customStyle="1" w:styleId="Bulletlevel2">
    <w:name w:val="Bullet level 2"/>
    <w:basedOn w:val="Normal"/>
    <w:qFormat/>
    <w:rsid w:val="00BB39CB"/>
    <w:pPr>
      <w:numPr>
        <w:ilvl w:val="1"/>
        <w:numId w:val="1"/>
      </w:numPr>
    </w:pPr>
    <w:rPr>
      <w:sz w:val="20"/>
    </w:rPr>
  </w:style>
  <w:style w:type="paragraph" w:customStyle="1" w:styleId="InstNoteRed">
    <w:name w:val="Inst Note Red"/>
    <w:basedOn w:val="BodyText2"/>
    <w:next w:val="BodyText2"/>
    <w:qFormat/>
    <w:rsid w:val="00BB39CB"/>
    <w:rPr>
      <w:color w:val="FF0000"/>
    </w:rPr>
  </w:style>
  <w:style w:type="paragraph" w:customStyle="1" w:styleId="PartHead">
    <w:name w:val="Part Head"/>
    <w:basedOn w:val="ListParagraph"/>
    <w:next w:val="BodyTextL25"/>
    <w:qFormat/>
    <w:rsid w:val="00BB39CB"/>
    <w:pPr>
      <w:keepNext/>
      <w:numPr>
        <w:numId w:val="2"/>
      </w:numPr>
      <w:spacing w:before="240"/>
      <w:outlineLvl w:val="0"/>
    </w:pPr>
    <w:rPr>
      <w:b/>
      <w:sz w:val="28"/>
    </w:rPr>
  </w:style>
  <w:style w:type="paragraph" w:customStyle="1" w:styleId="SubStepAlpha">
    <w:name w:val="SubStep Alpha"/>
    <w:basedOn w:val="Normal"/>
    <w:qFormat/>
    <w:rsid w:val="00BB39CB"/>
    <w:pPr>
      <w:numPr>
        <w:ilvl w:val="2"/>
        <w:numId w:val="2"/>
      </w:numPr>
      <w:spacing w:before="120" w:after="120" w:line="240" w:lineRule="auto"/>
    </w:pPr>
    <w:rPr>
      <w:sz w:val="20"/>
    </w:rPr>
  </w:style>
  <w:style w:type="paragraph" w:customStyle="1" w:styleId="CMD">
    <w:name w:val="CMD"/>
    <w:basedOn w:val="Normal"/>
    <w:qFormat/>
    <w:rsid w:val="00BB39CB"/>
    <w:pPr>
      <w:spacing w:line="240" w:lineRule="auto"/>
      <w:ind w:left="720"/>
    </w:pPr>
    <w:rPr>
      <w:rFonts w:ascii="Courier New" w:hAnsi="Courier New"/>
      <w:sz w:val="20"/>
    </w:rPr>
  </w:style>
  <w:style w:type="paragraph" w:customStyle="1" w:styleId="BodyTextL50">
    <w:name w:val="Body Text L50"/>
    <w:basedOn w:val="Normal"/>
    <w:qFormat/>
    <w:rsid w:val="00BB39CB"/>
    <w:pPr>
      <w:spacing w:before="120" w:line="240" w:lineRule="auto"/>
      <w:ind w:left="720"/>
    </w:pPr>
    <w:rPr>
      <w:sz w:val="20"/>
    </w:rPr>
  </w:style>
  <w:style w:type="paragraph" w:customStyle="1" w:styleId="BodyTextL25">
    <w:name w:val="Body Text L25"/>
    <w:basedOn w:val="BodyText2"/>
    <w:qFormat/>
    <w:rsid w:val="00BB39CB"/>
    <w:pPr>
      <w:spacing w:before="120" w:after="120"/>
      <w:ind w:left="360"/>
    </w:pPr>
  </w:style>
  <w:style w:type="paragraph" w:customStyle="1" w:styleId="InstNoteRedL50">
    <w:name w:val="Inst Note Red L50"/>
    <w:basedOn w:val="InstNoteRed"/>
    <w:next w:val="BodyText2"/>
    <w:qFormat/>
    <w:rsid w:val="00BB39CB"/>
    <w:pPr>
      <w:spacing w:before="120" w:after="120"/>
      <w:ind w:left="720"/>
    </w:pPr>
  </w:style>
  <w:style w:type="paragraph" w:customStyle="1" w:styleId="DevConfigs">
    <w:name w:val="DevConfigs"/>
    <w:basedOn w:val="Normal"/>
    <w:qFormat/>
    <w:rsid w:val="00BB39CB"/>
    <w:pPr>
      <w:spacing w:before="0" w:after="0"/>
    </w:pPr>
    <w:rPr>
      <w:rFonts w:ascii="Courier New" w:hAnsi="Courier New"/>
      <w:sz w:val="20"/>
    </w:rPr>
  </w:style>
  <w:style w:type="paragraph" w:customStyle="1" w:styleId="Visual">
    <w:name w:val="Visual"/>
    <w:basedOn w:val="Normal"/>
    <w:qFormat/>
    <w:rsid w:val="00BB39CB"/>
    <w:pPr>
      <w:spacing w:before="240" w:after="240"/>
      <w:jc w:val="center"/>
    </w:pPr>
  </w:style>
  <w:style w:type="paragraph" w:styleId="DocumentMap">
    <w:name w:val="Document Map"/>
    <w:basedOn w:val="Normal"/>
    <w:link w:val="DocumentMapChar"/>
    <w:uiPriority w:val="99"/>
    <w:semiHidden/>
    <w:unhideWhenUsed/>
    <w:rsid w:val="00BB39C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B39CB"/>
    <w:rPr>
      <w:rFonts w:ascii="Tahoma" w:hAnsi="Tahoma"/>
      <w:sz w:val="16"/>
      <w:szCs w:val="16"/>
    </w:rPr>
  </w:style>
  <w:style w:type="character" w:customStyle="1" w:styleId="LabTitleInstVersred">
    <w:name w:val="Lab Title Inst Vers (red)"/>
    <w:uiPriority w:val="1"/>
    <w:qFormat/>
    <w:rsid w:val="00BB39CB"/>
    <w:rPr>
      <w:rFonts w:ascii="Arial" w:hAnsi="Arial"/>
      <w:b/>
      <w:color w:val="FF0000"/>
      <w:sz w:val="32"/>
    </w:rPr>
  </w:style>
  <w:style w:type="character" w:customStyle="1" w:styleId="AnswerGray">
    <w:name w:val="Answer Gray"/>
    <w:uiPriority w:val="1"/>
    <w:qFormat/>
    <w:rsid w:val="00BB39CB"/>
    <w:rPr>
      <w:rFonts w:ascii="Arial" w:hAnsi="Arial"/>
      <w:sz w:val="20"/>
      <w:bdr w:val="none" w:sz="0" w:space="0" w:color="auto"/>
      <w:shd w:val="clear" w:color="auto" w:fill="BFBFBF"/>
    </w:rPr>
  </w:style>
  <w:style w:type="character" w:customStyle="1" w:styleId="LabSectionGray">
    <w:name w:val="Lab Section Gray"/>
    <w:uiPriority w:val="1"/>
    <w:qFormat/>
    <w:rsid w:val="00BB39CB"/>
    <w:rPr>
      <w:rFonts w:ascii="Arial" w:hAnsi="Arial"/>
      <w:sz w:val="24"/>
      <w:bdr w:val="none" w:sz="0" w:space="0" w:color="auto"/>
      <w:shd w:val="clear" w:color="auto" w:fill="BFBFBF"/>
    </w:rPr>
  </w:style>
  <w:style w:type="paragraph" w:customStyle="1" w:styleId="SubStepNum">
    <w:name w:val="SubStep Num"/>
    <w:basedOn w:val="SubStepAlpha"/>
    <w:qFormat/>
    <w:rsid w:val="00BB39CB"/>
    <w:pPr>
      <w:numPr>
        <w:ilvl w:val="3"/>
      </w:numPr>
    </w:pPr>
  </w:style>
  <w:style w:type="table" w:customStyle="1" w:styleId="LightList-Accent11">
    <w:name w:val="Light List - Accent 11"/>
    <w:basedOn w:val="TableNormal"/>
    <w:uiPriority w:val="61"/>
    <w:rsid w:val="00BB39C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B39C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B39CB"/>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B39CB"/>
    <w:pPr>
      <w:numPr>
        <w:numId w:val="1"/>
      </w:numPr>
    </w:pPr>
  </w:style>
  <w:style w:type="numbering" w:customStyle="1" w:styleId="PartStepSubStepList">
    <w:name w:val="Part_Step_SubStep_List"/>
    <w:basedOn w:val="NoList"/>
    <w:uiPriority w:val="99"/>
    <w:rsid w:val="00BB39CB"/>
    <w:pPr>
      <w:numPr>
        <w:numId w:val="2"/>
      </w:numPr>
    </w:pPr>
  </w:style>
  <w:style w:type="paragraph" w:customStyle="1" w:styleId="CMDOutput">
    <w:name w:val="CMD Output"/>
    <w:basedOn w:val="CMD"/>
    <w:qFormat/>
    <w:rsid w:val="00BB39CB"/>
    <w:rPr>
      <w:sz w:val="18"/>
    </w:rPr>
  </w:style>
  <w:style w:type="paragraph" w:customStyle="1" w:styleId="InstNoteRedL25">
    <w:name w:val="Inst Note Red L25"/>
    <w:basedOn w:val="BodyTextL25"/>
    <w:next w:val="BodyTextL25"/>
    <w:qFormat/>
    <w:rsid w:val="00BB39CB"/>
    <w:rPr>
      <w:color w:val="FF0000"/>
    </w:rPr>
  </w:style>
  <w:style w:type="paragraph" w:styleId="ListParagraph">
    <w:name w:val="List Paragraph"/>
    <w:basedOn w:val="Normal"/>
    <w:uiPriority w:val="34"/>
    <w:semiHidden/>
    <w:unhideWhenUsed/>
    <w:qFormat/>
    <w:rsid w:val="00BB39CB"/>
    <w:pPr>
      <w:ind w:left="720"/>
    </w:pPr>
  </w:style>
  <w:style w:type="paragraph" w:customStyle="1" w:styleId="BodyTextL25Bold">
    <w:name w:val="Body Text L25 Bold"/>
    <w:basedOn w:val="BodyTextL25"/>
    <w:qFormat/>
    <w:rsid w:val="00BB39CB"/>
    <w:rPr>
      <w:b/>
    </w:rPr>
  </w:style>
  <w:style w:type="paragraph" w:styleId="HTMLPreformatted">
    <w:name w:val="HTML Preformatted"/>
    <w:basedOn w:val="Normal"/>
    <w:link w:val="HTMLPreformattedChar"/>
    <w:uiPriority w:val="99"/>
    <w:semiHidden/>
    <w:unhideWhenUsed/>
    <w:rsid w:val="00B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9CB"/>
    <w:rPr>
      <w:rFonts w:ascii="Courier New" w:eastAsia="Times New Roman" w:hAnsi="Courier New" w:cs="Courier New"/>
    </w:rPr>
  </w:style>
  <w:style w:type="character" w:styleId="CommentReference">
    <w:name w:val="annotation reference"/>
    <w:uiPriority w:val="99"/>
    <w:semiHidden/>
    <w:unhideWhenUsed/>
    <w:rsid w:val="00BB39CB"/>
    <w:rPr>
      <w:sz w:val="16"/>
      <w:szCs w:val="16"/>
    </w:rPr>
  </w:style>
  <w:style w:type="paragraph" w:styleId="CommentText">
    <w:name w:val="annotation text"/>
    <w:basedOn w:val="Normal"/>
    <w:link w:val="CommentTextChar"/>
    <w:uiPriority w:val="99"/>
    <w:semiHidden/>
    <w:unhideWhenUsed/>
    <w:rsid w:val="00BB39CB"/>
    <w:rPr>
      <w:sz w:val="20"/>
      <w:szCs w:val="20"/>
    </w:rPr>
  </w:style>
  <w:style w:type="character" w:customStyle="1" w:styleId="CommentTextChar">
    <w:name w:val="Comment Text Char"/>
    <w:basedOn w:val="DefaultParagraphFont"/>
    <w:link w:val="CommentText"/>
    <w:uiPriority w:val="99"/>
    <w:semiHidden/>
    <w:rsid w:val="00BB39CB"/>
  </w:style>
  <w:style w:type="paragraph" w:styleId="CommentSubject">
    <w:name w:val="annotation subject"/>
    <w:basedOn w:val="CommentText"/>
    <w:next w:val="CommentText"/>
    <w:link w:val="CommentSubjectChar"/>
    <w:uiPriority w:val="99"/>
    <w:semiHidden/>
    <w:unhideWhenUsed/>
    <w:rsid w:val="00BB39CB"/>
    <w:rPr>
      <w:b/>
      <w:bCs/>
    </w:rPr>
  </w:style>
  <w:style w:type="character" w:customStyle="1" w:styleId="CommentSubjectChar">
    <w:name w:val="Comment Subject Char"/>
    <w:link w:val="CommentSubject"/>
    <w:uiPriority w:val="99"/>
    <w:semiHidden/>
    <w:rsid w:val="00BB39CB"/>
    <w:rPr>
      <w:b/>
      <w:bCs/>
    </w:rPr>
  </w:style>
  <w:style w:type="paragraph" w:customStyle="1" w:styleId="ReflectionQ">
    <w:name w:val="Reflection Q"/>
    <w:basedOn w:val="BodyTextL25"/>
    <w:qFormat/>
    <w:rsid w:val="00BB39CB"/>
    <w:pPr>
      <w:numPr>
        <w:ilvl w:val="1"/>
        <w:numId w:val="4"/>
      </w:numPr>
    </w:pPr>
  </w:style>
  <w:style w:type="numbering" w:customStyle="1" w:styleId="SectionList">
    <w:name w:val="Section_List"/>
    <w:basedOn w:val="NoList"/>
    <w:uiPriority w:val="99"/>
    <w:rsid w:val="00BB39CB"/>
    <w:pPr>
      <w:numPr>
        <w:numId w:val="4"/>
      </w:numPr>
    </w:pPr>
  </w:style>
  <w:style w:type="paragraph" w:customStyle="1" w:styleId="BodyText1">
    <w:name w:val="Body Text1"/>
    <w:basedOn w:val="Normal"/>
    <w:qFormat/>
    <w:rsid w:val="002E4311"/>
    <w:pPr>
      <w:spacing w:line="240" w:lineRule="auto"/>
    </w:pPr>
    <w:rPr>
      <w:sz w:val="20"/>
    </w:rPr>
  </w:style>
  <w:style w:type="paragraph" w:customStyle="1" w:styleId="BodyText2">
    <w:name w:val="Body Text2"/>
    <w:basedOn w:val="Normal"/>
    <w:qFormat/>
    <w:rsid w:val="00BB39CB"/>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BB39C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BB39C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BB39C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39CB"/>
    <w:rPr>
      <w:rFonts w:ascii="Cambria" w:eastAsia="Times New Roman" w:hAnsi="Cambria"/>
      <w:b/>
      <w:bCs/>
      <w:color w:val="365F91"/>
      <w:sz w:val="28"/>
      <w:szCs w:val="28"/>
    </w:rPr>
  </w:style>
  <w:style w:type="character" w:customStyle="1" w:styleId="Heading2Char">
    <w:name w:val="Heading 2 Char"/>
    <w:link w:val="Heading2"/>
    <w:uiPriority w:val="9"/>
    <w:rsid w:val="00BB39CB"/>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BB39CB"/>
    <w:pPr>
      <w:spacing w:after="0" w:line="240" w:lineRule="auto"/>
    </w:pPr>
    <w:rPr>
      <w:i/>
      <w:color w:val="FF0000"/>
    </w:rPr>
  </w:style>
  <w:style w:type="paragraph" w:customStyle="1" w:styleId="LabSection">
    <w:name w:val="Lab Section"/>
    <w:basedOn w:val="Normal"/>
    <w:next w:val="BodyText2"/>
    <w:qFormat/>
    <w:rsid w:val="00BB39CB"/>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BB39CB"/>
    <w:rPr>
      <w:b/>
      <w:sz w:val="32"/>
    </w:rPr>
  </w:style>
  <w:style w:type="paragraph" w:customStyle="1" w:styleId="PageHead">
    <w:name w:val="Page Head"/>
    <w:basedOn w:val="Normal"/>
    <w:qFormat/>
    <w:rsid w:val="00BB39CB"/>
    <w:pPr>
      <w:pBdr>
        <w:bottom w:val="single" w:sz="18" w:space="1" w:color="auto"/>
      </w:pBdr>
      <w:tabs>
        <w:tab w:val="right" w:pos="10080"/>
      </w:tabs>
    </w:pPr>
    <w:rPr>
      <w:b/>
      <w:sz w:val="20"/>
    </w:rPr>
  </w:style>
  <w:style w:type="paragraph" w:customStyle="1" w:styleId="StepHead">
    <w:name w:val="Step Head"/>
    <w:basedOn w:val="Normal"/>
    <w:next w:val="BodyTextL25"/>
    <w:qFormat/>
    <w:rsid w:val="00BB39CB"/>
    <w:pPr>
      <w:keepNext/>
      <w:numPr>
        <w:ilvl w:val="1"/>
        <w:numId w:val="2"/>
      </w:numPr>
      <w:spacing w:before="240" w:after="120"/>
    </w:pPr>
    <w:rPr>
      <w:b/>
    </w:rPr>
  </w:style>
  <w:style w:type="paragraph" w:styleId="Header">
    <w:name w:val="header"/>
    <w:basedOn w:val="Normal"/>
    <w:link w:val="HeaderChar"/>
    <w:uiPriority w:val="99"/>
    <w:unhideWhenUsed/>
    <w:rsid w:val="00BB3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CB"/>
    <w:rPr>
      <w:sz w:val="22"/>
      <w:szCs w:val="22"/>
    </w:rPr>
  </w:style>
  <w:style w:type="paragraph" w:styleId="Footer">
    <w:name w:val="footer"/>
    <w:basedOn w:val="Normal"/>
    <w:link w:val="FooterChar"/>
    <w:autoRedefine/>
    <w:uiPriority w:val="99"/>
    <w:unhideWhenUsed/>
    <w:rsid w:val="00BB39CB"/>
    <w:pPr>
      <w:tabs>
        <w:tab w:val="right" w:pos="10080"/>
      </w:tabs>
      <w:spacing w:after="0" w:line="240" w:lineRule="auto"/>
    </w:pPr>
    <w:rPr>
      <w:sz w:val="16"/>
    </w:rPr>
  </w:style>
  <w:style w:type="character" w:customStyle="1" w:styleId="FooterChar">
    <w:name w:val="Footer Char"/>
    <w:link w:val="Footer"/>
    <w:uiPriority w:val="99"/>
    <w:rsid w:val="00BB39CB"/>
    <w:rPr>
      <w:sz w:val="16"/>
      <w:szCs w:val="22"/>
    </w:rPr>
  </w:style>
  <w:style w:type="paragraph" w:styleId="BalloonText">
    <w:name w:val="Balloon Text"/>
    <w:basedOn w:val="Normal"/>
    <w:link w:val="BalloonTextChar"/>
    <w:uiPriority w:val="99"/>
    <w:semiHidden/>
    <w:unhideWhenUsed/>
    <w:rsid w:val="00BB39C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B39CB"/>
    <w:rPr>
      <w:rFonts w:ascii="Tahoma" w:hAnsi="Tahoma"/>
      <w:sz w:val="16"/>
      <w:szCs w:val="16"/>
    </w:rPr>
  </w:style>
  <w:style w:type="paragraph" w:customStyle="1" w:styleId="TableText">
    <w:name w:val="Table Text"/>
    <w:basedOn w:val="Normal"/>
    <w:link w:val="TableTextChar"/>
    <w:qFormat/>
    <w:rsid w:val="00BB39CB"/>
    <w:pPr>
      <w:keepNext/>
      <w:spacing w:line="240" w:lineRule="auto"/>
    </w:pPr>
    <w:rPr>
      <w:sz w:val="20"/>
      <w:szCs w:val="20"/>
    </w:rPr>
  </w:style>
  <w:style w:type="character" w:customStyle="1" w:styleId="TableTextChar">
    <w:name w:val="Table Text Char"/>
    <w:link w:val="TableText"/>
    <w:rsid w:val="00BB39CB"/>
  </w:style>
  <w:style w:type="table" w:styleId="TableGrid">
    <w:name w:val="Table Grid"/>
    <w:basedOn w:val="TableNormal"/>
    <w:uiPriority w:val="59"/>
    <w:rsid w:val="00BB3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B39CB"/>
    <w:pPr>
      <w:keepNext/>
      <w:spacing w:before="120" w:after="120"/>
      <w:jc w:val="center"/>
    </w:pPr>
    <w:rPr>
      <w:b/>
      <w:sz w:val="20"/>
    </w:rPr>
  </w:style>
  <w:style w:type="paragraph" w:customStyle="1" w:styleId="Bulletlevel1">
    <w:name w:val="Bullet level 1"/>
    <w:basedOn w:val="Normal"/>
    <w:qFormat/>
    <w:rsid w:val="00BB39CB"/>
    <w:pPr>
      <w:numPr>
        <w:numId w:val="1"/>
      </w:numPr>
    </w:pPr>
    <w:rPr>
      <w:sz w:val="20"/>
    </w:rPr>
  </w:style>
  <w:style w:type="paragraph" w:customStyle="1" w:styleId="Bulletlevel2">
    <w:name w:val="Bullet level 2"/>
    <w:basedOn w:val="Normal"/>
    <w:qFormat/>
    <w:rsid w:val="00BB39CB"/>
    <w:pPr>
      <w:numPr>
        <w:ilvl w:val="1"/>
        <w:numId w:val="1"/>
      </w:numPr>
    </w:pPr>
    <w:rPr>
      <w:sz w:val="20"/>
    </w:rPr>
  </w:style>
  <w:style w:type="paragraph" w:customStyle="1" w:styleId="InstNoteRed">
    <w:name w:val="Inst Note Red"/>
    <w:basedOn w:val="BodyText2"/>
    <w:next w:val="BodyText2"/>
    <w:qFormat/>
    <w:rsid w:val="00BB39CB"/>
    <w:rPr>
      <w:color w:val="FF0000"/>
    </w:rPr>
  </w:style>
  <w:style w:type="paragraph" w:customStyle="1" w:styleId="PartHead">
    <w:name w:val="Part Head"/>
    <w:basedOn w:val="ListParagraph"/>
    <w:next w:val="BodyTextL25"/>
    <w:qFormat/>
    <w:rsid w:val="00BB39CB"/>
    <w:pPr>
      <w:keepNext/>
      <w:numPr>
        <w:numId w:val="2"/>
      </w:numPr>
      <w:spacing w:before="240"/>
      <w:outlineLvl w:val="0"/>
    </w:pPr>
    <w:rPr>
      <w:b/>
      <w:sz w:val="28"/>
    </w:rPr>
  </w:style>
  <w:style w:type="paragraph" w:customStyle="1" w:styleId="SubStepAlpha">
    <w:name w:val="SubStep Alpha"/>
    <w:basedOn w:val="Normal"/>
    <w:qFormat/>
    <w:rsid w:val="00BB39CB"/>
    <w:pPr>
      <w:numPr>
        <w:ilvl w:val="2"/>
        <w:numId w:val="2"/>
      </w:numPr>
      <w:spacing w:before="120" w:after="120" w:line="240" w:lineRule="auto"/>
    </w:pPr>
    <w:rPr>
      <w:sz w:val="20"/>
    </w:rPr>
  </w:style>
  <w:style w:type="paragraph" w:customStyle="1" w:styleId="CMD">
    <w:name w:val="CMD"/>
    <w:basedOn w:val="Normal"/>
    <w:qFormat/>
    <w:rsid w:val="00BB39CB"/>
    <w:pPr>
      <w:spacing w:line="240" w:lineRule="auto"/>
      <w:ind w:left="720"/>
    </w:pPr>
    <w:rPr>
      <w:rFonts w:ascii="Courier New" w:hAnsi="Courier New"/>
      <w:sz w:val="20"/>
    </w:rPr>
  </w:style>
  <w:style w:type="paragraph" w:customStyle="1" w:styleId="BodyTextL50">
    <w:name w:val="Body Text L50"/>
    <w:basedOn w:val="Normal"/>
    <w:qFormat/>
    <w:rsid w:val="00BB39CB"/>
    <w:pPr>
      <w:spacing w:before="120" w:line="240" w:lineRule="auto"/>
      <w:ind w:left="720"/>
    </w:pPr>
    <w:rPr>
      <w:sz w:val="20"/>
    </w:rPr>
  </w:style>
  <w:style w:type="paragraph" w:customStyle="1" w:styleId="BodyTextL25">
    <w:name w:val="Body Text L25"/>
    <w:basedOn w:val="BodyText2"/>
    <w:qFormat/>
    <w:rsid w:val="00BB39CB"/>
    <w:pPr>
      <w:spacing w:before="120" w:after="120"/>
      <w:ind w:left="360"/>
    </w:pPr>
  </w:style>
  <w:style w:type="paragraph" w:customStyle="1" w:styleId="InstNoteRedL50">
    <w:name w:val="Inst Note Red L50"/>
    <w:basedOn w:val="InstNoteRed"/>
    <w:next w:val="BodyText2"/>
    <w:qFormat/>
    <w:rsid w:val="00BB39CB"/>
    <w:pPr>
      <w:spacing w:before="120" w:after="120"/>
      <w:ind w:left="720"/>
    </w:pPr>
  </w:style>
  <w:style w:type="paragraph" w:customStyle="1" w:styleId="DevConfigs">
    <w:name w:val="DevConfigs"/>
    <w:basedOn w:val="Normal"/>
    <w:qFormat/>
    <w:rsid w:val="00BB39CB"/>
    <w:pPr>
      <w:spacing w:before="0" w:after="0"/>
    </w:pPr>
    <w:rPr>
      <w:rFonts w:ascii="Courier New" w:hAnsi="Courier New"/>
      <w:sz w:val="20"/>
    </w:rPr>
  </w:style>
  <w:style w:type="paragraph" w:customStyle="1" w:styleId="Visual">
    <w:name w:val="Visual"/>
    <w:basedOn w:val="Normal"/>
    <w:qFormat/>
    <w:rsid w:val="00BB39CB"/>
    <w:pPr>
      <w:spacing w:before="240" w:after="240"/>
      <w:jc w:val="center"/>
    </w:pPr>
  </w:style>
  <w:style w:type="paragraph" w:styleId="DocumentMap">
    <w:name w:val="Document Map"/>
    <w:basedOn w:val="Normal"/>
    <w:link w:val="DocumentMapChar"/>
    <w:uiPriority w:val="99"/>
    <w:semiHidden/>
    <w:unhideWhenUsed/>
    <w:rsid w:val="00BB39C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B39CB"/>
    <w:rPr>
      <w:rFonts w:ascii="Tahoma" w:hAnsi="Tahoma"/>
      <w:sz w:val="16"/>
      <w:szCs w:val="16"/>
    </w:rPr>
  </w:style>
  <w:style w:type="character" w:customStyle="1" w:styleId="LabTitleInstVersred">
    <w:name w:val="Lab Title Inst Vers (red)"/>
    <w:uiPriority w:val="1"/>
    <w:qFormat/>
    <w:rsid w:val="00BB39CB"/>
    <w:rPr>
      <w:rFonts w:ascii="Arial" w:hAnsi="Arial"/>
      <w:b/>
      <w:color w:val="FF0000"/>
      <w:sz w:val="32"/>
    </w:rPr>
  </w:style>
  <w:style w:type="character" w:customStyle="1" w:styleId="AnswerGray">
    <w:name w:val="Answer Gray"/>
    <w:uiPriority w:val="1"/>
    <w:qFormat/>
    <w:rsid w:val="00BB39CB"/>
    <w:rPr>
      <w:rFonts w:ascii="Arial" w:hAnsi="Arial"/>
      <w:sz w:val="20"/>
      <w:bdr w:val="none" w:sz="0" w:space="0" w:color="auto"/>
      <w:shd w:val="clear" w:color="auto" w:fill="BFBFBF"/>
    </w:rPr>
  </w:style>
  <w:style w:type="character" w:customStyle="1" w:styleId="LabSectionGray">
    <w:name w:val="Lab Section Gray"/>
    <w:uiPriority w:val="1"/>
    <w:qFormat/>
    <w:rsid w:val="00BB39CB"/>
    <w:rPr>
      <w:rFonts w:ascii="Arial" w:hAnsi="Arial"/>
      <w:sz w:val="24"/>
      <w:bdr w:val="none" w:sz="0" w:space="0" w:color="auto"/>
      <w:shd w:val="clear" w:color="auto" w:fill="BFBFBF"/>
    </w:rPr>
  </w:style>
  <w:style w:type="paragraph" w:customStyle="1" w:styleId="SubStepNum">
    <w:name w:val="SubStep Num"/>
    <w:basedOn w:val="SubStepAlpha"/>
    <w:qFormat/>
    <w:rsid w:val="00BB39CB"/>
    <w:pPr>
      <w:numPr>
        <w:ilvl w:val="3"/>
      </w:numPr>
    </w:pPr>
  </w:style>
  <w:style w:type="table" w:customStyle="1" w:styleId="LightList-Accent11">
    <w:name w:val="Light List - Accent 11"/>
    <w:basedOn w:val="TableNormal"/>
    <w:uiPriority w:val="61"/>
    <w:rsid w:val="00BB39C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B39C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B39CB"/>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B39CB"/>
    <w:pPr>
      <w:numPr>
        <w:numId w:val="1"/>
      </w:numPr>
    </w:pPr>
  </w:style>
  <w:style w:type="numbering" w:customStyle="1" w:styleId="PartStepSubStepList">
    <w:name w:val="Part_Step_SubStep_List"/>
    <w:basedOn w:val="NoList"/>
    <w:uiPriority w:val="99"/>
    <w:rsid w:val="00BB39CB"/>
    <w:pPr>
      <w:numPr>
        <w:numId w:val="2"/>
      </w:numPr>
    </w:pPr>
  </w:style>
  <w:style w:type="paragraph" w:customStyle="1" w:styleId="CMDOutput">
    <w:name w:val="CMD Output"/>
    <w:basedOn w:val="CMD"/>
    <w:qFormat/>
    <w:rsid w:val="00BB39CB"/>
    <w:rPr>
      <w:sz w:val="18"/>
    </w:rPr>
  </w:style>
  <w:style w:type="paragraph" w:customStyle="1" w:styleId="InstNoteRedL25">
    <w:name w:val="Inst Note Red L25"/>
    <w:basedOn w:val="BodyTextL25"/>
    <w:next w:val="BodyTextL25"/>
    <w:qFormat/>
    <w:rsid w:val="00BB39CB"/>
    <w:rPr>
      <w:color w:val="FF0000"/>
    </w:rPr>
  </w:style>
  <w:style w:type="paragraph" w:styleId="ListParagraph">
    <w:name w:val="List Paragraph"/>
    <w:basedOn w:val="Normal"/>
    <w:uiPriority w:val="34"/>
    <w:semiHidden/>
    <w:unhideWhenUsed/>
    <w:qFormat/>
    <w:rsid w:val="00BB39CB"/>
    <w:pPr>
      <w:ind w:left="720"/>
    </w:pPr>
  </w:style>
  <w:style w:type="paragraph" w:customStyle="1" w:styleId="BodyTextL25Bold">
    <w:name w:val="Body Text L25 Bold"/>
    <w:basedOn w:val="BodyTextL25"/>
    <w:qFormat/>
    <w:rsid w:val="00BB39CB"/>
    <w:rPr>
      <w:b/>
    </w:rPr>
  </w:style>
  <w:style w:type="paragraph" w:styleId="HTMLPreformatted">
    <w:name w:val="HTML Preformatted"/>
    <w:basedOn w:val="Normal"/>
    <w:link w:val="HTMLPreformattedChar"/>
    <w:uiPriority w:val="99"/>
    <w:semiHidden/>
    <w:unhideWhenUsed/>
    <w:rsid w:val="00BB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9CB"/>
    <w:rPr>
      <w:rFonts w:ascii="Courier New" w:eastAsia="Times New Roman" w:hAnsi="Courier New" w:cs="Courier New"/>
    </w:rPr>
  </w:style>
  <w:style w:type="character" w:styleId="CommentReference">
    <w:name w:val="annotation reference"/>
    <w:uiPriority w:val="99"/>
    <w:semiHidden/>
    <w:unhideWhenUsed/>
    <w:rsid w:val="00BB39CB"/>
    <w:rPr>
      <w:sz w:val="16"/>
      <w:szCs w:val="16"/>
    </w:rPr>
  </w:style>
  <w:style w:type="paragraph" w:styleId="CommentText">
    <w:name w:val="annotation text"/>
    <w:basedOn w:val="Normal"/>
    <w:link w:val="CommentTextChar"/>
    <w:uiPriority w:val="99"/>
    <w:semiHidden/>
    <w:unhideWhenUsed/>
    <w:rsid w:val="00BB39CB"/>
    <w:rPr>
      <w:sz w:val="20"/>
      <w:szCs w:val="20"/>
    </w:rPr>
  </w:style>
  <w:style w:type="character" w:customStyle="1" w:styleId="CommentTextChar">
    <w:name w:val="Comment Text Char"/>
    <w:basedOn w:val="DefaultParagraphFont"/>
    <w:link w:val="CommentText"/>
    <w:uiPriority w:val="99"/>
    <w:semiHidden/>
    <w:rsid w:val="00BB39CB"/>
  </w:style>
  <w:style w:type="paragraph" w:styleId="CommentSubject">
    <w:name w:val="annotation subject"/>
    <w:basedOn w:val="CommentText"/>
    <w:next w:val="CommentText"/>
    <w:link w:val="CommentSubjectChar"/>
    <w:uiPriority w:val="99"/>
    <w:semiHidden/>
    <w:unhideWhenUsed/>
    <w:rsid w:val="00BB39CB"/>
    <w:rPr>
      <w:b/>
      <w:bCs/>
    </w:rPr>
  </w:style>
  <w:style w:type="character" w:customStyle="1" w:styleId="CommentSubjectChar">
    <w:name w:val="Comment Subject Char"/>
    <w:link w:val="CommentSubject"/>
    <w:uiPriority w:val="99"/>
    <w:semiHidden/>
    <w:rsid w:val="00BB39CB"/>
    <w:rPr>
      <w:b/>
      <w:bCs/>
    </w:rPr>
  </w:style>
  <w:style w:type="paragraph" w:customStyle="1" w:styleId="ReflectionQ">
    <w:name w:val="Reflection Q"/>
    <w:basedOn w:val="BodyTextL25"/>
    <w:qFormat/>
    <w:rsid w:val="00BB39CB"/>
    <w:pPr>
      <w:numPr>
        <w:ilvl w:val="1"/>
        <w:numId w:val="4"/>
      </w:numPr>
    </w:pPr>
  </w:style>
  <w:style w:type="numbering" w:customStyle="1" w:styleId="SectionList">
    <w:name w:val="Section_List"/>
    <w:basedOn w:val="NoList"/>
    <w:uiPriority w:val="99"/>
    <w:rsid w:val="00BB39CB"/>
    <w:pPr>
      <w:numPr>
        <w:numId w:val="4"/>
      </w:numPr>
    </w:pPr>
  </w:style>
  <w:style w:type="paragraph" w:customStyle="1" w:styleId="BodyText1">
    <w:name w:val="Body Text1"/>
    <w:basedOn w:val="Normal"/>
    <w:qFormat/>
    <w:rsid w:val="002E4311"/>
    <w:pPr>
      <w:spacing w:line="240" w:lineRule="auto"/>
    </w:pPr>
    <w:rPr>
      <w:sz w:val="20"/>
    </w:rPr>
  </w:style>
  <w:style w:type="paragraph" w:customStyle="1" w:styleId="BodyText2">
    <w:name w:val="Body Text2"/>
    <w:basedOn w:val="Normal"/>
    <w:qFormat/>
    <w:rsid w:val="00BB39C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D535F-8FD4-4DBC-9495-41AE1B20E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2</cp:revision>
  <dcterms:created xsi:type="dcterms:W3CDTF">2013-10-23T23:10:00Z</dcterms:created>
  <dcterms:modified xsi:type="dcterms:W3CDTF">2013-10-23T23:10:00Z</dcterms:modified>
</cp:coreProperties>
</file>