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EF4623" w:rsidP="00823C99">
      <w:pPr>
        <w:pStyle w:val="LabTitle"/>
      </w:pPr>
      <w:r>
        <w:t>Packet Tracer –</w:t>
      </w:r>
      <w:r w:rsidR="002D6C2A" w:rsidRPr="00FD4A68">
        <w:t xml:space="preserve"> </w:t>
      </w:r>
      <w:r w:rsidR="00C9037B" w:rsidRPr="00C9037B">
        <w:t>Configuring VPNs</w:t>
      </w:r>
      <w:r w:rsidR="004D36D7" w:rsidRPr="00FD4A68">
        <w:t xml:space="preserve"> </w:t>
      </w:r>
      <w:r w:rsidR="00D00982">
        <w:t>(Optional)</w:t>
      </w:r>
    </w:p>
    <w:p w:rsidR="003C6BCA" w:rsidRDefault="001E38E0" w:rsidP="0014219C">
      <w:pPr>
        <w:pStyle w:val="LabSection"/>
      </w:pPr>
      <w:r>
        <w:t>Topology</w:t>
      </w:r>
    </w:p>
    <w:p w:rsidR="008C4307" w:rsidRDefault="003E3165" w:rsidP="008C4307">
      <w:pPr>
        <w:pStyle w:val="Visual"/>
      </w:pPr>
      <w:r>
        <w:rPr>
          <w:noProof/>
        </w:rPr>
        <w:drawing>
          <wp:inline distT="0" distB="0" distL="0" distR="0">
            <wp:extent cx="6400800" cy="2116455"/>
            <wp:effectExtent l="19050" t="0" r="0" b="0"/>
            <wp:docPr id="4" name="Picture 3" descr="WT_7A_Configuing VP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T_7A_Configuing VPNs.png"/>
                    <pic:cNvPicPr/>
                  </pic:nvPicPr>
                  <pic:blipFill>
                    <a:blip r:embed="rId10" cstate="print"/>
                    <a:stretch>
                      <a:fillRect/>
                    </a:stretch>
                  </pic:blipFill>
                  <pic:spPr>
                    <a:xfrm>
                      <a:off x="0" y="0"/>
                      <a:ext cx="6400800" cy="2116455"/>
                    </a:xfrm>
                    <a:prstGeom prst="rect">
                      <a:avLst/>
                    </a:prstGeom>
                  </pic:spPr>
                </pic:pic>
              </a:graphicData>
            </a:graphic>
          </wp:inline>
        </w:drawing>
      </w:r>
    </w:p>
    <w:p w:rsidR="00AE56C0" w:rsidRPr="00BB73FF" w:rsidRDefault="00AE56C0" w:rsidP="0014219C">
      <w:pPr>
        <w:pStyle w:val="LabSection"/>
      </w:pPr>
      <w:r w:rsidRPr="00BB73FF">
        <w:t>Addressing Table</w:t>
      </w:r>
    </w:p>
    <w:tbl>
      <w:tblPr>
        <w:tblW w:w="852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844"/>
        <w:gridCol w:w="1672"/>
        <w:gridCol w:w="1945"/>
        <w:gridCol w:w="1800"/>
      </w:tblGrid>
      <w:tr w:rsidR="00261144" w:rsidTr="001E01F2">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1144" w:rsidRPr="00E87D62" w:rsidRDefault="00261144" w:rsidP="00E87D62">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1144" w:rsidRPr="00E87D62" w:rsidRDefault="00261144" w:rsidP="00E87D62">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1144" w:rsidRPr="00E87D62" w:rsidRDefault="00261144" w:rsidP="00E87D62">
            <w:pPr>
              <w:pStyle w:val="TableHeading"/>
            </w:pPr>
            <w:r w:rsidRPr="00E87D62">
              <w:t>IP Address</w:t>
            </w:r>
          </w:p>
        </w:tc>
        <w:tc>
          <w:tcPr>
            <w:tcW w:w="19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1144" w:rsidRPr="00E87D62" w:rsidRDefault="00261144"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1144" w:rsidRPr="00E87D62" w:rsidRDefault="00261144" w:rsidP="00E87D62">
            <w:pPr>
              <w:pStyle w:val="TableHeading"/>
            </w:pPr>
            <w:r w:rsidRPr="00E87D62">
              <w:t>Default Gateway</w:t>
            </w:r>
          </w:p>
        </w:tc>
      </w:tr>
      <w:tr w:rsidR="00261144" w:rsidTr="001E01F2">
        <w:trPr>
          <w:cantSplit/>
          <w:jc w:val="center"/>
        </w:trPr>
        <w:tc>
          <w:tcPr>
            <w:tcW w:w="1260" w:type="dxa"/>
            <w:vMerge w:val="restart"/>
            <w:vAlign w:val="center"/>
          </w:tcPr>
          <w:p w:rsidR="00261144" w:rsidRPr="00E87D62" w:rsidRDefault="00261144" w:rsidP="00261144">
            <w:pPr>
              <w:pStyle w:val="TableText"/>
            </w:pPr>
            <w:r w:rsidRPr="00E87D62">
              <w:t>R1</w:t>
            </w:r>
          </w:p>
        </w:tc>
        <w:tc>
          <w:tcPr>
            <w:tcW w:w="1844" w:type="dxa"/>
            <w:vAlign w:val="center"/>
          </w:tcPr>
          <w:p w:rsidR="00261144" w:rsidRPr="00397549" w:rsidRDefault="00B3039D" w:rsidP="00261144">
            <w:pPr>
              <w:pStyle w:val="TableText"/>
              <w:rPr>
                <w:rFonts w:cs="Arial"/>
              </w:rPr>
            </w:pPr>
            <w:r>
              <w:rPr>
                <w:rFonts w:cs="Arial"/>
              </w:rPr>
              <w:t>G</w:t>
            </w:r>
            <w:r w:rsidR="00261144">
              <w:rPr>
                <w:rFonts w:cs="Arial"/>
              </w:rPr>
              <w:t>0/0</w:t>
            </w:r>
          </w:p>
        </w:tc>
        <w:tc>
          <w:tcPr>
            <w:tcW w:w="1672" w:type="dxa"/>
            <w:vAlign w:val="center"/>
          </w:tcPr>
          <w:p w:rsidR="00261144" w:rsidRPr="00397549" w:rsidRDefault="00261144" w:rsidP="00261144">
            <w:pPr>
              <w:pStyle w:val="TableText"/>
              <w:rPr>
                <w:rFonts w:cs="Arial"/>
              </w:rPr>
            </w:pPr>
            <w:r>
              <w:rPr>
                <w:rFonts w:cs="Arial"/>
              </w:rPr>
              <w:t>192.168.1.1</w:t>
            </w:r>
          </w:p>
        </w:tc>
        <w:tc>
          <w:tcPr>
            <w:tcW w:w="1945" w:type="dxa"/>
            <w:vAlign w:val="center"/>
          </w:tcPr>
          <w:p w:rsidR="00261144" w:rsidRPr="00397549" w:rsidRDefault="00261144" w:rsidP="00261144">
            <w:pPr>
              <w:pStyle w:val="TableText"/>
              <w:rPr>
                <w:rFonts w:cs="Arial"/>
              </w:rPr>
            </w:pPr>
            <w:r>
              <w:rPr>
                <w:rFonts w:cs="Arial"/>
              </w:rPr>
              <w:t>255.255.255.0</w:t>
            </w:r>
          </w:p>
        </w:tc>
        <w:tc>
          <w:tcPr>
            <w:tcW w:w="1800" w:type="dxa"/>
            <w:vAlign w:val="bottom"/>
          </w:tcPr>
          <w:p w:rsidR="00261144" w:rsidRPr="00E87D62" w:rsidRDefault="00261144" w:rsidP="00261144">
            <w:pPr>
              <w:pStyle w:val="TableText"/>
            </w:pPr>
            <w:r w:rsidRPr="00E87D62">
              <w:t>N/A</w:t>
            </w:r>
          </w:p>
        </w:tc>
      </w:tr>
      <w:tr w:rsidR="00261144" w:rsidTr="001E01F2">
        <w:trPr>
          <w:cantSplit/>
          <w:jc w:val="center"/>
        </w:trPr>
        <w:tc>
          <w:tcPr>
            <w:tcW w:w="1260" w:type="dxa"/>
            <w:vMerge/>
            <w:vAlign w:val="center"/>
          </w:tcPr>
          <w:p w:rsidR="00261144" w:rsidRPr="00E87D62" w:rsidRDefault="00261144" w:rsidP="00261144">
            <w:pPr>
              <w:pStyle w:val="TableText"/>
            </w:pPr>
          </w:p>
        </w:tc>
        <w:tc>
          <w:tcPr>
            <w:tcW w:w="1844" w:type="dxa"/>
            <w:vAlign w:val="center"/>
          </w:tcPr>
          <w:p w:rsidR="00261144" w:rsidRDefault="00261144" w:rsidP="00261144">
            <w:pPr>
              <w:pStyle w:val="TableText"/>
              <w:rPr>
                <w:rFonts w:cs="Arial"/>
              </w:rPr>
            </w:pPr>
            <w:r>
              <w:rPr>
                <w:rFonts w:cs="Arial"/>
              </w:rPr>
              <w:t>S0/0/0</w:t>
            </w:r>
          </w:p>
        </w:tc>
        <w:tc>
          <w:tcPr>
            <w:tcW w:w="1672" w:type="dxa"/>
            <w:vAlign w:val="center"/>
          </w:tcPr>
          <w:p w:rsidR="00261144" w:rsidRDefault="00261144" w:rsidP="00261144">
            <w:pPr>
              <w:pStyle w:val="TableText"/>
              <w:rPr>
                <w:rFonts w:cs="Arial"/>
              </w:rPr>
            </w:pPr>
            <w:r>
              <w:rPr>
                <w:rFonts w:cs="Arial"/>
              </w:rPr>
              <w:t>10.1.1.2</w:t>
            </w:r>
          </w:p>
        </w:tc>
        <w:tc>
          <w:tcPr>
            <w:tcW w:w="1945" w:type="dxa"/>
            <w:vAlign w:val="center"/>
          </w:tcPr>
          <w:p w:rsidR="00261144" w:rsidRDefault="00261144" w:rsidP="00261144">
            <w:pPr>
              <w:pStyle w:val="TableText"/>
              <w:rPr>
                <w:rFonts w:cs="Arial"/>
              </w:rPr>
            </w:pPr>
            <w:r>
              <w:rPr>
                <w:rFonts w:cs="Arial"/>
              </w:rPr>
              <w:t>255.255.255.252</w:t>
            </w:r>
          </w:p>
        </w:tc>
        <w:tc>
          <w:tcPr>
            <w:tcW w:w="1800" w:type="dxa"/>
            <w:vAlign w:val="bottom"/>
          </w:tcPr>
          <w:p w:rsidR="00261144" w:rsidRPr="00E87D62" w:rsidRDefault="00261144" w:rsidP="00261144">
            <w:pPr>
              <w:pStyle w:val="TableText"/>
            </w:pPr>
            <w:r w:rsidRPr="00E87D62">
              <w:t>N/A</w:t>
            </w:r>
          </w:p>
        </w:tc>
      </w:tr>
      <w:tr w:rsidR="00261144" w:rsidTr="001E01F2">
        <w:trPr>
          <w:cantSplit/>
          <w:jc w:val="center"/>
        </w:trPr>
        <w:tc>
          <w:tcPr>
            <w:tcW w:w="1260" w:type="dxa"/>
            <w:vMerge w:val="restart"/>
            <w:vAlign w:val="center"/>
          </w:tcPr>
          <w:p w:rsidR="00261144" w:rsidRPr="00E87D62" w:rsidRDefault="00261144" w:rsidP="00261144">
            <w:pPr>
              <w:pStyle w:val="TableText"/>
            </w:pPr>
            <w:r w:rsidRPr="00E87D62">
              <w:t>R2</w:t>
            </w:r>
          </w:p>
        </w:tc>
        <w:tc>
          <w:tcPr>
            <w:tcW w:w="1844" w:type="dxa"/>
            <w:vAlign w:val="center"/>
          </w:tcPr>
          <w:p w:rsidR="00261144" w:rsidRPr="00397549" w:rsidRDefault="00B3039D" w:rsidP="00261144">
            <w:pPr>
              <w:pStyle w:val="TableText"/>
              <w:rPr>
                <w:rFonts w:cs="Arial"/>
              </w:rPr>
            </w:pPr>
            <w:r>
              <w:rPr>
                <w:rFonts w:cs="Arial"/>
              </w:rPr>
              <w:t>G</w:t>
            </w:r>
            <w:r w:rsidR="00261144">
              <w:rPr>
                <w:rFonts w:cs="Arial"/>
              </w:rPr>
              <w:t>0/0</w:t>
            </w:r>
          </w:p>
        </w:tc>
        <w:tc>
          <w:tcPr>
            <w:tcW w:w="1672" w:type="dxa"/>
            <w:vAlign w:val="center"/>
          </w:tcPr>
          <w:p w:rsidR="00261144" w:rsidRPr="00397549" w:rsidRDefault="00261144" w:rsidP="00261144">
            <w:pPr>
              <w:pStyle w:val="TableText"/>
              <w:rPr>
                <w:rFonts w:cs="Arial"/>
              </w:rPr>
            </w:pPr>
            <w:r>
              <w:rPr>
                <w:rFonts w:cs="Arial"/>
              </w:rPr>
              <w:t>192.168.2.1</w:t>
            </w:r>
          </w:p>
        </w:tc>
        <w:tc>
          <w:tcPr>
            <w:tcW w:w="1945" w:type="dxa"/>
            <w:vAlign w:val="center"/>
          </w:tcPr>
          <w:p w:rsidR="00261144" w:rsidRPr="00397549" w:rsidRDefault="00261144" w:rsidP="00261144">
            <w:pPr>
              <w:pStyle w:val="TableText"/>
              <w:rPr>
                <w:rFonts w:cs="Arial"/>
              </w:rPr>
            </w:pPr>
            <w:r>
              <w:rPr>
                <w:rFonts w:cs="Arial"/>
              </w:rPr>
              <w:t>255.255.255.0</w:t>
            </w:r>
          </w:p>
        </w:tc>
        <w:tc>
          <w:tcPr>
            <w:tcW w:w="1800" w:type="dxa"/>
            <w:vAlign w:val="bottom"/>
          </w:tcPr>
          <w:p w:rsidR="00261144" w:rsidRPr="00E87D62" w:rsidRDefault="00261144" w:rsidP="00261144">
            <w:pPr>
              <w:pStyle w:val="TableText"/>
            </w:pPr>
            <w:r w:rsidRPr="00E87D62">
              <w:t>N/A</w:t>
            </w:r>
          </w:p>
        </w:tc>
      </w:tr>
      <w:tr w:rsidR="00261144" w:rsidTr="001E01F2">
        <w:trPr>
          <w:cantSplit/>
          <w:jc w:val="center"/>
        </w:trPr>
        <w:tc>
          <w:tcPr>
            <w:tcW w:w="1260" w:type="dxa"/>
            <w:vMerge/>
            <w:vAlign w:val="center"/>
          </w:tcPr>
          <w:p w:rsidR="00261144" w:rsidRPr="00E87D62" w:rsidRDefault="00261144" w:rsidP="00261144">
            <w:pPr>
              <w:pStyle w:val="TableText"/>
            </w:pPr>
          </w:p>
        </w:tc>
        <w:tc>
          <w:tcPr>
            <w:tcW w:w="1844" w:type="dxa"/>
            <w:vAlign w:val="center"/>
          </w:tcPr>
          <w:p w:rsidR="00261144" w:rsidRDefault="00261144" w:rsidP="00261144">
            <w:pPr>
              <w:pStyle w:val="TableText"/>
              <w:rPr>
                <w:rFonts w:cs="Arial"/>
              </w:rPr>
            </w:pPr>
            <w:r>
              <w:rPr>
                <w:rFonts w:cs="Arial"/>
              </w:rPr>
              <w:t>S0/0/0</w:t>
            </w:r>
          </w:p>
        </w:tc>
        <w:tc>
          <w:tcPr>
            <w:tcW w:w="1672" w:type="dxa"/>
            <w:vAlign w:val="center"/>
          </w:tcPr>
          <w:p w:rsidR="00261144" w:rsidRDefault="00261144" w:rsidP="00261144">
            <w:pPr>
              <w:pStyle w:val="TableText"/>
              <w:rPr>
                <w:rFonts w:cs="Arial"/>
              </w:rPr>
            </w:pPr>
            <w:r>
              <w:rPr>
                <w:rFonts w:cs="Arial"/>
              </w:rPr>
              <w:t>10.1.1.1</w:t>
            </w:r>
          </w:p>
        </w:tc>
        <w:tc>
          <w:tcPr>
            <w:tcW w:w="1945" w:type="dxa"/>
            <w:vAlign w:val="center"/>
          </w:tcPr>
          <w:p w:rsidR="00261144" w:rsidRDefault="00261144" w:rsidP="00261144">
            <w:pPr>
              <w:pStyle w:val="TableText"/>
              <w:rPr>
                <w:rFonts w:cs="Arial"/>
              </w:rPr>
            </w:pPr>
            <w:r>
              <w:rPr>
                <w:rFonts w:cs="Arial"/>
              </w:rPr>
              <w:t>255.255.255.252</w:t>
            </w:r>
          </w:p>
        </w:tc>
        <w:tc>
          <w:tcPr>
            <w:tcW w:w="1800" w:type="dxa"/>
            <w:vAlign w:val="bottom"/>
          </w:tcPr>
          <w:p w:rsidR="00261144" w:rsidRPr="00E87D62" w:rsidRDefault="00261144" w:rsidP="00261144">
            <w:pPr>
              <w:pStyle w:val="TableText"/>
            </w:pPr>
            <w:r w:rsidRPr="00E87D62">
              <w:t>N/A</w:t>
            </w:r>
          </w:p>
        </w:tc>
      </w:tr>
      <w:tr w:rsidR="00261144" w:rsidTr="001E01F2">
        <w:trPr>
          <w:cantSplit/>
          <w:jc w:val="center"/>
        </w:trPr>
        <w:tc>
          <w:tcPr>
            <w:tcW w:w="1260" w:type="dxa"/>
            <w:vMerge/>
            <w:vAlign w:val="center"/>
          </w:tcPr>
          <w:p w:rsidR="00261144" w:rsidRPr="00E87D62" w:rsidRDefault="00261144" w:rsidP="00261144">
            <w:pPr>
              <w:pStyle w:val="TableText"/>
            </w:pPr>
          </w:p>
        </w:tc>
        <w:tc>
          <w:tcPr>
            <w:tcW w:w="1844" w:type="dxa"/>
            <w:vAlign w:val="center"/>
          </w:tcPr>
          <w:p w:rsidR="00261144" w:rsidRDefault="00261144" w:rsidP="00261144">
            <w:pPr>
              <w:pStyle w:val="TableText"/>
              <w:rPr>
                <w:rFonts w:cs="Arial"/>
              </w:rPr>
            </w:pPr>
            <w:r>
              <w:rPr>
                <w:rFonts w:cs="Arial"/>
              </w:rPr>
              <w:t>S0/0/1</w:t>
            </w:r>
          </w:p>
        </w:tc>
        <w:tc>
          <w:tcPr>
            <w:tcW w:w="1672" w:type="dxa"/>
            <w:vAlign w:val="center"/>
          </w:tcPr>
          <w:p w:rsidR="00261144" w:rsidRDefault="00261144" w:rsidP="00261144">
            <w:pPr>
              <w:pStyle w:val="TableText"/>
              <w:rPr>
                <w:rFonts w:cs="Arial"/>
              </w:rPr>
            </w:pPr>
            <w:r>
              <w:rPr>
                <w:rFonts w:cs="Arial"/>
              </w:rPr>
              <w:t>10.2.2.1</w:t>
            </w:r>
          </w:p>
        </w:tc>
        <w:tc>
          <w:tcPr>
            <w:tcW w:w="1945" w:type="dxa"/>
            <w:vAlign w:val="center"/>
          </w:tcPr>
          <w:p w:rsidR="00261144" w:rsidRDefault="00261144" w:rsidP="00261144">
            <w:pPr>
              <w:pStyle w:val="TableText"/>
              <w:rPr>
                <w:rFonts w:cs="Arial"/>
              </w:rPr>
            </w:pPr>
            <w:r>
              <w:rPr>
                <w:rFonts w:cs="Arial"/>
              </w:rPr>
              <w:t>255.255.255.252</w:t>
            </w:r>
          </w:p>
        </w:tc>
        <w:tc>
          <w:tcPr>
            <w:tcW w:w="1800" w:type="dxa"/>
            <w:vAlign w:val="bottom"/>
          </w:tcPr>
          <w:p w:rsidR="00261144" w:rsidRPr="00E87D62" w:rsidRDefault="00261144" w:rsidP="00261144">
            <w:pPr>
              <w:pStyle w:val="TableText"/>
            </w:pPr>
            <w:r w:rsidRPr="00E87D62">
              <w:t>N/A</w:t>
            </w:r>
          </w:p>
        </w:tc>
      </w:tr>
      <w:tr w:rsidR="00261144" w:rsidTr="001E01F2">
        <w:trPr>
          <w:cantSplit/>
          <w:jc w:val="center"/>
        </w:trPr>
        <w:tc>
          <w:tcPr>
            <w:tcW w:w="1260" w:type="dxa"/>
            <w:vMerge w:val="restart"/>
            <w:vAlign w:val="center"/>
          </w:tcPr>
          <w:p w:rsidR="00261144" w:rsidRPr="00E87D62" w:rsidRDefault="00261144" w:rsidP="00261144">
            <w:pPr>
              <w:pStyle w:val="TableText"/>
            </w:pPr>
            <w:r w:rsidRPr="00E87D62">
              <w:t>R3</w:t>
            </w:r>
          </w:p>
        </w:tc>
        <w:tc>
          <w:tcPr>
            <w:tcW w:w="1844" w:type="dxa"/>
            <w:vAlign w:val="center"/>
          </w:tcPr>
          <w:p w:rsidR="00261144" w:rsidRDefault="00B3039D" w:rsidP="00261144">
            <w:pPr>
              <w:pStyle w:val="TableText"/>
              <w:rPr>
                <w:rFonts w:cs="Arial"/>
              </w:rPr>
            </w:pPr>
            <w:r>
              <w:rPr>
                <w:rFonts w:cs="Arial"/>
              </w:rPr>
              <w:t>G</w:t>
            </w:r>
            <w:r w:rsidR="00261144">
              <w:rPr>
                <w:rFonts w:cs="Arial"/>
              </w:rPr>
              <w:t>0/0</w:t>
            </w:r>
          </w:p>
        </w:tc>
        <w:tc>
          <w:tcPr>
            <w:tcW w:w="1672" w:type="dxa"/>
            <w:vAlign w:val="center"/>
          </w:tcPr>
          <w:p w:rsidR="00261144" w:rsidRPr="00B67F2C" w:rsidRDefault="00261144" w:rsidP="00261144">
            <w:pPr>
              <w:pStyle w:val="TableText"/>
              <w:rPr>
                <w:rFonts w:cs="Arial"/>
                <w:lang w:val="pl-PL"/>
              </w:rPr>
            </w:pPr>
            <w:r w:rsidRPr="00B67F2C">
              <w:rPr>
                <w:rFonts w:cs="Arial"/>
                <w:lang w:val="pl-PL"/>
              </w:rPr>
              <w:t>192.</w:t>
            </w:r>
            <w:r>
              <w:rPr>
                <w:rFonts w:cs="Arial"/>
                <w:lang w:val="pl-PL"/>
              </w:rPr>
              <w:t>168.</w:t>
            </w:r>
            <w:r w:rsidRPr="00B67F2C">
              <w:rPr>
                <w:rFonts w:cs="Arial"/>
                <w:lang w:val="pl-PL"/>
              </w:rPr>
              <w:t>3.1</w:t>
            </w:r>
          </w:p>
        </w:tc>
        <w:tc>
          <w:tcPr>
            <w:tcW w:w="1945" w:type="dxa"/>
            <w:vAlign w:val="center"/>
          </w:tcPr>
          <w:p w:rsidR="00261144" w:rsidRPr="00B67F2C" w:rsidRDefault="00261144" w:rsidP="00261144">
            <w:pPr>
              <w:pStyle w:val="TableText"/>
              <w:rPr>
                <w:rFonts w:cs="Arial"/>
                <w:lang w:val="pl-PL"/>
              </w:rPr>
            </w:pPr>
            <w:r w:rsidRPr="00B67F2C">
              <w:rPr>
                <w:rFonts w:cs="Arial"/>
                <w:lang w:val="pl-PL"/>
              </w:rPr>
              <w:t>255.255.255.0</w:t>
            </w:r>
          </w:p>
        </w:tc>
        <w:tc>
          <w:tcPr>
            <w:tcW w:w="1800" w:type="dxa"/>
            <w:vAlign w:val="bottom"/>
          </w:tcPr>
          <w:p w:rsidR="00261144" w:rsidRPr="00E87D62" w:rsidRDefault="00261144" w:rsidP="00261144">
            <w:pPr>
              <w:pStyle w:val="TableText"/>
            </w:pPr>
            <w:r w:rsidRPr="00E87D62">
              <w:t>N/A</w:t>
            </w:r>
          </w:p>
        </w:tc>
      </w:tr>
      <w:tr w:rsidR="00261144" w:rsidTr="001E01F2">
        <w:trPr>
          <w:cantSplit/>
          <w:jc w:val="center"/>
        </w:trPr>
        <w:tc>
          <w:tcPr>
            <w:tcW w:w="1260" w:type="dxa"/>
            <w:vMerge/>
            <w:vAlign w:val="bottom"/>
          </w:tcPr>
          <w:p w:rsidR="00261144" w:rsidRPr="00E87D62" w:rsidRDefault="00261144" w:rsidP="00261144">
            <w:pPr>
              <w:pStyle w:val="TableText"/>
            </w:pPr>
          </w:p>
        </w:tc>
        <w:tc>
          <w:tcPr>
            <w:tcW w:w="1844" w:type="dxa"/>
            <w:vAlign w:val="center"/>
          </w:tcPr>
          <w:p w:rsidR="00261144" w:rsidRDefault="00261144" w:rsidP="00261144">
            <w:pPr>
              <w:pStyle w:val="TableText"/>
              <w:rPr>
                <w:rFonts w:cs="Arial"/>
              </w:rPr>
            </w:pPr>
            <w:r>
              <w:rPr>
                <w:rFonts w:cs="Arial"/>
              </w:rPr>
              <w:t>S0/0/1</w:t>
            </w:r>
          </w:p>
        </w:tc>
        <w:tc>
          <w:tcPr>
            <w:tcW w:w="1672" w:type="dxa"/>
            <w:vAlign w:val="center"/>
          </w:tcPr>
          <w:p w:rsidR="00261144" w:rsidRDefault="00261144" w:rsidP="00261144">
            <w:pPr>
              <w:pStyle w:val="TableText"/>
              <w:rPr>
                <w:rFonts w:cs="Arial"/>
              </w:rPr>
            </w:pPr>
            <w:r>
              <w:rPr>
                <w:rFonts w:cs="Arial"/>
              </w:rPr>
              <w:t>10.2.2.2</w:t>
            </w:r>
          </w:p>
        </w:tc>
        <w:tc>
          <w:tcPr>
            <w:tcW w:w="1945" w:type="dxa"/>
            <w:vAlign w:val="center"/>
          </w:tcPr>
          <w:p w:rsidR="00261144" w:rsidRDefault="00261144" w:rsidP="00261144">
            <w:pPr>
              <w:pStyle w:val="TableText"/>
              <w:rPr>
                <w:rFonts w:cs="Arial"/>
              </w:rPr>
            </w:pPr>
            <w:r>
              <w:rPr>
                <w:rFonts w:cs="Arial"/>
              </w:rPr>
              <w:t>255.255.255.252</w:t>
            </w:r>
          </w:p>
        </w:tc>
        <w:tc>
          <w:tcPr>
            <w:tcW w:w="1800" w:type="dxa"/>
            <w:vAlign w:val="bottom"/>
          </w:tcPr>
          <w:p w:rsidR="00261144" w:rsidRPr="00E87D62" w:rsidRDefault="00261144" w:rsidP="00261144">
            <w:pPr>
              <w:pStyle w:val="TableText"/>
            </w:pPr>
            <w:r w:rsidRPr="00E87D62">
              <w:t>N/A</w:t>
            </w:r>
          </w:p>
        </w:tc>
      </w:tr>
      <w:tr w:rsidR="00261144" w:rsidTr="001E01F2">
        <w:trPr>
          <w:cantSplit/>
          <w:jc w:val="center"/>
        </w:trPr>
        <w:tc>
          <w:tcPr>
            <w:tcW w:w="1260" w:type="dxa"/>
            <w:vAlign w:val="bottom"/>
          </w:tcPr>
          <w:p w:rsidR="00261144" w:rsidRPr="00E87D62" w:rsidRDefault="00261144" w:rsidP="00261144">
            <w:pPr>
              <w:pStyle w:val="TableText"/>
            </w:pPr>
            <w:r w:rsidRPr="00E87D62">
              <w:t>PC-A</w:t>
            </w:r>
          </w:p>
        </w:tc>
        <w:tc>
          <w:tcPr>
            <w:tcW w:w="1844" w:type="dxa"/>
            <w:vAlign w:val="center"/>
          </w:tcPr>
          <w:p w:rsidR="00261144" w:rsidRPr="00B67F2C" w:rsidRDefault="00261144" w:rsidP="00261144">
            <w:pPr>
              <w:pStyle w:val="TableText"/>
              <w:rPr>
                <w:rFonts w:cs="Arial"/>
                <w:lang w:val="pl-PL"/>
              </w:rPr>
            </w:pPr>
            <w:r w:rsidRPr="00B67F2C">
              <w:rPr>
                <w:rFonts w:cs="Arial"/>
                <w:lang w:val="pl-PL"/>
              </w:rPr>
              <w:t>NIC</w:t>
            </w:r>
          </w:p>
        </w:tc>
        <w:tc>
          <w:tcPr>
            <w:tcW w:w="1672" w:type="dxa"/>
            <w:vAlign w:val="center"/>
          </w:tcPr>
          <w:p w:rsidR="00261144" w:rsidRPr="00B67F2C" w:rsidRDefault="00261144" w:rsidP="00261144">
            <w:pPr>
              <w:pStyle w:val="TableText"/>
              <w:rPr>
                <w:rFonts w:cs="Arial"/>
                <w:lang w:val="pl-PL"/>
              </w:rPr>
            </w:pPr>
            <w:r w:rsidRPr="00B67F2C">
              <w:rPr>
                <w:rFonts w:cs="Arial"/>
                <w:lang w:val="pl-PL"/>
              </w:rPr>
              <w:t>192.168.1.3</w:t>
            </w:r>
          </w:p>
        </w:tc>
        <w:tc>
          <w:tcPr>
            <w:tcW w:w="1945" w:type="dxa"/>
            <w:vAlign w:val="center"/>
          </w:tcPr>
          <w:p w:rsidR="00261144" w:rsidRPr="00B67F2C" w:rsidRDefault="00261144" w:rsidP="00261144">
            <w:pPr>
              <w:pStyle w:val="TableText"/>
              <w:rPr>
                <w:rFonts w:cs="Arial"/>
                <w:lang w:val="pl-PL"/>
              </w:rPr>
            </w:pPr>
            <w:r w:rsidRPr="00B67F2C">
              <w:rPr>
                <w:rFonts w:cs="Arial"/>
                <w:lang w:val="pl-PL"/>
              </w:rPr>
              <w:t>255.255.255.0</w:t>
            </w:r>
          </w:p>
        </w:tc>
        <w:tc>
          <w:tcPr>
            <w:tcW w:w="1800" w:type="dxa"/>
            <w:vAlign w:val="bottom"/>
          </w:tcPr>
          <w:p w:rsidR="00261144" w:rsidRPr="00E87D62" w:rsidRDefault="00261144" w:rsidP="00261144">
            <w:pPr>
              <w:pStyle w:val="TableText"/>
            </w:pPr>
            <w:r w:rsidRPr="00E87D62">
              <w:t>192.168.1.1</w:t>
            </w:r>
          </w:p>
        </w:tc>
      </w:tr>
      <w:tr w:rsidR="00261144" w:rsidTr="001E01F2">
        <w:trPr>
          <w:cantSplit/>
          <w:jc w:val="center"/>
        </w:trPr>
        <w:tc>
          <w:tcPr>
            <w:tcW w:w="1260" w:type="dxa"/>
            <w:vAlign w:val="bottom"/>
          </w:tcPr>
          <w:p w:rsidR="00261144" w:rsidRPr="00E87D62" w:rsidRDefault="00261144" w:rsidP="00261144">
            <w:pPr>
              <w:pStyle w:val="TableText"/>
            </w:pPr>
            <w:r>
              <w:t>PC-B</w:t>
            </w:r>
          </w:p>
        </w:tc>
        <w:tc>
          <w:tcPr>
            <w:tcW w:w="1844" w:type="dxa"/>
            <w:vAlign w:val="center"/>
          </w:tcPr>
          <w:p w:rsidR="00261144" w:rsidRPr="00B67F2C" w:rsidRDefault="00261144" w:rsidP="00261144">
            <w:pPr>
              <w:pStyle w:val="TableText"/>
              <w:rPr>
                <w:rFonts w:cs="Arial"/>
                <w:lang w:val="pl-PL"/>
              </w:rPr>
            </w:pPr>
            <w:r w:rsidRPr="00B67F2C">
              <w:rPr>
                <w:rFonts w:cs="Arial"/>
                <w:lang w:val="pl-PL"/>
              </w:rPr>
              <w:t>NIC</w:t>
            </w:r>
          </w:p>
        </w:tc>
        <w:tc>
          <w:tcPr>
            <w:tcW w:w="1672" w:type="dxa"/>
            <w:vAlign w:val="center"/>
          </w:tcPr>
          <w:p w:rsidR="00261144" w:rsidRPr="00B67F2C" w:rsidRDefault="00261144" w:rsidP="00261144">
            <w:pPr>
              <w:pStyle w:val="TableText"/>
              <w:rPr>
                <w:rFonts w:cs="Arial"/>
                <w:lang w:val="pl-PL"/>
              </w:rPr>
            </w:pPr>
            <w:r w:rsidRPr="00B67F2C">
              <w:rPr>
                <w:rFonts w:cs="Arial"/>
                <w:lang w:val="pl-PL"/>
              </w:rPr>
              <w:t>192.168.2.3</w:t>
            </w:r>
          </w:p>
        </w:tc>
        <w:tc>
          <w:tcPr>
            <w:tcW w:w="1945" w:type="dxa"/>
            <w:vAlign w:val="center"/>
          </w:tcPr>
          <w:p w:rsidR="00261144" w:rsidRPr="00B67F2C" w:rsidRDefault="00261144" w:rsidP="00261144">
            <w:pPr>
              <w:pStyle w:val="TableText"/>
              <w:rPr>
                <w:rFonts w:cs="Arial"/>
                <w:lang w:val="pl-PL"/>
              </w:rPr>
            </w:pPr>
            <w:r w:rsidRPr="00B67F2C">
              <w:rPr>
                <w:rFonts w:cs="Arial"/>
                <w:lang w:val="pl-PL"/>
              </w:rPr>
              <w:t>255.255.255.0</w:t>
            </w:r>
          </w:p>
        </w:tc>
        <w:tc>
          <w:tcPr>
            <w:tcW w:w="1800" w:type="dxa"/>
            <w:vAlign w:val="bottom"/>
          </w:tcPr>
          <w:p w:rsidR="00261144" w:rsidRPr="00E87D62" w:rsidRDefault="00261144" w:rsidP="00261144">
            <w:pPr>
              <w:pStyle w:val="TableText"/>
            </w:pPr>
            <w:r>
              <w:t>192.168.2</w:t>
            </w:r>
            <w:r w:rsidRPr="00E87D62">
              <w:t>.1</w:t>
            </w:r>
          </w:p>
        </w:tc>
      </w:tr>
      <w:tr w:rsidR="00261144" w:rsidTr="001E01F2">
        <w:trPr>
          <w:cantSplit/>
          <w:jc w:val="center"/>
        </w:trPr>
        <w:tc>
          <w:tcPr>
            <w:tcW w:w="1260" w:type="dxa"/>
            <w:vAlign w:val="bottom"/>
          </w:tcPr>
          <w:p w:rsidR="00F46E17" w:rsidRDefault="00261144" w:rsidP="00F46E17">
            <w:pPr>
              <w:pStyle w:val="TableText"/>
              <w:keepNext w:val="0"/>
            </w:pPr>
            <w:r w:rsidRPr="00E87D62">
              <w:t>PC-C</w:t>
            </w:r>
          </w:p>
        </w:tc>
        <w:tc>
          <w:tcPr>
            <w:tcW w:w="1844" w:type="dxa"/>
            <w:vAlign w:val="center"/>
          </w:tcPr>
          <w:p w:rsidR="00F46E17" w:rsidRDefault="00261144" w:rsidP="00F46E17">
            <w:pPr>
              <w:pStyle w:val="TableText"/>
              <w:keepNext w:val="0"/>
              <w:rPr>
                <w:rFonts w:cs="Arial"/>
                <w:lang w:val="pl-PL"/>
              </w:rPr>
            </w:pPr>
            <w:r w:rsidRPr="00B67F2C">
              <w:rPr>
                <w:rFonts w:cs="Arial"/>
                <w:lang w:val="pl-PL"/>
              </w:rPr>
              <w:t>NIC</w:t>
            </w:r>
          </w:p>
        </w:tc>
        <w:tc>
          <w:tcPr>
            <w:tcW w:w="1672" w:type="dxa"/>
            <w:vAlign w:val="center"/>
          </w:tcPr>
          <w:p w:rsidR="00F46E17" w:rsidRDefault="00261144" w:rsidP="00F46E17">
            <w:pPr>
              <w:pStyle w:val="TableText"/>
              <w:keepNext w:val="0"/>
              <w:rPr>
                <w:rFonts w:cs="Arial"/>
                <w:lang w:val="pl-PL"/>
              </w:rPr>
            </w:pPr>
            <w:r w:rsidRPr="00B67F2C">
              <w:rPr>
                <w:rFonts w:cs="Arial"/>
                <w:lang w:val="pl-PL"/>
              </w:rPr>
              <w:t>192.168.3.3</w:t>
            </w:r>
          </w:p>
        </w:tc>
        <w:tc>
          <w:tcPr>
            <w:tcW w:w="1945" w:type="dxa"/>
            <w:vAlign w:val="center"/>
          </w:tcPr>
          <w:p w:rsidR="00F46E17" w:rsidRDefault="00261144" w:rsidP="00F46E17">
            <w:pPr>
              <w:pStyle w:val="TableText"/>
              <w:keepNext w:val="0"/>
              <w:rPr>
                <w:rFonts w:cs="Arial"/>
                <w:lang w:val="pl-PL"/>
              </w:rPr>
            </w:pPr>
            <w:r w:rsidRPr="00B67F2C">
              <w:rPr>
                <w:rFonts w:cs="Arial"/>
                <w:lang w:val="pl-PL"/>
              </w:rPr>
              <w:t>255.255.255.0</w:t>
            </w:r>
          </w:p>
        </w:tc>
        <w:tc>
          <w:tcPr>
            <w:tcW w:w="1800" w:type="dxa"/>
            <w:vAlign w:val="bottom"/>
          </w:tcPr>
          <w:p w:rsidR="00F46E17" w:rsidRDefault="00261144" w:rsidP="00F46E17">
            <w:pPr>
              <w:pStyle w:val="TableText"/>
              <w:keepNext w:val="0"/>
            </w:pPr>
            <w:r w:rsidRPr="00E87D62">
              <w:t>192.168.3.1</w:t>
            </w:r>
          </w:p>
        </w:tc>
      </w:tr>
    </w:tbl>
    <w:p w:rsidR="00E23249" w:rsidRPr="00BB73FF" w:rsidRDefault="00E23249" w:rsidP="000624DD">
      <w:pPr>
        <w:pStyle w:val="LabSection"/>
      </w:pPr>
      <w:r w:rsidRPr="00E23249">
        <w:lastRenderedPageBreak/>
        <w:t>ISAKMP Phase 1 Policy Parameters</w:t>
      </w:r>
    </w:p>
    <w:tbl>
      <w:tblPr>
        <w:tblW w:w="8925" w:type="dxa"/>
        <w:jc w:val="center"/>
        <w:tblInd w:w="-140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669"/>
        <w:gridCol w:w="2514"/>
        <w:gridCol w:w="1890"/>
        <w:gridCol w:w="1852"/>
      </w:tblGrid>
      <w:tr w:rsidR="00E23249" w:rsidTr="002414E2">
        <w:trPr>
          <w:cantSplit/>
          <w:jc w:val="center"/>
        </w:trPr>
        <w:tc>
          <w:tcPr>
            <w:tcW w:w="518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23249" w:rsidRPr="00E87D62" w:rsidRDefault="00E23249" w:rsidP="0004002B">
            <w:pPr>
              <w:pStyle w:val="TableHeading"/>
            </w:pPr>
            <w:r>
              <w:t>Parameters</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23249" w:rsidRPr="00E87D62" w:rsidRDefault="00E23249" w:rsidP="0004002B">
            <w:pPr>
              <w:pStyle w:val="TableHeading"/>
            </w:pPr>
            <w:r>
              <w:t>R1</w:t>
            </w:r>
          </w:p>
        </w:tc>
        <w:tc>
          <w:tcPr>
            <w:tcW w:w="18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23249" w:rsidRPr="00E87D62" w:rsidRDefault="00E23249" w:rsidP="0004002B">
            <w:pPr>
              <w:pStyle w:val="TableHeading"/>
            </w:pPr>
            <w:r>
              <w:t>R3</w:t>
            </w:r>
          </w:p>
        </w:tc>
      </w:tr>
      <w:tr w:rsidR="00E23249" w:rsidTr="002414E2">
        <w:trPr>
          <w:cantSplit/>
          <w:jc w:val="center"/>
        </w:trPr>
        <w:tc>
          <w:tcPr>
            <w:tcW w:w="2669" w:type="dxa"/>
            <w:vAlign w:val="center"/>
          </w:tcPr>
          <w:p w:rsidR="00E23249" w:rsidRPr="006D77F7" w:rsidRDefault="00E23249" w:rsidP="00E23249">
            <w:pPr>
              <w:pStyle w:val="TableText"/>
            </w:pPr>
            <w:r w:rsidRPr="006D77F7">
              <w:t>Key distribution method</w:t>
            </w:r>
          </w:p>
        </w:tc>
        <w:tc>
          <w:tcPr>
            <w:tcW w:w="2514" w:type="dxa"/>
            <w:vAlign w:val="center"/>
          </w:tcPr>
          <w:p w:rsidR="00E23249" w:rsidRPr="006D77F7" w:rsidRDefault="00E23249" w:rsidP="00E23249">
            <w:pPr>
              <w:pStyle w:val="TableText"/>
            </w:pPr>
            <w:r>
              <w:t xml:space="preserve">Manual or </w:t>
            </w:r>
            <w:r w:rsidRPr="00E23249">
              <w:rPr>
                <w:b/>
              </w:rPr>
              <w:t>ISAKMP</w:t>
            </w:r>
          </w:p>
        </w:tc>
        <w:tc>
          <w:tcPr>
            <w:tcW w:w="1890" w:type="dxa"/>
            <w:vAlign w:val="center"/>
          </w:tcPr>
          <w:p w:rsidR="00E23249" w:rsidRPr="00316BB0" w:rsidRDefault="00E23249" w:rsidP="00E23249">
            <w:pPr>
              <w:pStyle w:val="TableText"/>
            </w:pPr>
            <w:r w:rsidRPr="00316BB0">
              <w:t>ISAKMP</w:t>
            </w:r>
          </w:p>
        </w:tc>
        <w:tc>
          <w:tcPr>
            <w:tcW w:w="1852" w:type="dxa"/>
            <w:vAlign w:val="center"/>
          </w:tcPr>
          <w:p w:rsidR="00E23249" w:rsidRPr="00316BB0" w:rsidRDefault="00E23249" w:rsidP="00E23249">
            <w:pPr>
              <w:pStyle w:val="TableText"/>
            </w:pPr>
            <w:r w:rsidRPr="00316BB0">
              <w:t>ISAKMP</w:t>
            </w:r>
          </w:p>
        </w:tc>
      </w:tr>
      <w:tr w:rsidR="00E23249" w:rsidTr="002414E2">
        <w:trPr>
          <w:cantSplit/>
          <w:jc w:val="center"/>
        </w:trPr>
        <w:tc>
          <w:tcPr>
            <w:tcW w:w="2669" w:type="dxa"/>
            <w:vAlign w:val="center"/>
          </w:tcPr>
          <w:p w:rsidR="00E23249" w:rsidRPr="006D77F7" w:rsidRDefault="00E23249" w:rsidP="00E23249">
            <w:pPr>
              <w:pStyle w:val="TableText"/>
            </w:pPr>
            <w:r w:rsidRPr="006D77F7">
              <w:t>Encryption algorithm</w:t>
            </w:r>
          </w:p>
        </w:tc>
        <w:tc>
          <w:tcPr>
            <w:tcW w:w="2514" w:type="dxa"/>
            <w:vAlign w:val="center"/>
          </w:tcPr>
          <w:p w:rsidR="00E23249" w:rsidRPr="006D77F7" w:rsidRDefault="00E23249" w:rsidP="00E23249">
            <w:pPr>
              <w:pStyle w:val="TableText"/>
            </w:pPr>
            <w:r w:rsidRPr="00E23249">
              <w:rPr>
                <w:b/>
              </w:rPr>
              <w:t>DES</w:t>
            </w:r>
            <w:r>
              <w:t>, 3DES, or AES</w:t>
            </w:r>
          </w:p>
        </w:tc>
        <w:tc>
          <w:tcPr>
            <w:tcW w:w="1890" w:type="dxa"/>
            <w:vAlign w:val="center"/>
          </w:tcPr>
          <w:p w:rsidR="00E23249" w:rsidRDefault="00E23249" w:rsidP="00E23249">
            <w:pPr>
              <w:pStyle w:val="TableText"/>
            </w:pPr>
            <w:r>
              <w:t>AES</w:t>
            </w:r>
          </w:p>
        </w:tc>
        <w:tc>
          <w:tcPr>
            <w:tcW w:w="1852" w:type="dxa"/>
            <w:vAlign w:val="center"/>
          </w:tcPr>
          <w:p w:rsidR="00E23249" w:rsidRDefault="00E23249" w:rsidP="00E23249">
            <w:pPr>
              <w:pStyle w:val="TableText"/>
            </w:pPr>
            <w:r>
              <w:t>AES</w:t>
            </w:r>
          </w:p>
        </w:tc>
      </w:tr>
      <w:tr w:rsidR="00E23249" w:rsidTr="002414E2">
        <w:trPr>
          <w:cantSplit/>
          <w:jc w:val="center"/>
        </w:trPr>
        <w:tc>
          <w:tcPr>
            <w:tcW w:w="2669" w:type="dxa"/>
            <w:vAlign w:val="center"/>
          </w:tcPr>
          <w:p w:rsidR="00E23249" w:rsidRPr="006D77F7" w:rsidRDefault="00E23249" w:rsidP="00E23249">
            <w:pPr>
              <w:pStyle w:val="TableText"/>
            </w:pPr>
            <w:r w:rsidRPr="006D77F7">
              <w:t>Hash algorithm</w:t>
            </w:r>
          </w:p>
        </w:tc>
        <w:tc>
          <w:tcPr>
            <w:tcW w:w="2514" w:type="dxa"/>
            <w:vAlign w:val="center"/>
          </w:tcPr>
          <w:p w:rsidR="00E23249" w:rsidRPr="006D77F7" w:rsidRDefault="00E23249" w:rsidP="00E23249">
            <w:pPr>
              <w:pStyle w:val="TableText"/>
            </w:pPr>
            <w:r>
              <w:t xml:space="preserve">MD5 or </w:t>
            </w:r>
            <w:r w:rsidRPr="00E23249">
              <w:rPr>
                <w:b/>
              </w:rPr>
              <w:t>SHA-1</w:t>
            </w:r>
          </w:p>
        </w:tc>
        <w:tc>
          <w:tcPr>
            <w:tcW w:w="1890" w:type="dxa"/>
            <w:vAlign w:val="center"/>
          </w:tcPr>
          <w:p w:rsidR="00E23249" w:rsidRPr="00316BB0" w:rsidRDefault="00E23249" w:rsidP="00E23249">
            <w:pPr>
              <w:pStyle w:val="TableText"/>
            </w:pPr>
            <w:r w:rsidRPr="00316BB0">
              <w:t>SHA-1</w:t>
            </w:r>
          </w:p>
        </w:tc>
        <w:tc>
          <w:tcPr>
            <w:tcW w:w="1852" w:type="dxa"/>
            <w:vAlign w:val="center"/>
          </w:tcPr>
          <w:p w:rsidR="00E23249" w:rsidRPr="00316BB0" w:rsidRDefault="00E23249" w:rsidP="00E23249">
            <w:pPr>
              <w:pStyle w:val="TableText"/>
            </w:pPr>
            <w:r w:rsidRPr="00316BB0">
              <w:t>SHA-1</w:t>
            </w:r>
          </w:p>
        </w:tc>
      </w:tr>
      <w:tr w:rsidR="00E23249" w:rsidTr="002414E2">
        <w:trPr>
          <w:cantSplit/>
          <w:jc w:val="center"/>
        </w:trPr>
        <w:tc>
          <w:tcPr>
            <w:tcW w:w="2669" w:type="dxa"/>
            <w:vAlign w:val="center"/>
          </w:tcPr>
          <w:p w:rsidR="00E23249" w:rsidRPr="006D77F7" w:rsidRDefault="00E23249" w:rsidP="00E23249">
            <w:pPr>
              <w:pStyle w:val="TableText"/>
            </w:pPr>
            <w:r w:rsidRPr="006D77F7">
              <w:t>Authentication method</w:t>
            </w:r>
          </w:p>
        </w:tc>
        <w:tc>
          <w:tcPr>
            <w:tcW w:w="2514" w:type="dxa"/>
            <w:vAlign w:val="center"/>
          </w:tcPr>
          <w:p w:rsidR="00E23249" w:rsidRPr="006D77F7" w:rsidRDefault="00E23249" w:rsidP="00E23249">
            <w:pPr>
              <w:pStyle w:val="TableText"/>
            </w:pPr>
            <w:r>
              <w:t xml:space="preserve">Pre-shared keys or </w:t>
            </w:r>
            <w:r w:rsidRPr="00E23249">
              <w:rPr>
                <w:b/>
              </w:rPr>
              <w:t>RSA</w:t>
            </w:r>
          </w:p>
        </w:tc>
        <w:tc>
          <w:tcPr>
            <w:tcW w:w="1890" w:type="dxa"/>
            <w:vAlign w:val="center"/>
          </w:tcPr>
          <w:p w:rsidR="00E23249" w:rsidRDefault="00E23249" w:rsidP="00E23249">
            <w:pPr>
              <w:pStyle w:val="TableText"/>
            </w:pPr>
            <w:r>
              <w:t>pre-share</w:t>
            </w:r>
          </w:p>
        </w:tc>
        <w:tc>
          <w:tcPr>
            <w:tcW w:w="1852" w:type="dxa"/>
            <w:vAlign w:val="center"/>
          </w:tcPr>
          <w:p w:rsidR="00E23249" w:rsidRDefault="00E23249" w:rsidP="00E23249">
            <w:pPr>
              <w:pStyle w:val="TableText"/>
            </w:pPr>
            <w:r>
              <w:t>pre-share</w:t>
            </w:r>
          </w:p>
        </w:tc>
      </w:tr>
      <w:tr w:rsidR="00E23249" w:rsidTr="002414E2">
        <w:trPr>
          <w:cantSplit/>
          <w:jc w:val="center"/>
        </w:trPr>
        <w:tc>
          <w:tcPr>
            <w:tcW w:w="2669" w:type="dxa"/>
            <w:vAlign w:val="center"/>
          </w:tcPr>
          <w:p w:rsidR="00E23249" w:rsidRPr="006D77F7" w:rsidRDefault="00E23249" w:rsidP="00E23249">
            <w:pPr>
              <w:pStyle w:val="TableText"/>
            </w:pPr>
            <w:r w:rsidRPr="006D77F7">
              <w:t>Key exchange</w:t>
            </w:r>
          </w:p>
        </w:tc>
        <w:tc>
          <w:tcPr>
            <w:tcW w:w="2514" w:type="dxa"/>
            <w:vAlign w:val="center"/>
          </w:tcPr>
          <w:p w:rsidR="00E23249" w:rsidRDefault="00E23249" w:rsidP="00E23249">
            <w:pPr>
              <w:pStyle w:val="TableText"/>
            </w:pPr>
            <w:r>
              <w:t xml:space="preserve">DH Group </w:t>
            </w:r>
            <w:r w:rsidRPr="00E23249">
              <w:rPr>
                <w:b/>
              </w:rPr>
              <w:t>1</w:t>
            </w:r>
            <w:r>
              <w:t>, 2, or 5</w:t>
            </w:r>
          </w:p>
        </w:tc>
        <w:tc>
          <w:tcPr>
            <w:tcW w:w="1890" w:type="dxa"/>
            <w:vAlign w:val="center"/>
          </w:tcPr>
          <w:p w:rsidR="00E23249" w:rsidRDefault="00E23249" w:rsidP="00E23249">
            <w:pPr>
              <w:pStyle w:val="TableText"/>
            </w:pPr>
            <w:r>
              <w:t>DH 2</w:t>
            </w:r>
          </w:p>
        </w:tc>
        <w:tc>
          <w:tcPr>
            <w:tcW w:w="1852" w:type="dxa"/>
            <w:vAlign w:val="center"/>
          </w:tcPr>
          <w:p w:rsidR="00E23249" w:rsidRDefault="00E23249" w:rsidP="00E23249">
            <w:pPr>
              <w:pStyle w:val="TableText"/>
            </w:pPr>
            <w:r>
              <w:t>DH 2</w:t>
            </w:r>
          </w:p>
        </w:tc>
      </w:tr>
      <w:tr w:rsidR="00E23249" w:rsidTr="002414E2">
        <w:trPr>
          <w:cantSplit/>
          <w:jc w:val="center"/>
        </w:trPr>
        <w:tc>
          <w:tcPr>
            <w:tcW w:w="2669" w:type="dxa"/>
            <w:vAlign w:val="center"/>
          </w:tcPr>
          <w:p w:rsidR="00E23249" w:rsidRPr="006D77F7" w:rsidRDefault="00E23249" w:rsidP="00E23249">
            <w:pPr>
              <w:pStyle w:val="TableText"/>
            </w:pPr>
            <w:r w:rsidRPr="006D77F7">
              <w:t>IKE SA Lifetime</w:t>
            </w:r>
          </w:p>
        </w:tc>
        <w:tc>
          <w:tcPr>
            <w:tcW w:w="2514" w:type="dxa"/>
            <w:vAlign w:val="center"/>
          </w:tcPr>
          <w:p w:rsidR="00E23249" w:rsidRDefault="00E23249" w:rsidP="00E23249">
            <w:pPr>
              <w:pStyle w:val="TableText"/>
            </w:pPr>
            <w:r>
              <w:t>86400 seconds or less</w:t>
            </w:r>
          </w:p>
        </w:tc>
        <w:tc>
          <w:tcPr>
            <w:tcW w:w="1890" w:type="dxa"/>
            <w:vAlign w:val="center"/>
          </w:tcPr>
          <w:p w:rsidR="00E23249" w:rsidRPr="00316BB0" w:rsidRDefault="00E23249" w:rsidP="00E23249">
            <w:pPr>
              <w:pStyle w:val="TableText"/>
            </w:pPr>
            <w:r w:rsidRPr="00316BB0">
              <w:t>86400</w:t>
            </w:r>
          </w:p>
        </w:tc>
        <w:tc>
          <w:tcPr>
            <w:tcW w:w="1852" w:type="dxa"/>
            <w:vAlign w:val="center"/>
          </w:tcPr>
          <w:p w:rsidR="00E23249" w:rsidRPr="00316BB0" w:rsidRDefault="00E23249" w:rsidP="00E23249">
            <w:pPr>
              <w:pStyle w:val="TableText"/>
            </w:pPr>
            <w:r w:rsidRPr="00316BB0">
              <w:t>86400</w:t>
            </w:r>
          </w:p>
        </w:tc>
      </w:tr>
      <w:tr w:rsidR="00E23249" w:rsidTr="002414E2">
        <w:trPr>
          <w:cantSplit/>
          <w:jc w:val="center"/>
        </w:trPr>
        <w:tc>
          <w:tcPr>
            <w:tcW w:w="2669" w:type="dxa"/>
            <w:vAlign w:val="center"/>
          </w:tcPr>
          <w:p w:rsidR="00E23249" w:rsidRPr="006D77F7" w:rsidRDefault="00E23249" w:rsidP="00E23249">
            <w:pPr>
              <w:pStyle w:val="TableText"/>
            </w:pPr>
            <w:r>
              <w:t>ISAKMP Key</w:t>
            </w:r>
          </w:p>
        </w:tc>
        <w:tc>
          <w:tcPr>
            <w:tcW w:w="2514" w:type="dxa"/>
            <w:vAlign w:val="center"/>
          </w:tcPr>
          <w:p w:rsidR="00E23249" w:rsidRDefault="00E23249" w:rsidP="00E23249">
            <w:pPr>
              <w:pStyle w:val="TableText"/>
            </w:pPr>
          </w:p>
        </w:tc>
        <w:tc>
          <w:tcPr>
            <w:tcW w:w="1890" w:type="dxa"/>
            <w:vAlign w:val="center"/>
          </w:tcPr>
          <w:p w:rsidR="00E23249" w:rsidRDefault="00E23249" w:rsidP="00E23249">
            <w:pPr>
              <w:pStyle w:val="TableText"/>
            </w:pPr>
            <w:r>
              <w:t>cisco</w:t>
            </w:r>
          </w:p>
        </w:tc>
        <w:tc>
          <w:tcPr>
            <w:tcW w:w="1852" w:type="dxa"/>
            <w:vAlign w:val="center"/>
          </w:tcPr>
          <w:p w:rsidR="00E23249" w:rsidRDefault="00E23249" w:rsidP="00E23249">
            <w:pPr>
              <w:pStyle w:val="TableText"/>
            </w:pPr>
            <w:r>
              <w:t>cisco</w:t>
            </w:r>
          </w:p>
        </w:tc>
      </w:tr>
    </w:tbl>
    <w:p w:rsidR="00E23249" w:rsidRPr="00364CB1" w:rsidRDefault="00E23249" w:rsidP="00E23249">
      <w:pPr>
        <w:pStyle w:val="BodyTextL25"/>
      </w:pPr>
      <w:r w:rsidRPr="00E23249">
        <w:rPr>
          <w:b/>
        </w:rPr>
        <w:t>Bolded</w:t>
      </w:r>
      <w:r>
        <w:t xml:space="preserve"> parameters are defaults. Other parameters need to be explicitly configured.</w:t>
      </w:r>
    </w:p>
    <w:p w:rsidR="00E23249" w:rsidRPr="00090614" w:rsidRDefault="00E23249" w:rsidP="00E23249">
      <w:pPr>
        <w:pStyle w:val="LabSection"/>
      </w:pPr>
      <w:r>
        <w:t>IPsec Phase 2 Policy Parameters</w:t>
      </w:r>
    </w:p>
    <w:tbl>
      <w:tblPr>
        <w:tblW w:w="6168" w:type="dxa"/>
        <w:jc w:val="center"/>
        <w:tblInd w:w="-139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652"/>
        <w:gridCol w:w="1844"/>
        <w:gridCol w:w="1672"/>
      </w:tblGrid>
      <w:tr w:rsidR="00E23249" w:rsidTr="00E23249">
        <w:trPr>
          <w:cantSplit/>
          <w:jc w:val="center"/>
        </w:trPr>
        <w:tc>
          <w:tcPr>
            <w:tcW w:w="26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23249" w:rsidRPr="00E87D62" w:rsidRDefault="00E23249" w:rsidP="0004002B">
            <w:pPr>
              <w:pStyle w:val="TableHeading"/>
            </w:pPr>
            <w:r>
              <w:t>Parameters</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23249" w:rsidRPr="00E87D62" w:rsidRDefault="00E23249" w:rsidP="0004002B">
            <w:pPr>
              <w:pStyle w:val="TableHeading"/>
            </w:pPr>
            <w:r>
              <w:t>R1</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23249" w:rsidRPr="00E87D62" w:rsidRDefault="00E23249" w:rsidP="0004002B">
            <w:pPr>
              <w:pStyle w:val="TableHeading"/>
            </w:pPr>
            <w:r>
              <w:t>R3</w:t>
            </w:r>
          </w:p>
        </w:tc>
      </w:tr>
      <w:tr w:rsidR="00E23249" w:rsidTr="00E23249">
        <w:trPr>
          <w:cantSplit/>
          <w:jc w:val="center"/>
        </w:trPr>
        <w:tc>
          <w:tcPr>
            <w:tcW w:w="2652" w:type="dxa"/>
            <w:vAlign w:val="center"/>
          </w:tcPr>
          <w:p w:rsidR="00E23249" w:rsidRPr="006D77F7" w:rsidRDefault="00E23249" w:rsidP="00E23249">
            <w:pPr>
              <w:pStyle w:val="TableText"/>
            </w:pPr>
            <w:r>
              <w:t>Transform Set</w:t>
            </w:r>
          </w:p>
        </w:tc>
        <w:tc>
          <w:tcPr>
            <w:tcW w:w="1844" w:type="dxa"/>
            <w:vAlign w:val="center"/>
          </w:tcPr>
          <w:p w:rsidR="00E23249" w:rsidRPr="00397549" w:rsidRDefault="00E23249" w:rsidP="00E23249">
            <w:pPr>
              <w:pStyle w:val="TableText"/>
            </w:pPr>
            <w:r>
              <w:t>VPN-SET</w:t>
            </w:r>
          </w:p>
        </w:tc>
        <w:tc>
          <w:tcPr>
            <w:tcW w:w="1672" w:type="dxa"/>
            <w:vAlign w:val="center"/>
          </w:tcPr>
          <w:p w:rsidR="00E23249" w:rsidRPr="00397549" w:rsidRDefault="00E23249" w:rsidP="00E23249">
            <w:pPr>
              <w:pStyle w:val="TableText"/>
            </w:pPr>
            <w:r>
              <w:t>VPN-SET</w:t>
            </w:r>
          </w:p>
        </w:tc>
      </w:tr>
      <w:tr w:rsidR="00E23249" w:rsidTr="00E23249">
        <w:trPr>
          <w:cantSplit/>
          <w:jc w:val="center"/>
        </w:trPr>
        <w:tc>
          <w:tcPr>
            <w:tcW w:w="2652" w:type="dxa"/>
            <w:vAlign w:val="center"/>
          </w:tcPr>
          <w:p w:rsidR="00E23249" w:rsidRPr="00316BB0" w:rsidRDefault="00E23249" w:rsidP="00E23249">
            <w:pPr>
              <w:pStyle w:val="TableText"/>
            </w:pPr>
            <w:r w:rsidRPr="00316BB0">
              <w:t>Peer Hostname</w:t>
            </w:r>
          </w:p>
        </w:tc>
        <w:tc>
          <w:tcPr>
            <w:tcW w:w="1844" w:type="dxa"/>
            <w:vAlign w:val="center"/>
          </w:tcPr>
          <w:p w:rsidR="00E23249" w:rsidRDefault="00E23249" w:rsidP="00E23249">
            <w:pPr>
              <w:pStyle w:val="TableText"/>
            </w:pPr>
            <w:r>
              <w:t>R3</w:t>
            </w:r>
          </w:p>
        </w:tc>
        <w:tc>
          <w:tcPr>
            <w:tcW w:w="1672" w:type="dxa"/>
            <w:vAlign w:val="center"/>
          </w:tcPr>
          <w:p w:rsidR="00E23249" w:rsidRDefault="00E23249" w:rsidP="00E23249">
            <w:pPr>
              <w:pStyle w:val="TableText"/>
            </w:pPr>
            <w:r>
              <w:t>R1</w:t>
            </w:r>
          </w:p>
        </w:tc>
      </w:tr>
      <w:tr w:rsidR="00E23249" w:rsidTr="00E23249">
        <w:trPr>
          <w:cantSplit/>
          <w:jc w:val="center"/>
        </w:trPr>
        <w:tc>
          <w:tcPr>
            <w:tcW w:w="2652" w:type="dxa"/>
            <w:vAlign w:val="center"/>
          </w:tcPr>
          <w:p w:rsidR="00E23249" w:rsidRPr="00316BB0" w:rsidRDefault="00E23249" w:rsidP="00E23249">
            <w:pPr>
              <w:pStyle w:val="TableText"/>
            </w:pPr>
            <w:r w:rsidRPr="00316BB0">
              <w:t>Peer IP Address</w:t>
            </w:r>
          </w:p>
        </w:tc>
        <w:tc>
          <w:tcPr>
            <w:tcW w:w="1844" w:type="dxa"/>
            <w:vAlign w:val="center"/>
          </w:tcPr>
          <w:p w:rsidR="00E23249" w:rsidRDefault="00E23249" w:rsidP="00E23249">
            <w:pPr>
              <w:pStyle w:val="TableText"/>
            </w:pPr>
            <w:r>
              <w:t>10.2.2.2</w:t>
            </w:r>
          </w:p>
        </w:tc>
        <w:tc>
          <w:tcPr>
            <w:tcW w:w="1672" w:type="dxa"/>
            <w:vAlign w:val="center"/>
          </w:tcPr>
          <w:p w:rsidR="00E23249" w:rsidRDefault="00E23249" w:rsidP="00E23249">
            <w:pPr>
              <w:pStyle w:val="TableText"/>
            </w:pPr>
            <w:r>
              <w:t>10.1.1.2</w:t>
            </w:r>
          </w:p>
        </w:tc>
      </w:tr>
      <w:tr w:rsidR="00E23249" w:rsidTr="00E23249">
        <w:trPr>
          <w:cantSplit/>
          <w:jc w:val="center"/>
        </w:trPr>
        <w:tc>
          <w:tcPr>
            <w:tcW w:w="2652" w:type="dxa"/>
            <w:vAlign w:val="center"/>
          </w:tcPr>
          <w:p w:rsidR="00E23249" w:rsidRPr="006D77F7" w:rsidRDefault="00E23249" w:rsidP="00E23249">
            <w:pPr>
              <w:pStyle w:val="TableText"/>
            </w:pPr>
            <w:r>
              <w:t>Network to be encrypted</w:t>
            </w:r>
          </w:p>
        </w:tc>
        <w:tc>
          <w:tcPr>
            <w:tcW w:w="1844" w:type="dxa"/>
            <w:vAlign w:val="center"/>
          </w:tcPr>
          <w:p w:rsidR="00E23249" w:rsidRDefault="00E23249" w:rsidP="00E23249">
            <w:pPr>
              <w:pStyle w:val="TableText"/>
            </w:pPr>
            <w:r>
              <w:t>192.168.1.0/24</w:t>
            </w:r>
          </w:p>
        </w:tc>
        <w:tc>
          <w:tcPr>
            <w:tcW w:w="1672" w:type="dxa"/>
            <w:vAlign w:val="center"/>
          </w:tcPr>
          <w:p w:rsidR="00E23249" w:rsidRDefault="00E23249" w:rsidP="00E23249">
            <w:pPr>
              <w:pStyle w:val="TableText"/>
            </w:pPr>
            <w:r>
              <w:t>192.168.3.0/24</w:t>
            </w:r>
          </w:p>
        </w:tc>
      </w:tr>
      <w:tr w:rsidR="00E23249" w:rsidTr="00E23249">
        <w:trPr>
          <w:cantSplit/>
          <w:jc w:val="center"/>
        </w:trPr>
        <w:tc>
          <w:tcPr>
            <w:tcW w:w="2652" w:type="dxa"/>
            <w:vAlign w:val="center"/>
          </w:tcPr>
          <w:p w:rsidR="00E23249" w:rsidRPr="00316BB0" w:rsidRDefault="00E23249" w:rsidP="00E23249">
            <w:pPr>
              <w:pStyle w:val="TableText"/>
            </w:pPr>
            <w:r>
              <w:t>Crypto Map name</w:t>
            </w:r>
          </w:p>
        </w:tc>
        <w:tc>
          <w:tcPr>
            <w:tcW w:w="1844" w:type="dxa"/>
            <w:vAlign w:val="center"/>
          </w:tcPr>
          <w:p w:rsidR="00E23249" w:rsidRDefault="00E23249" w:rsidP="00E23249">
            <w:pPr>
              <w:pStyle w:val="TableText"/>
            </w:pPr>
            <w:r>
              <w:t>VPN-MAP</w:t>
            </w:r>
          </w:p>
        </w:tc>
        <w:tc>
          <w:tcPr>
            <w:tcW w:w="1672" w:type="dxa"/>
            <w:vAlign w:val="center"/>
          </w:tcPr>
          <w:p w:rsidR="00E23249" w:rsidRDefault="00E23249" w:rsidP="00E23249">
            <w:pPr>
              <w:pStyle w:val="TableText"/>
            </w:pPr>
            <w:r>
              <w:t>VPN-MAP</w:t>
            </w:r>
          </w:p>
        </w:tc>
      </w:tr>
      <w:tr w:rsidR="00E23249" w:rsidTr="00E23249">
        <w:trPr>
          <w:cantSplit/>
          <w:jc w:val="center"/>
        </w:trPr>
        <w:tc>
          <w:tcPr>
            <w:tcW w:w="2652" w:type="dxa"/>
            <w:vAlign w:val="center"/>
          </w:tcPr>
          <w:p w:rsidR="00E23249" w:rsidRPr="00316BB0" w:rsidRDefault="00E23249" w:rsidP="00E23249">
            <w:pPr>
              <w:pStyle w:val="TableText"/>
            </w:pPr>
            <w:r w:rsidRPr="00316BB0">
              <w:t>SA Establishment</w:t>
            </w:r>
          </w:p>
        </w:tc>
        <w:tc>
          <w:tcPr>
            <w:tcW w:w="1844" w:type="dxa"/>
            <w:vAlign w:val="center"/>
          </w:tcPr>
          <w:p w:rsidR="00E23249" w:rsidRDefault="00E23249" w:rsidP="00E23249">
            <w:pPr>
              <w:pStyle w:val="TableText"/>
            </w:pPr>
            <w:proofErr w:type="spellStart"/>
            <w:r>
              <w:t>ipsec-isakmp</w:t>
            </w:r>
            <w:proofErr w:type="spellEnd"/>
          </w:p>
        </w:tc>
        <w:tc>
          <w:tcPr>
            <w:tcW w:w="1672" w:type="dxa"/>
            <w:vAlign w:val="center"/>
          </w:tcPr>
          <w:p w:rsidR="00E23249" w:rsidRDefault="00E23249" w:rsidP="00E23249">
            <w:pPr>
              <w:pStyle w:val="TableText"/>
            </w:pPr>
            <w:proofErr w:type="spellStart"/>
            <w:r>
              <w:t>ipsec-isakmp</w:t>
            </w:r>
            <w:proofErr w:type="spellEnd"/>
          </w:p>
        </w:tc>
      </w:tr>
    </w:tbl>
    <w:p w:rsidR="000624DD" w:rsidRPr="00BB73FF" w:rsidRDefault="000624DD" w:rsidP="000624DD">
      <w:pPr>
        <w:pStyle w:val="LabSection"/>
      </w:pPr>
      <w:r w:rsidRPr="00BB73FF">
        <w:t>Objective</w:t>
      </w:r>
      <w:r>
        <w:t>s</w:t>
      </w:r>
    </w:p>
    <w:p w:rsidR="005A368F" w:rsidRDefault="005A368F" w:rsidP="00942536">
      <w:pPr>
        <w:pStyle w:val="BodyTextL25Bold"/>
      </w:pPr>
      <w:r>
        <w:t>Part 1: Enable Security Features</w:t>
      </w:r>
    </w:p>
    <w:p w:rsidR="00942536" w:rsidRDefault="005A368F" w:rsidP="00942536">
      <w:pPr>
        <w:pStyle w:val="BodyTextL25Bold"/>
      </w:pPr>
      <w:r>
        <w:t>Part 2</w:t>
      </w:r>
      <w:r w:rsidR="000624DD">
        <w:t xml:space="preserve">: </w:t>
      </w:r>
      <w:r w:rsidR="00942536">
        <w:t xml:space="preserve">Configure IPsec </w:t>
      </w:r>
      <w:r w:rsidR="00533B73">
        <w:t>P</w:t>
      </w:r>
      <w:r w:rsidR="00942536">
        <w:t>arameters on R1</w:t>
      </w:r>
    </w:p>
    <w:p w:rsidR="00942536" w:rsidRDefault="005A368F" w:rsidP="00942536">
      <w:pPr>
        <w:pStyle w:val="BodyTextL25Bold"/>
      </w:pPr>
      <w:r>
        <w:t>Part 3</w:t>
      </w:r>
      <w:r w:rsidR="00942536">
        <w:t>: Configure IPsec Parameters on R3</w:t>
      </w:r>
    </w:p>
    <w:p w:rsidR="000624DD" w:rsidRPr="004C0909" w:rsidRDefault="005A368F" w:rsidP="00942536">
      <w:pPr>
        <w:pStyle w:val="BodyTextL25Bold"/>
      </w:pPr>
      <w:r>
        <w:t>Part 4</w:t>
      </w:r>
      <w:r w:rsidR="00942536">
        <w:t>: Verify the IPsec VPN</w:t>
      </w:r>
    </w:p>
    <w:p w:rsidR="000624DD" w:rsidRPr="00C07FD9" w:rsidRDefault="000624DD" w:rsidP="00942536">
      <w:pPr>
        <w:pStyle w:val="LabSection"/>
      </w:pPr>
      <w:r>
        <w:t>Scenario</w:t>
      </w:r>
    </w:p>
    <w:p w:rsidR="000624DD" w:rsidRDefault="00C412FA" w:rsidP="000624DD">
      <w:pPr>
        <w:pStyle w:val="InstNoteRedL25"/>
        <w:rPr>
          <w:color w:val="auto"/>
        </w:rPr>
      </w:pPr>
      <w:r>
        <w:rPr>
          <w:color w:val="auto"/>
        </w:rPr>
        <w:t xml:space="preserve">In this activity, you will configure two routers </w:t>
      </w:r>
      <w:r w:rsidR="000624DD" w:rsidRPr="00E23249">
        <w:rPr>
          <w:color w:val="auto"/>
        </w:rPr>
        <w:t xml:space="preserve">to support a site-to-site IPsec VPN </w:t>
      </w:r>
      <w:r>
        <w:rPr>
          <w:color w:val="auto"/>
        </w:rPr>
        <w:t>for traffic flowing</w:t>
      </w:r>
      <w:r w:rsidR="000624DD" w:rsidRPr="00E23249">
        <w:rPr>
          <w:color w:val="auto"/>
        </w:rPr>
        <w:t xml:space="preserve"> from their respective LANs. The IPsec VPN </w:t>
      </w:r>
      <w:r>
        <w:rPr>
          <w:color w:val="auto"/>
        </w:rPr>
        <w:t xml:space="preserve">traffic will pass </w:t>
      </w:r>
      <w:r w:rsidR="000624DD" w:rsidRPr="00E23249">
        <w:rPr>
          <w:color w:val="auto"/>
        </w:rPr>
        <w:t xml:space="preserve">through </w:t>
      </w:r>
      <w:r>
        <w:rPr>
          <w:color w:val="auto"/>
        </w:rPr>
        <w:t>another router that</w:t>
      </w:r>
      <w:r w:rsidR="000624DD" w:rsidRPr="00E23249">
        <w:rPr>
          <w:color w:val="auto"/>
        </w:rPr>
        <w:t xml:space="preserve"> has no knowledge of the VPN. IPsec provides secure transmission of sensitive information over unprotected networks such as the Internet. IPsec acts at the network layer, protecting and authenticating IP packets between participating IPsec devices (peers), such as Cisco routers.</w:t>
      </w:r>
    </w:p>
    <w:p w:rsidR="005A368F" w:rsidRPr="000624DD" w:rsidRDefault="005A368F" w:rsidP="00533B73">
      <w:pPr>
        <w:pStyle w:val="PartHead"/>
      </w:pPr>
      <w:r>
        <w:t>Enable Security Features</w:t>
      </w:r>
    </w:p>
    <w:p w:rsidR="005A368F" w:rsidRPr="000624DD" w:rsidRDefault="00881061" w:rsidP="005A368F">
      <w:pPr>
        <w:pStyle w:val="StepHead"/>
      </w:pPr>
      <w:r>
        <w:t>Activate securityk9 module</w:t>
      </w:r>
      <w:r w:rsidR="005A368F" w:rsidRPr="000624DD">
        <w:t>.</w:t>
      </w:r>
    </w:p>
    <w:p w:rsidR="009009AF" w:rsidRDefault="00185FA3" w:rsidP="009009AF">
      <w:pPr>
        <w:pStyle w:val="SubStepAlpha"/>
        <w:numPr>
          <w:ilvl w:val="0"/>
          <w:numId w:val="0"/>
        </w:numPr>
        <w:ind w:left="720"/>
      </w:pPr>
      <w:r>
        <w:t xml:space="preserve">The Security Technology </w:t>
      </w:r>
      <w:r w:rsidR="00695896">
        <w:t xml:space="preserve">Package </w:t>
      </w:r>
      <w:r>
        <w:t xml:space="preserve">license must be enabled to </w:t>
      </w:r>
      <w:r w:rsidR="009009AF">
        <w:t>complete this activity.</w:t>
      </w:r>
    </w:p>
    <w:p w:rsidR="00476AFA" w:rsidRPr="00C412FA" w:rsidRDefault="00476AFA" w:rsidP="00476AFA">
      <w:pPr>
        <w:pStyle w:val="SubStepAlpha"/>
        <w:numPr>
          <w:ilvl w:val="0"/>
          <w:numId w:val="0"/>
        </w:numPr>
        <w:ind w:left="720"/>
      </w:pPr>
      <w:r w:rsidRPr="00476AFA">
        <w:rPr>
          <w:b/>
        </w:rPr>
        <w:lastRenderedPageBreak/>
        <w:t>Note</w:t>
      </w:r>
      <w:r w:rsidRPr="00485042">
        <w:t>:</w:t>
      </w:r>
      <w:r>
        <w:t xml:space="preserve"> Both the user EXEC and privileged EXEX pass word is </w:t>
      </w:r>
      <w:r w:rsidRPr="00476AFA">
        <w:rPr>
          <w:b/>
        </w:rPr>
        <w:t>cisco</w:t>
      </w:r>
      <w:r>
        <w:t>.</w:t>
      </w:r>
    </w:p>
    <w:p w:rsidR="005A368F" w:rsidRDefault="00185FA3" w:rsidP="005A368F">
      <w:pPr>
        <w:pStyle w:val="SubStepAlpha"/>
      </w:pPr>
      <w:r>
        <w:t xml:space="preserve">Issue the </w:t>
      </w:r>
      <w:r>
        <w:rPr>
          <w:b/>
        </w:rPr>
        <w:t xml:space="preserve">show version </w:t>
      </w:r>
      <w:r w:rsidR="00F06056">
        <w:t xml:space="preserve">command </w:t>
      </w:r>
      <w:r w:rsidR="00316DC7">
        <w:t xml:space="preserve">in the user EXEC or privileged EXEC mode </w:t>
      </w:r>
      <w:r w:rsidR="00F06056">
        <w:t>to verify that the Security Technology</w:t>
      </w:r>
      <w:r w:rsidR="00316DC7">
        <w:t xml:space="preserve"> Package</w:t>
      </w:r>
      <w:r w:rsidR="008B3A4C">
        <w:t xml:space="preserve"> license is activ</w:t>
      </w:r>
      <w:r w:rsidR="00F06056">
        <w:t>ated.</w:t>
      </w:r>
    </w:p>
    <w:p w:rsidR="007F009A" w:rsidRDefault="00695896">
      <w:pPr>
        <w:pStyle w:val="CMDOutput"/>
      </w:pPr>
      <w:r>
        <w:t>----------------------------------------------------------------</w:t>
      </w:r>
    </w:p>
    <w:p w:rsidR="007F009A" w:rsidRDefault="00695896">
      <w:pPr>
        <w:pStyle w:val="CMDOutput"/>
      </w:pPr>
      <w:r>
        <w:t xml:space="preserve">Technology    Technology-package          </w:t>
      </w:r>
      <w:proofErr w:type="spellStart"/>
      <w:r>
        <w:t>Technology-package</w:t>
      </w:r>
      <w:proofErr w:type="spellEnd"/>
    </w:p>
    <w:p w:rsidR="007F009A" w:rsidRDefault="00695896">
      <w:pPr>
        <w:pStyle w:val="CMDOutput"/>
      </w:pPr>
      <w:r>
        <w:t xml:space="preserve">              Current       Type          Next reboot</w:t>
      </w:r>
    </w:p>
    <w:p w:rsidR="007F009A" w:rsidRDefault="00695896">
      <w:pPr>
        <w:pStyle w:val="CMDOutput"/>
      </w:pPr>
      <w:r>
        <w:t>-----------------------------------------------------------------</w:t>
      </w:r>
    </w:p>
    <w:p w:rsidR="007F009A" w:rsidRDefault="00695896">
      <w:pPr>
        <w:pStyle w:val="CMDOutput"/>
      </w:pPr>
      <w:proofErr w:type="spellStart"/>
      <w:proofErr w:type="gramStart"/>
      <w:r>
        <w:t>ipbase</w:t>
      </w:r>
      <w:proofErr w:type="spellEnd"/>
      <w:proofErr w:type="gramEnd"/>
      <w:r>
        <w:t xml:space="preserve">        ipbasek9      Permanent     ipbasek9</w:t>
      </w:r>
    </w:p>
    <w:p w:rsidR="007F009A" w:rsidRDefault="009E2B3C">
      <w:pPr>
        <w:pStyle w:val="CMDOutput"/>
      </w:pPr>
      <w:proofErr w:type="gramStart"/>
      <w:r w:rsidRPr="009E2B3C">
        <w:rPr>
          <w:highlight w:val="yellow"/>
        </w:rPr>
        <w:t>security</w:t>
      </w:r>
      <w:proofErr w:type="gramEnd"/>
      <w:r w:rsidRPr="009E2B3C">
        <w:rPr>
          <w:highlight w:val="yellow"/>
        </w:rPr>
        <w:t xml:space="preserve">      None          </w:t>
      </w:r>
      <w:proofErr w:type="spellStart"/>
      <w:r w:rsidRPr="009E2B3C">
        <w:rPr>
          <w:highlight w:val="yellow"/>
        </w:rPr>
        <w:t>None</w:t>
      </w:r>
      <w:proofErr w:type="spellEnd"/>
      <w:r w:rsidRPr="009E2B3C">
        <w:rPr>
          <w:highlight w:val="yellow"/>
        </w:rPr>
        <w:t xml:space="preserve">          </w:t>
      </w:r>
      <w:proofErr w:type="spellStart"/>
      <w:r w:rsidRPr="009E2B3C">
        <w:rPr>
          <w:highlight w:val="yellow"/>
        </w:rPr>
        <w:t>None</w:t>
      </w:r>
      <w:proofErr w:type="spellEnd"/>
    </w:p>
    <w:p w:rsidR="007F009A" w:rsidRDefault="00695896">
      <w:pPr>
        <w:pStyle w:val="CMDOutput"/>
      </w:pPr>
      <w:proofErr w:type="spellStart"/>
      <w:proofErr w:type="gramStart"/>
      <w:r>
        <w:t>uc</w:t>
      </w:r>
      <w:proofErr w:type="spellEnd"/>
      <w:proofErr w:type="gramEnd"/>
      <w:r>
        <w:t xml:space="preserve">            None          </w:t>
      </w:r>
      <w:proofErr w:type="spellStart"/>
      <w:r>
        <w:t>None</w:t>
      </w:r>
      <w:proofErr w:type="spellEnd"/>
      <w:r>
        <w:t xml:space="preserve">          </w:t>
      </w:r>
      <w:proofErr w:type="spellStart"/>
      <w:r>
        <w:t>None</w:t>
      </w:r>
      <w:proofErr w:type="spellEnd"/>
    </w:p>
    <w:p w:rsidR="007F009A" w:rsidRDefault="00695896">
      <w:pPr>
        <w:pStyle w:val="CMDOutput"/>
      </w:pPr>
      <w:proofErr w:type="gramStart"/>
      <w:r>
        <w:t>data</w:t>
      </w:r>
      <w:proofErr w:type="gramEnd"/>
      <w:r>
        <w:t xml:space="preserve">          None          </w:t>
      </w:r>
      <w:proofErr w:type="spellStart"/>
      <w:r>
        <w:t>None</w:t>
      </w:r>
      <w:proofErr w:type="spellEnd"/>
      <w:r>
        <w:t xml:space="preserve">          </w:t>
      </w:r>
      <w:proofErr w:type="spellStart"/>
      <w:r>
        <w:t>None</w:t>
      </w:r>
      <w:proofErr w:type="spellEnd"/>
    </w:p>
    <w:p w:rsidR="007F009A" w:rsidRDefault="007F009A">
      <w:pPr>
        <w:pStyle w:val="CMDOutput"/>
      </w:pPr>
    </w:p>
    <w:p w:rsidR="007F009A" w:rsidRDefault="00695896">
      <w:pPr>
        <w:pStyle w:val="CMDOutput"/>
      </w:pPr>
      <w:r>
        <w:t xml:space="preserve">Configuration register is </w:t>
      </w:r>
      <w:proofErr w:type="gramStart"/>
      <w:r>
        <w:t>0x2102</w:t>
      </w:r>
      <w:proofErr w:type="gramEnd"/>
    </w:p>
    <w:p w:rsidR="005A368F" w:rsidRDefault="00F06056" w:rsidP="005A368F">
      <w:pPr>
        <w:pStyle w:val="SubStepAlpha"/>
      </w:pPr>
      <w:r>
        <w:t>If not, a</w:t>
      </w:r>
      <w:r w:rsidR="005A368F">
        <w:t xml:space="preserve">ctivate the </w:t>
      </w:r>
      <w:r w:rsidR="005A368F" w:rsidRPr="005A368F">
        <w:rPr>
          <w:b/>
        </w:rPr>
        <w:t>securityk9</w:t>
      </w:r>
      <w:r w:rsidR="005A368F">
        <w:t xml:space="preserve"> module for the next boot of the router, accept the license, save the configuration, and reboot.</w:t>
      </w:r>
    </w:p>
    <w:p w:rsidR="005A368F" w:rsidRPr="005A368F" w:rsidRDefault="005A368F" w:rsidP="005A368F">
      <w:pPr>
        <w:pStyle w:val="CMD"/>
      </w:pPr>
      <w:proofErr w:type="gramStart"/>
      <w:r w:rsidRPr="005A368F">
        <w:t>R1(</w:t>
      </w:r>
      <w:proofErr w:type="spellStart"/>
      <w:proofErr w:type="gramEnd"/>
      <w:r w:rsidRPr="005A368F">
        <w:t>config</w:t>
      </w:r>
      <w:proofErr w:type="spellEnd"/>
      <w:r w:rsidRPr="005A368F">
        <w:t xml:space="preserve">)# </w:t>
      </w:r>
      <w:r w:rsidR="009E2B3C" w:rsidRPr="009E2B3C">
        <w:rPr>
          <w:b/>
        </w:rPr>
        <w:t>license boot module c2900 technology-package securityk9</w:t>
      </w:r>
    </w:p>
    <w:p w:rsidR="005A368F" w:rsidRPr="005A368F" w:rsidRDefault="005A368F" w:rsidP="005A368F">
      <w:pPr>
        <w:pStyle w:val="CMD"/>
      </w:pPr>
      <w:proofErr w:type="gramStart"/>
      <w:r w:rsidRPr="005A368F">
        <w:t>R1(</w:t>
      </w:r>
      <w:proofErr w:type="spellStart"/>
      <w:proofErr w:type="gramEnd"/>
      <w:r w:rsidRPr="005A368F">
        <w:t>config</w:t>
      </w:r>
      <w:proofErr w:type="spellEnd"/>
      <w:r w:rsidRPr="005A368F">
        <w:t xml:space="preserve">)# </w:t>
      </w:r>
      <w:r w:rsidR="009E2B3C" w:rsidRPr="009E2B3C">
        <w:rPr>
          <w:b/>
        </w:rPr>
        <w:t>end</w:t>
      </w:r>
    </w:p>
    <w:p w:rsidR="005A368F" w:rsidRPr="005A368F" w:rsidRDefault="005A368F" w:rsidP="005A368F">
      <w:pPr>
        <w:pStyle w:val="CMD"/>
      </w:pPr>
      <w:r w:rsidRPr="005A368F">
        <w:t>R1</w:t>
      </w:r>
      <w:r>
        <w:t xml:space="preserve"># </w:t>
      </w:r>
      <w:r w:rsidR="009E2B3C" w:rsidRPr="009E2B3C">
        <w:rPr>
          <w:b/>
        </w:rPr>
        <w:t>copy running-</w:t>
      </w:r>
      <w:proofErr w:type="spellStart"/>
      <w:r w:rsidR="009E2B3C" w:rsidRPr="009E2B3C">
        <w:rPr>
          <w:b/>
        </w:rPr>
        <w:t>config</w:t>
      </w:r>
      <w:proofErr w:type="spellEnd"/>
      <w:r w:rsidR="009E2B3C" w:rsidRPr="009E2B3C">
        <w:rPr>
          <w:b/>
        </w:rPr>
        <w:t xml:space="preserve"> startup-</w:t>
      </w:r>
      <w:proofErr w:type="spellStart"/>
      <w:r w:rsidR="009E2B3C" w:rsidRPr="009E2B3C">
        <w:rPr>
          <w:b/>
        </w:rPr>
        <w:t>config</w:t>
      </w:r>
      <w:proofErr w:type="spellEnd"/>
    </w:p>
    <w:p w:rsidR="005A368F" w:rsidRDefault="005A368F" w:rsidP="005A368F">
      <w:pPr>
        <w:pStyle w:val="CMD"/>
      </w:pPr>
      <w:r w:rsidRPr="005A368F">
        <w:t>R1</w:t>
      </w:r>
      <w:r>
        <w:t xml:space="preserve"># </w:t>
      </w:r>
      <w:proofErr w:type="gramStart"/>
      <w:r w:rsidR="009E2B3C" w:rsidRPr="009E2B3C">
        <w:rPr>
          <w:b/>
        </w:rPr>
        <w:t>reload</w:t>
      </w:r>
      <w:proofErr w:type="gramEnd"/>
    </w:p>
    <w:p w:rsidR="00032253" w:rsidRDefault="00316DC7" w:rsidP="005A368F">
      <w:pPr>
        <w:pStyle w:val="SubStepAlpha"/>
      </w:pPr>
      <w:r>
        <w:t xml:space="preserve">After the reloading is completed, issue the </w:t>
      </w:r>
      <w:r>
        <w:rPr>
          <w:b/>
        </w:rPr>
        <w:t xml:space="preserve">show version </w:t>
      </w:r>
      <w:r>
        <w:t>again to verify the Security Technology Package license activation.</w:t>
      </w:r>
    </w:p>
    <w:p w:rsidR="007F009A" w:rsidRDefault="00032253">
      <w:pPr>
        <w:pStyle w:val="CMDOutput"/>
      </w:pPr>
      <w:r>
        <w:t>Technology Package License Information for Module:'c2900'</w:t>
      </w:r>
    </w:p>
    <w:p w:rsidR="007F009A" w:rsidRDefault="007F009A">
      <w:pPr>
        <w:pStyle w:val="CMDOutput"/>
      </w:pPr>
    </w:p>
    <w:p w:rsidR="007F009A" w:rsidRDefault="00032253">
      <w:pPr>
        <w:pStyle w:val="CMDOutput"/>
      </w:pPr>
      <w:r>
        <w:t>----------------------------------------------------------------</w:t>
      </w:r>
    </w:p>
    <w:p w:rsidR="007F009A" w:rsidRDefault="00032253">
      <w:pPr>
        <w:pStyle w:val="CMDOutput"/>
      </w:pPr>
      <w:r>
        <w:t xml:space="preserve">Technology    Technology-package          </w:t>
      </w:r>
      <w:proofErr w:type="spellStart"/>
      <w:r>
        <w:t>Technology-package</w:t>
      </w:r>
      <w:proofErr w:type="spellEnd"/>
    </w:p>
    <w:p w:rsidR="007F009A" w:rsidRDefault="00032253">
      <w:pPr>
        <w:pStyle w:val="CMDOutput"/>
      </w:pPr>
      <w:r>
        <w:t xml:space="preserve">              Current       Type          Next reboot</w:t>
      </w:r>
    </w:p>
    <w:p w:rsidR="007F009A" w:rsidRDefault="00032253">
      <w:pPr>
        <w:pStyle w:val="CMDOutput"/>
      </w:pPr>
      <w:r>
        <w:t>-----------------------------------------------------------------</w:t>
      </w:r>
    </w:p>
    <w:p w:rsidR="007F009A" w:rsidRDefault="00032253">
      <w:pPr>
        <w:pStyle w:val="CMDOutput"/>
      </w:pPr>
      <w:proofErr w:type="spellStart"/>
      <w:proofErr w:type="gramStart"/>
      <w:r>
        <w:t>ipbase</w:t>
      </w:r>
      <w:proofErr w:type="spellEnd"/>
      <w:proofErr w:type="gramEnd"/>
      <w:r>
        <w:t xml:space="preserve">        ipbasek9      Permanent     ipbasek9</w:t>
      </w:r>
    </w:p>
    <w:p w:rsidR="007F009A" w:rsidRDefault="009E2B3C">
      <w:pPr>
        <w:pStyle w:val="CMDOutput"/>
      </w:pPr>
      <w:proofErr w:type="gramStart"/>
      <w:r w:rsidRPr="009E2B3C">
        <w:rPr>
          <w:highlight w:val="yellow"/>
        </w:rPr>
        <w:t>security</w:t>
      </w:r>
      <w:proofErr w:type="gramEnd"/>
      <w:r w:rsidRPr="009E2B3C">
        <w:rPr>
          <w:highlight w:val="yellow"/>
        </w:rPr>
        <w:t xml:space="preserve">      securityk9    Evaluation    securityk9</w:t>
      </w:r>
    </w:p>
    <w:p w:rsidR="007F009A" w:rsidRDefault="00032253">
      <w:pPr>
        <w:pStyle w:val="CMDOutput"/>
      </w:pPr>
      <w:proofErr w:type="spellStart"/>
      <w:proofErr w:type="gramStart"/>
      <w:r>
        <w:t>uc</w:t>
      </w:r>
      <w:proofErr w:type="spellEnd"/>
      <w:proofErr w:type="gramEnd"/>
      <w:r>
        <w:t xml:space="preserve">            None          </w:t>
      </w:r>
      <w:proofErr w:type="spellStart"/>
      <w:r>
        <w:t>None</w:t>
      </w:r>
      <w:proofErr w:type="spellEnd"/>
      <w:r>
        <w:t xml:space="preserve">          </w:t>
      </w:r>
      <w:proofErr w:type="spellStart"/>
      <w:r>
        <w:t>None</w:t>
      </w:r>
      <w:proofErr w:type="spellEnd"/>
    </w:p>
    <w:p w:rsidR="007F009A" w:rsidRDefault="00032253">
      <w:pPr>
        <w:pStyle w:val="CMDOutput"/>
      </w:pPr>
      <w:proofErr w:type="gramStart"/>
      <w:r>
        <w:t>data</w:t>
      </w:r>
      <w:proofErr w:type="gramEnd"/>
      <w:r>
        <w:t xml:space="preserve">          None          </w:t>
      </w:r>
      <w:proofErr w:type="spellStart"/>
      <w:r>
        <w:t>None</w:t>
      </w:r>
      <w:proofErr w:type="spellEnd"/>
      <w:r>
        <w:t xml:space="preserve">          </w:t>
      </w:r>
      <w:proofErr w:type="spellStart"/>
      <w:r>
        <w:t>None</w:t>
      </w:r>
      <w:proofErr w:type="spellEnd"/>
    </w:p>
    <w:p w:rsidR="005A368F" w:rsidRPr="005A368F" w:rsidRDefault="005A368F" w:rsidP="005A368F">
      <w:pPr>
        <w:pStyle w:val="SubStepAlpha"/>
      </w:pPr>
      <w:r>
        <w:t xml:space="preserve">Repeat </w:t>
      </w:r>
      <w:r w:rsidR="00032253">
        <w:t>S</w:t>
      </w:r>
      <w:r>
        <w:t>tep</w:t>
      </w:r>
      <w:r w:rsidR="00032253">
        <w:t>s</w:t>
      </w:r>
      <w:r>
        <w:t xml:space="preserve"> 1a</w:t>
      </w:r>
      <w:r w:rsidR="00032253">
        <w:t xml:space="preserve"> to 1</w:t>
      </w:r>
      <w:r>
        <w:t xml:space="preserve">c with </w:t>
      </w:r>
      <w:r>
        <w:rPr>
          <w:b/>
        </w:rPr>
        <w:t>R3</w:t>
      </w:r>
      <w:r>
        <w:t>.</w:t>
      </w:r>
    </w:p>
    <w:p w:rsidR="000624DD" w:rsidRPr="000624DD" w:rsidRDefault="000624DD" w:rsidP="000624DD">
      <w:pPr>
        <w:pStyle w:val="PartHead"/>
      </w:pPr>
      <w:r w:rsidRPr="000624DD">
        <w:t xml:space="preserve">Configure IPsec </w:t>
      </w:r>
      <w:r w:rsidR="00533B73">
        <w:t>P</w:t>
      </w:r>
      <w:r w:rsidRPr="000624DD">
        <w:t>arameters on R1</w:t>
      </w:r>
    </w:p>
    <w:p w:rsidR="000624DD" w:rsidRPr="000624DD" w:rsidRDefault="000624DD" w:rsidP="000624DD">
      <w:pPr>
        <w:pStyle w:val="StepHead"/>
      </w:pPr>
      <w:r w:rsidRPr="000624DD">
        <w:t>Test connectivity.</w:t>
      </w:r>
    </w:p>
    <w:p w:rsidR="007F009A" w:rsidRDefault="000624DD">
      <w:pPr>
        <w:pStyle w:val="BodyTextL25"/>
      </w:pPr>
      <w:r w:rsidRPr="000624DD">
        <w:t xml:space="preserve">Ping from </w:t>
      </w:r>
      <w:r w:rsidRPr="000624DD">
        <w:rPr>
          <w:b/>
        </w:rPr>
        <w:t>PC-A</w:t>
      </w:r>
      <w:r w:rsidRPr="000624DD">
        <w:t xml:space="preserve"> to </w:t>
      </w:r>
      <w:r w:rsidRPr="000624DD">
        <w:rPr>
          <w:b/>
        </w:rPr>
        <w:t>PC-C</w:t>
      </w:r>
      <w:r w:rsidRPr="000624DD">
        <w:t>.</w:t>
      </w:r>
    </w:p>
    <w:p w:rsidR="000624DD" w:rsidRPr="000624DD" w:rsidRDefault="000624DD" w:rsidP="000624DD">
      <w:pPr>
        <w:pStyle w:val="StepHead"/>
      </w:pPr>
      <w:r w:rsidRPr="000624DD">
        <w:t>Identify interesting traffic on R1.</w:t>
      </w:r>
    </w:p>
    <w:p w:rsidR="007F009A" w:rsidRDefault="000624DD">
      <w:pPr>
        <w:pStyle w:val="BodyTextL25"/>
      </w:pPr>
      <w:r w:rsidRPr="000624DD">
        <w:t xml:space="preserve">Configure ACL 110 to identify the traffic from the LAN on </w:t>
      </w:r>
      <w:r w:rsidRPr="000624DD">
        <w:rPr>
          <w:b/>
        </w:rPr>
        <w:t>R1</w:t>
      </w:r>
      <w:r w:rsidRPr="000624DD">
        <w:t xml:space="preserve"> to the LAN on </w:t>
      </w:r>
      <w:r w:rsidRPr="000624DD">
        <w:rPr>
          <w:b/>
        </w:rPr>
        <w:t>R3</w:t>
      </w:r>
      <w:r w:rsidRPr="000624DD">
        <w:t xml:space="preserve"> as interesting. This interesting traffic will trigger the IPsec VPN to be implemented whenever there is traffic between </w:t>
      </w:r>
      <w:r w:rsidRPr="000624DD">
        <w:rPr>
          <w:b/>
        </w:rPr>
        <w:t>R1</w:t>
      </w:r>
      <w:r w:rsidRPr="000624DD">
        <w:t xml:space="preserve"> to </w:t>
      </w:r>
      <w:r w:rsidRPr="000624DD">
        <w:rPr>
          <w:b/>
        </w:rPr>
        <w:t>R3</w:t>
      </w:r>
      <w:r w:rsidRPr="000624DD">
        <w:t xml:space="preserve"> LANs. All other traffic sourced from the LANs will not be encrypted. Remember t</w:t>
      </w:r>
      <w:r w:rsidR="00987AF0">
        <w:t>hat due to the implicit deny any</w:t>
      </w:r>
      <w:r w:rsidRPr="000624DD">
        <w:t xml:space="preserve">, there is no need to </w:t>
      </w:r>
      <w:r w:rsidR="00987AF0">
        <w:t>add the statement to the list.</w:t>
      </w:r>
    </w:p>
    <w:p w:rsidR="007F009A" w:rsidRDefault="009E2B3C">
      <w:pPr>
        <w:pStyle w:val="CMD"/>
      </w:pPr>
      <w:proofErr w:type="gramStart"/>
      <w:r w:rsidRPr="009E2B3C">
        <w:t>R1(</w:t>
      </w:r>
      <w:proofErr w:type="spellStart"/>
      <w:proofErr w:type="gramEnd"/>
      <w:r w:rsidRPr="009E2B3C">
        <w:t>config</w:t>
      </w:r>
      <w:proofErr w:type="spellEnd"/>
      <w:r w:rsidRPr="009E2B3C">
        <w:t xml:space="preserve">)# </w:t>
      </w:r>
      <w:r w:rsidRPr="009E2B3C">
        <w:rPr>
          <w:b/>
        </w:rPr>
        <w:t xml:space="preserve">access-list 110 permit </w:t>
      </w:r>
      <w:proofErr w:type="spellStart"/>
      <w:r w:rsidRPr="009E2B3C">
        <w:rPr>
          <w:b/>
        </w:rPr>
        <w:t>ip</w:t>
      </w:r>
      <w:proofErr w:type="spellEnd"/>
      <w:r w:rsidRPr="009E2B3C">
        <w:rPr>
          <w:b/>
        </w:rPr>
        <w:t xml:space="preserve"> 192.168.1.0 0.0.0.255 192.168.3.0 0.0.0.255</w:t>
      </w:r>
    </w:p>
    <w:p w:rsidR="000624DD" w:rsidRPr="00EB0DE7" w:rsidRDefault="000624DD" w:rsidP="000624DD">
      <w:pPr>
        <w:pStyle w:val="StepHead"/>
      </w:pPr>
      <w:r w:rsidRPr="00EB0DE7">
        <w:lastRenderedPageBreak/>
        <w:t>Configure the ISAKMP Phase 1 properties on R1.</w:t>
      </w:r>
    </w:p>
    <w:p w:rsidR="007F009A" w:rsidRDefault="000624DD">
      <w:pPr>
        <w:pStyle w:val="BodyTextL25"/>
      </w:pPr>
      <w:r>
        <w:t xml:space="preserve">Configure the crypto ISAKMP policy </w:t>
      </w:r>
      <w:r w:rsidRPr="00EB0DE7">
        <w:rPr>
          <w:b/>
        </w:rPr>
        <w:t>10</w:t>
      </w:r>
      <w:r>
        <w:t xml:space="preserve"> properties on </w:t>
      </w:r>
      <w:r w:rsidRPr="003F6990">
        <w:rPr>
          <w:b/>
        </w:rPr>
        <w:t>R1</w:t>
      </w:r>
      <w:r>
        <w:t xml:space="preserve"> along with the shared crypto key </w:t>
      </w:r>
      <w:r w:rsidR="003F6990">
        <w:rPr>
          <w:b/>
        </w:rPr>
        <w:t>cisco</w:t>
      </w:r>
      <w:r w:rsidRPr="00703F8A">
        <w:t>.</w:t>
      </w:r>
      <w:r>
        <w:t xml:space="preserve"> Refer to the ISAKMP Phase 1 table for the specific parameters to configure. Default values do not have to be configured therefore only the encryption, key exchange method, an</w:t>
      </w:r>
      <w:r w:rsidR="003A4F7D">
        <w:t>d DH method must be configured.</w:t>
      </w:r>
    </w:p>
    <w:p w:rsidR="007F009A" w:rsidRDefault="009E2B3C">
      <w:pPr>
        <w:pStyle w:val="CMD"/>
      </w:pPr>
      <w:proofErr w:type="gramStart"/>
      <w:r w:rsidRPr="009E2B3C">
        <w:t>R1(</w:t>
      </w:r>
      <w:proofErr w:type="spellStart"/>
      <w:proofErr w:type="gramEnd"/>
      <w:r w:rsidRPr="009E2B3C">
        <w:t>config</w:t>
      </w:r>
      <w:proofErr w:type="spellEnd"/>
      <w:r w:rsidRPr="009E2B3C">
        <w:t xml:space="preserve">)# </w:t>
      </w:r>
      <w:r w:rsidRPr="009E2B3C">
        <w:rPr>
          <w:b/>
        </w:rPr>
        <w:t xml:space="preserve">crypto </w:t>
      </w:r>
      <w:proofErr w:type="spellStart"/>
      <w:r w:rsidRPr="009E2B3C">
        <w:rPr>
          <w:b/>
        </w:rPr>
        <w:t>isakmp</w:t>
      </w:r>
      <w:proofErr w:type="spellEnd"/>
      <w:r w:rsidRPr="009E2B3C">
        <w:rPr>
          <w:b/>
        </w:rPr>
        <w:t xml:space="preserve"> policy 10</w:t>
      </w:r>
    </w:p>
    <w:p w:rsidR="007F009A" w:rsidRDefault="009E2B3C">
      <w:pPr>
        <w:pStyle w:val="CMD"/>
      </w:pPr>
      <w:proofErr w:type="gramStart"/>
      <w:r w:rsidRPr="009E2B3C">
        <w:t>R1(</w:t>
      </w:r>
      <w:proofErr w:type="spellStart"/>
      <w:proofErr w:type="gramEnd"/>
      <w:r w:rsidRPr="009E2B3C">
        <w:t>config-isakmp</w:t>
      </w:r>
      <w:proofErr w:type="spellEnd"/>
      <w:r w:rsidRPr="009E2B3C">
        <w:t xml:space="preserve">)# </w:t>
      </w:r>
      <w:r w:rsidRPr="009E2B3C">
        <w:rPr>
          <w:b/>
        </w:rPr>
        <w:t xml:space="preserve">encryption </w:t>
      </w:r>
      <w:proofErr w:type="spellStart"/>
      <w:r w:rsidRPr="009E2B3C">
        <w:rPr>
          <w:b/>
        </w:rPr>
        <w:t>aes</w:t>
      </w:r>
      <w:proofErr w:type="spellEnd"/>
    </w:p>
    <w:p w:rsidR="007F009A" w:rsidRDefault="009E2B3C">
      <w:pPr>
        <w:pStyle w:val="CMD"/>
      </w:pPr>
      <w:proofErr w:type="gramStart"/>
      <w:r w:rsidRPr="009E2B3C">
        <w:t>R1(</w:t>
      </w:r>
      <w:proofErr w:type="spellStart"/>
      <w:proofErr w:type="gramEnd"/>
      <w:r w:rsidRPr="009E2B3C">
        <w:t>config-isakmp</w:t>
      </w:r>
      <w:proofErr w:type="spellEnd"/>
      <w:r w:rsidRPr="009E2B3C">
        <w:t xml:space="preserve">)# </w:t>
      </w:r>
      <w:r w:rsidRPr="009E2B3C">
        <w:rPr>
          <w:b/>
        </w:rPr>
        <w:t>authentication pre-share</w:t>
      </w:r>
    </w:p>
    <w:p w:rsidR="007F009A" w:rsidRDefault="009E2B3C">
      <w:pPr>
        <w:pStyle w:val="CMD"/>
      </w:pPr>
      <w:proofErr w:type="gramStart"/>
      <w:r w:rsidRPr="009E2B3C">
        <w:t>R1(</w:t>
      </w:r>
      <w:proofErr w:type="spellStart"/>
      <w:proofErr w:type="gramEnd"/>
      <w:r w:rsidRPr="009E2B3C">
        <w:t>config-isakmp</w:t>
      </w:r>
      <w:proofErr w:type="spellEnd"/>
      <w:r w:rsidRPr="009E2B3C">
        <w:t xml:space="preserve">)# </w:t>
      </w:r>
      <w:r w:rsidRPr="009E2B3C">
        <w:rPr>
          <w:b/>
        </w:rPr>
        <w:t>group 2</w:t>
      </w:r>
    </w:p>
    <w:p w:rsidR="007F009A" w:rsidRDefault="009E2B3C">
      <w:pPr>
        <w:pStyle w:val="CMD"/>
      </w:pPr>
      <w:proofErr w:type="gramStart"/>
      <w:r w:rsidRPr="009E2B3C">
        <w:t>R1(</w:t>
      </w:r>
      <w:proofErr w:type="spellStart"/>
      <w:proofErr w:type="gramEnd"/>
      <w:r w:rsidRPr="009E2B3C">
        <w:t>config-isakmp</w:t>
      </w:r>
      <w:proofErr w:type="spellEnd"/>
      <w:r w:rsidRPr="009E2B3C">
        <w:t xml:space="preserve">)# </w:t>
      </w:r>
      <w:r w:rsidRPr="009E2B3C">
        <w:rPr>
          <w:b/>
        </w:rPr>
        <w:t>exit</w:t>
      </w:r>
    </w:p>
    <w:p w:rsidR="007F009A" w:rsidRDefault="009E2B3C">
      <w:pPr>
        <w:pStyle w:val="CMD"/>
      </w:pPr>
      <w:proofErr w:type="gramStart"/>
      <w:r w:rsidRPr="009E2B3C">
        <w:t>R1(</w:t>
      </w:r>
      <w:proofErr w:type="spellStart"/>
      <w:proofErr w:type="gramEnd"/>
      <w:r w:rsidRPr="009E2B3C">
        <w:t>config</w:t>
      </w:r>
      <w:proofErr w:type="spellEnd"/>
      <w:r w:rsidRPr="009E2B3C">
        <w:t xml:space="preserve">)# </w:t>
      </w:r>
      <w:r w:rsidRPr="009E2B3C">
        <w:rPr>
          <w:b/>
        </w:rPr>
        <w:t xml:space="preserve">crypto </w:t>
      </w:r>
      <w:proofErr w:type="spellStart"/>
      <w:r w:rsidRPr="009E2B3C">
        <w:rPr>
          <w:b/>
        </w:rPr>
        <w:t>isakmp</w:t>
      </w:r>
      <w:proofErr w:type="spellEnd"/>
      <w:r w:rsidRPr="009E2B3C">
        <w:rPr>
          <w:b/>
        </w:rPr>
        <w:t xml:space="preserve"> key cisco address 10.2.2.2</w:t>
      </w:r>
    </w:p>
    <w:p w:rsidR="000624DD" w:rsidRPr="00EB0DE7" w:rsidRDefault="000624DD" w:rsidP="000624DD">
      <w:pPr>
        <w:pStyle w:val="StepHead"/>
      </w:pPr>
      <w:r w:rsidRPr="00EB0DE7">
        <w:t>Configure the ISAKMP Phase 2 properties on R1.</w:t>
      </w:r>
    </w:p>
    <w:p w:rsidR="007F009A" w:rsidRDefault="000624DD">
      <w:pPr>
        <w:pStyle w:val="BodyTextL25"/>
      </w:pPr>
      <w:r>
        <w:rPr>
          <w:rFonts w:cs="Arial"/>
          <w:color w:val="000000"/>
          <w:szCs w:val="20"/>
        </w:rPr>
        <w:t xml:space="preserve">Create </w:t>
      </w:r>
      <w:r>
        <w:t xml:space="preserve">the transform-set </w:t>
      </w:r>
      <w:r w:rsidRPr="004E6BC9">
        <w:rPr>
          <w:b/>
        </w:rPr>
        <w:t>VPN-SET</w:t>
      </w:r>
      <w:r>
        <w:t xml:space="preserve"> to use </w:t>
      </w:r>
      <w:r w:rsidRPr="004E6BC9">
        <w:rPr>
          <w:b/>
        </w:rPr>
        <w:t>esp-3des</w:t>
      </w:r>
      <w:r>
        <w:t xml:space="preserve"> and </w:t>
      </w:r>
      <w:proofErr w:type="spellStart"/>
      <w:r w:rsidRPr="004E6BC9">
        <w:rPr>
          <w:b/>
        </w:rPr>
        <w:t>esp-sha-hmac</w:t>
      </w:r>
      <w:proofErr w:type="spellEnd"/>
      <w:r>
        <w:t xml:space="preserve">. Then create the crypto map </w:t>
      </w:r>
      <w:r w:rsidRPr="004E6BC9">
        <w:rPr>
          <w:b/>
        </w:rPr>
        <w:t>VPN-MAP</w:t>
      </w:r>
      <w:r>
        <w:t xml:space="preserve"> that binds all of the Phase 2 parameters together. Use sequence number </w:t>
      </w:r>
      <w:r w:rsidRPr="004E6BC9">
        <w:rPr>
          <w:b/>
        </w:rPr>
        <w:t>10</w:t>
      </w:r>
      <w:r>
        <w:t xml:space="preserve"> and identify it as an </w:t>
      </w:r>
      <w:proofErr w:type="spellStart"/>
      <w:r w:rsidRPr="004E6BC9">
        <w:rPr>
          <w:b/>
        </w:rPr>
        <w:t>ipsec-isakmp</w:t>
      </w:r>
      <w:proofErr w:type="spellEnd"/>
      <w:r>
        <w:t xml:space="preserve"> map.</w:t>
      </w:r>
    </w:p>
    <w:p w:rsidR="007F009A" w:rsidRDefault="009E2B3C">
      <w:pPr>
        <w:pStyle w:val="CMD"/>
      </w:pPr>
      <w:proofErr w:type="gramStart"/>
      <w:r w:rsidRPr="009E2B3C">
        <w:t>R1(</w:t>
      </w:r>
      <w:proofErr w:type="spellStart"/>
      <w:proofErr w:type="gramEnd"/>
      <w:r w:rsidRPr="009E2B3C">
        <w:t>config</w:t>
      </w:r>
      <w:proofErr w:type="spellEnd"/>
      <w:r w:rsidRPr="009E2B3C">
        <w:t xml:space="preserve">)# </w:t>
      </w:r>
      <w:r w:rsidRPr="009E2B3C">
        <w:rPr>
          <w:b/>
        </w:rPr>
        <w:t xml:space="preserve">crypto </w:t>
      </w:r>
      <w:proofErr w:type="spellStart"/>
      <w:r w:rsidRPr="009E2B3C">
        <w:rPr>
          <w:b/>
        </w:rPr>
        <w:t>ipsec</w:t>
      </w:r>
      <w:proofErr w:type="spellEnd"/>
      <w:r w:rsidRPr="009E2B3C">
        <w:rPr>
          <w:b/>
        </w:rPr>
        <w:t xml:space="preserve"> transform-set VPN-SET esp-3des </w:t>
      </w:r>
      <w:proofErr w:type="spellStart"/>
      <w:r w:rsidRPr="009E2B3C">
        <w:rPr>
          <w:b/>
        </w:rPr>
        <w:t>esp-sha-hmac</w:t>
      </w:r>
      <w:proofErr w:type="spellEnd"/>
    </w:p>
    <w:p w:rsidR="007F009A" w:rsidRDefault="009E2B3C">
      <w:pPr>
        <w:pStyle w:val="CMD"/>
      </w:pPr>
      <w:proofErr w:type="gramStart"/>
      <w:r w:rsidRPr="009E2B3C">
        <w:t>R1(</w:t>
      </w:r>
      <w:proofErr w:type="spellStart"/>
      <w:proofErr w:type="gramEnd"/>
      <w:r w:rsidRPr="009E2B3C">
        <w:t>config</w:t>
      </w:r>
      <w:proofErr w:type="spellEnd"/>
      <w:r w:rsidRPr="009E2B3C">
        <w:t xml:space="preserve">)# </w:t>
      </w:r>
      <w:r w:rsidRPr="009E2B3C">
        <w:rPr>
          <w:b/>
        </w:rPr>
        <w:t xml:space="preserve">crypto map VPN-MAP 10 </w:t>
      </w:r>
      <w:proofErr w:type="spellStart"/>
      <w:r w:rsidRPr="009E2B3C">
        <w:rPr>
          <w:b/>
        </w:rPr>
        <w:t>ipsec-isakmp</w:t>
      </w:r>
      <w:proofErr w:type="spellEnd"/>
    </w:p>
    <w:p w:rsidR="007F009A" w:rsidRDefault="009E2B3C">
      <w:pPr>
        <w:pStyle w:val="CMD"/>
      </w:pPr>
      <w:proofErr w:type="gramStart"/>
      <w:r w:rsidRPr="009E2B3C">
        <w:t>R1(</w:t>
      </w:r>
      <w:proofErr w:type="spellStart"/>
      <w:proofErr w:type="gramEnd"/>
      <w:r w:rsidRPr="009E2B3C">
        <w:t>config</w:t>
      </w:r>
      <w:proofErr w:type="spellEnd"/>
      <w:r w:rsidRPr="009E2B3C">
        <w:t xml:space="preserve">-crypto-map)# </w:t>
      </w:r>
      <w:r w:rsidRPr="009E2B3C">
        <w:rPr>
          <w:b/>
        </w:rPr>
        <w:t>description VPN connection to R3</w:t>
      </w:r>
    </w:p>
    <w:p w:rsidR="007F009A" w:rsidRDefault="009E2B3C">
      <w:pPr>
        <w:pStyle w:val="CMD"/>
      </w:pPr>
      <w:proofErr w:type="gramStart"/>
      <w:r w:rsidRPr="009E2B3C">
        <w:t>R1(</w:t>
      </w:r>
      <w:proofErr w:type="spellStart"/>
      <w:proofErr w:type="gramEnd"/>
      <w:r w:rsidRPr="009E2B3C">
        <w:t>config</w:t>
      </w:r>
      <w:proofErr w:type="spellEnd"/>
      <w:r w:rsidRPr="009E2B3C">
        <w:t xml:space="preserve">-crypto-map)# </w:t>
      </w:r>
      <w:r w:rsidRPr="009E2B3C">
        <w:rPr>
          <w:b/>
        </w:rPr>
        <w:t>set peer 10.2.2.2</w:t>
      </w:r>
    </w:p>
    <w:p w:rsidR="007F009A" w:rsidRDefault="009E2B3C">
      <w:pPr>
        <w:pStyle w:val="CMD"/>
      </w:pPr>
      <w:proofErr w:type="gramStart"/>
      <w:r w:rsidRPr="009E2B3C">
        <w:t>R1(</w:t>
      </w:r>
      <w:proofErr w:type="spellStart"/>
      <w:proofErr w:type="gramEnd"/>
      <w:r w:rsidRPr="009E2B3C">
        <w:t>config</w:t>
      </w:r>
      <w:proofErr w:type="spellEnd"/>
      <w:r w:rsidRPr="009E2B3C">
        <w:t xml:space="preserve">-crypto-map)# </w:t>
      </w:r>
      <w:r w:rsidRPr="009E2B3C">
        <w:rPr>
          <w:b/>
        </w:rPr>
        <w:t>set transform-set VPN-SET</w:t>
      </w:r>
    </w:p>
    <w:p w:rsidR="007F009A" w:rsidRDefault="009E2B3C">
      <w:pPr>
        <w:pStyle w:val="CMD"/>
      </w:pPr>
      <w:proofErr w:type="gramStart"/>
      <w:r w:rsidRPr="009E2B3C">
        <w:t>R1(</w:t>
      </w:r>
      <w:proofErr w:type="spellStart"/>
      <w:proofErr w:type="gramEnd"/>
      <w:r w:rsidRPr="009E2B3C">
        <w:t>config</w:t>
      </w:r>
      <w:proofErr w:type="spellEnd"/>
      <w:r w:rsidRPr="009E2B3C">
        <w:t xml:space="preserve">-crypto-map)# </w:t>
      </w:r>
      <w:r w:rsidRPr="009E2B3C">
        <w:rPr>
          <w:b/>
        </w:rPr>
        <w:t>match address 110</w:t>
      </w:r>
    </w:p>
    <w:p w:rsidR="007F009A" w:rsidRDefault="009E2B3C">
      <w:pPr>
        <w:pStyle w:val="CMD"/>
      </w:pPr>
      <w:proofErr w:type="gramStart"/>
      <w:r w:rsidRPr="009E2B3C">
        <w:t>R1(</w:t>
      </w:r>
      <w:proofErr w:type="spellStart"/>
      <w:proofErr w:type="gramEnd"/>
      <w:r w:rsidRPr="009E2B3C">
        <w:t>config</w:t>
      </w:r>
      <w:proofErr w:type="spellEnd"/>
      <w:r w:rsidRPr="009E2B3C">
        <w:t xml:space="preserve">-crypto-map)# </w:t>
      </w:r>
      <w:r w:rsidRPr="009E2B3C">
        <w:rPr>
          <w:b/>
        </w:rPr>
        <w:t>exit</w:t>
      </w:r>
    </w:p>
    <w:p w:rsidR="000624DD" w:rsidRDefault="000624DD" w:rsidP="000624DD">
      <w:pPr>
        <w:pStyle w:val="StepHead"/>
      </w:pPr>
      <w:r w:rsidRPr="00EB0DE7">
        <w:t>Configure the crypto map on the outgoing interface.</w:t>
      </w:r>
    </w:p>
    <w:p w:rsidR="007F009A" w:rsidRDefault="000624DD">
      <w:pPr>
        <w:pStyle w:val="BodyTextL25"/>
      </w:pPr>
      <w:r>
        <w:t xml:space="preserve">Finally, bind the </w:t>
      </w:r>
      <w:r w:rsidRPr="00D7240C">
        <w:rPr>
          <w:b/>
        </w:rPr>
        <w:t>VPN-MAP</w:t>
      </w:r>
      <w:r>
        <w:t xml:space="preserve"> crypto map to the outgoing Serial 0/0/0 interface. </w:t>
      </w:r>
      <w:r w:rsidRPr="000B2FF9">
        <w:rPr>
          <w:b/>
        </w:rPr>
        <w:t>Note</w:t>
      </w:r>
      <w:r w:rsidRPr="00E5146C">
        <w:rPr>
          <w:b/>
        </w:rPr>
        <w:t>:</w:t>
      </w:r>
      <w:r>
        <w:t xml:space="preserve"> This is not graded.</w:t>
      </w:r>
    </w:p>
    <w:p w:rsidR="000624DD" w:rsidRPr="00EB7A59" w:rsidRDefault="000624DD" w:rsidP="000624DD">
      <w:pPr>
        <w:pStyle w:val="CMD"/>
      </w:pPr>
      <w:proofErr w:type="gramStart"/>
      <w:r w:rsidRPr="00EB7A59">
        <w:t>R1(</w:t>
      </w:r>
      <w:proofErr w:type="spellStart"/>
      <w:proofErr w:type="gramEnd"/>
      <w:r w:rsidRPr="00EB7A59">
        <w:t>config</w:t>
      </w:r>
      <w:proofErr w:type="spellEnd"/>
      <w:r w:rsidRPr="00EB7A59">
        <w:t xml:space="preserve">)# </w:t>
      </w:r>
      <w:r w:rsidR="009E2B3C" w:rsidRPr="009E2B3C">
        <w:rPr>
          <w:b/>
        </w:rPr>
        <w:t>interface S0/0/0</w:t>
      </w:r>
    </w:p>
    <w:p w:rsidR="000624DD" w:rsidRDefault="000624DD" w:rsidP="000624DD">
      <w:pPr>
        <w:pStyle w:val="CMD"/>
      </w:pPr>
      <w:proofErr w:type="gramStart"/>
      <w:r w:rsidRPr="00EB7A59">
        <w:t>R1(</w:t>
      </w:r>
      <w:proofErr w:type="spellStart"/>
      <w:proofErr w:type="gramEnd"/>
      <w:r w:rsidRPr="00EB7A59">
        <w:t>config</w:t>
      </w:r>
      <w:proofErr w:type="spellEnd"/>
      <w:r w:rsidRPr="00EB7A59">
        <w:t xml:space="preserve">-if)# </w:t>
      </w:r>
      <w:r w:rsidR="009E2B3C" w:rsidRPr="009E2B3C">
        <w:rPr>
          <w:b/>
        </w:rPr>
        <w:t>crypto map VPN-MAP</w:t>
      </w:r>
    </w:p>
    <w:p w:rsidR="000624DD" w:rsidRPr="00EB5ADD" w:rsidRDefault="000624DD" w:rsidP="000624DD">
      <w:pPr>
        <w:pStyle w:val="PartHead"/>
      </w:pPr>
      <w:r>
        <w:t>Configure IPsec Parameters on R3</w:t>
      </w:r>
    </w:p>
    <w:p w:rsidR="000624DD" w:rsidRDefault="000624DD" w:rsidP="000624DD">
      <w:pPr>
        <w:pStyle w:val="StepHead"/>
      </w:pPr>
      <w:r w:rsidRPr="00EB0DE7">
        <w:t>Configure router R3 to support a site-to-site VPN with R1.</w:t>
      </w:r>
    </w:p>
    <w:p w:rsidR="007F009A" w:rsidRDefault="000624DD">
      <w:pPr>
        <w:pStyle w:val="BodyTextL25"/>
      </w:pPr>
      <w:r>
        <w:t xml:space="preserve">Now configure reciprocating parameters on </w:t>
      </w:r>
      <w:r w:rsidRPr="003F6990">
        <w:rPr>
          <w:b/>
        </w:rPr>
        <w:t>R3</w:t>
      </w:r>
      <w:r>
        <w:t xml:space="preserve">. Configure ACL </w:t>
      </w:r>
      <w:r w:rsidRPr="00EB0DE7">
        <w:rPr>
          <w:b/>
        </w:rPr>
        <w:t>110</w:t>
      </w:r>
      <w:r>
        <w:t xml:space="preserve"> identifying the traffic from the LAN on </w:t>
      </w:r>
      <w:r w:rsidRPr="003F6990">
        <w:rPr>
          <w:b/>
        </w:rPr>
        <w:t>R3</w:t>
      </w:r>
      <w:r>
        <w:t xml:space="preserve"> to the LAN on </w:t>
      </w:r>
      <w:r w:rsidRPr="003F6990">
        <w:rPr>
          <w:b/>
        </w:rPr>
        <w:t>R1</w:t>
      </w:r>
      <w:r>
        <w:t xml:space="preserve"> as interesting.</w:t>
      </w:r>
    </w:p>
    <w:p w:rsidR="007F009A" w:rsidRDefault="009E2B3C">
      <w:pPr>
        <w:pStyle w:val="CMD"/>
      </w:pPr>
      <w:proofErr w:type="gramStart"/>
      <w:r w:rsidRPr="009E2B3C">
        <w:t>R3(</w:t>
      </w:r>
      <w:proofErr w:type="spellStart"/>
      <w:proofErr w:type="gramEnd"/>
      <w:r w:rsidRPr="009E2B3C">
        <w:t>config</w:t>
      </w:r>
      <w:proofErr w:type="spellEnd"/>
      <w:r w:rsidRPr="009E2B3C">
        <w:t xml:space="preserve">)# </w:t>
      </w:r>
      <w:r w:rsidRPr="009E2B3C">
        <w:rPr>
          <w:b/>
        </w:rPr>
        <w:t xml:space="preserve">access-list 110 permit </w:t>
      </w:r>
      <w:proofErr w:type="spellStart"/>
      <w:r w:rsidRPr="009E2B3C">
        <w:rPr>
          <w:b/>
        </w:rPr>
        <w:t>ip</w:t>
      </w:r>
      <w:proofErr w:type="spellEnd"/>
      <w:r w:rsidRPr="009E2B3C">
        <w:rPr>
          <w:b/>
        </w:rPr>
        <w:t xml:space="preserve"> 192.168.3.0 0.0.0.255 192.168.1.0 0.0.0.255</w:t>
      </w:r>
    </w:p>
    <w:p w:rsidR="000624DD" w:rsidRPr="00EB0DE7" w:rsidRDefault="000624DD" w:rsidP="000624DD">
      <w:pPr>
        <w:pStyle w:val="StepHead"/>
      </w:pPr>
      <w:r w:rsidRPr="00EB0DE7">
        <w:t>Configure the ISAKMP Phase 1 properties on R3.</w:t>
      </w:r>
    </w:p>
    <w:p w:rsidR="007F009A" w:rsidRDefault="000624DD">
      <w:pPr>
        <w:pStyle w:val="BodyTextL25"/>
      </w:pPr>
      <w:r>
        <w:t xml:space="preserve">Configure the crypto ISAKMP policy </w:t>
      </w:r>
      <w:r w:rsidRPr="00EB0DE7">
        <w:rPr>
          <w:b/>
        </w:rPr>
        <w:t>10</w:t>
      </w:r>
      <w:r>
        <w:t xml:space="preserve"> properties on </w:t>
      </w:r>
      <w:r w:rsidRPr="003F6990">
        <w:rPr>
          <w:b/>
        </w:rPr>
        <w:t>R3</w:t>
      </w:r>
      <w:r>
        <w:t xml:space="preserve"> along with the shared crypto key </w:t>
      </w:r>
      <w:r>
        <w:rPr>
          <w:b/>
        </w:rPr>
        <w:t>cisco</w:t>
      </w:r>
      <w:r w:rsidRPr="00703F8A">
        <w:t>.</w:t>
      </w:r>
    </w:p>
    <w:p w:rsidR="007F009A" w:rsidRDefault="009E2B3C">
      <w:pPr>
        <w:pStyle w:val="CMD"/>
      </w:pPr>
      <w:proofErr w:type="gramStart"/>
      <w:r w:rsidRPr="009E2B3C">
        <w:t>R3(</w:t>
      </w:r>
      <w:proofErr w:type="spellStart"/>
      <w:proofErr w:type="gramEnd"/>
      <w:r w:rsidRPr="009E2B3C">
        <w:t>config</w:t>
      </w:r>
      <w:proofErr w:type="spellEnd"/>
      <w:r w:rsidRPr="009E2B3C">
        <w:t xml:space="preserve">)# </w:t>
      </w:r>
      <w:r w:rsidRPr="009E2B3C">
        <w:rPr>
          <w:b/>
        </w:rPr>
        <w:t xml:space="preserve">crypto </w:t>
      </w:r>
      <w:proofErr w:type="spellStart"/>
      <w:r w:rsidRPr="009E2B3C">
        <w:rPr>
          <w:b/>
        </w:rPr>
        <w:t>isakmp</w:t>
      </w:r>
      <w:proofErr w:type="spellEnd"/>
      <w:r w:rsidRPr="009E2B3C">
        <w:rPr>
          <w:b/>
        </w:rPr>
        <w:t xml:space="preserve"> policy 10</w:t>
      </w:r>
    </w:p>
    <w:p w:rsidR="007F009A" w:rsidRDefault="009E2B3C">
      <w:pPr>
        <w:pStyle w:val="CMD"/>
      </w:pPr>
      <w:proofErr w:type="gramStart"/>
      <w:r w:rsidRPr="009E2B3C">
        <w:t>R3(</w:t>
      </w:r>
      <w:proofErr w:type="spellStart"/>
      <w:proofErr w:type="gramEnd"/>
      <w:r w:rsidRPr="009E2B3C">
        <w:t>config-isakmp</w:t>
      </w:r>
      <w:proofErr w:type="spellEnd"/>
      <w:r w:rsidRPr="009E2B3C">
        <w:t xml:space="preserve">)# </w:t>
      </w:r>
      <w:r w:rsidRPr="009E2B3C">
        <w:rPr>
          <w:b/>
        </w:rPr>
        <w:t xml:space="preserve">encryption </w:t>
      </w:r>
      <w:proofErr w:type="spellStart"/>
      <w:r w:rsidRPr="009E2B3C">
        <w:rPr>
          <w:b/>
        </w:rPr>
        <w:t>aes</w:t>
      </w:r>
      <w:proofErr w:type="spellEnd"/>
    </w:p>
    <w:p w:rsidR="007F009A" w:rsidRDefault="009E2B3C">
      <w:pPr>
        <w:pStyle w:val="CMD"/>
      </w:pPr>
      <w:proofErr w:type="gramStart"/>
      <w:r w:rsidRPr="009E2B3C">
        <w:t>R3(</w:t>
      </w:r>
      <w:proofErr w:type="spellStart"/>
      <w:proofErr w:type="gramEnd"/>
      <w:r w:rsidRPr="009E2B3C">
        <w:t>config-isakmp</w:t>
      </w:r>
      <w:proofErr w:type="spellEnd"/>
      <w:r w:rsidRPr="009E2B3C">
        <w:t xml:space="preserve">)# </w:t>
      </w:r>
      <w:r w:rsidRPr="009E2B3C">
        <w:rPr>
          <w:b/>
        </w:rPr>
        <w:t>authentication pre-share</w:t>
      </w:r>
    </w:p>
    <w:p w:rsidR="007F009A" w:rsidRDefault="009E2B3C">
      <w:pPr>
        <w:pStyle w:val="CMD"/>
      </w:pPr>
      <w:proofErr w:type="gramStart"/>
      <w:r w:rsidRPr="009E2B3C">
        <w:t>R3(</w:t>
      </w:r>
      <w:proofErr w:type="spellStart"/>
      <w:proofErr w:type="gramEnd"/>
      <w:r w:rsidRPr="009E2B3C">
        <w:t>config-isakmp</w:t>
      </w:r>
      <w:proofErr w:type="spellEnd"/>
      <w:r w:rsidRPr="009E2B3C">
        <w:t xml:space="preserve">)# </w:t>
      </w:r>
      <w:r w:rsidRPr="009E2B3C">
        <w:rPr>
          <w:b/>
        </w:rPr>
        <w:t>group 2</w:t>
      </w:r>
    </w:p>
    <w:p w:rsidR="007F009A" w:rsidRDefault="009E2B3C">
      <w:pPr>
        <w:pStyle w:val="CMD"/>
      </w:pPr>
      <w:proofErr w:type="gramStart"/>
      <w:r w:rsidRPr="009E2B3C">
        <w:t>R3(</w:t>
      </w:r>
      <w:proofErr w:type="spellStart"/>
      <w:proofErr w:type="gramEnd"/>
      <w:r w:rsidRPr="009E2B3C">
        <w:t>config-isakmp</w:t>
      </w:r>
      <w:proofErr w:type="spellEnd"/>
      <w:r w:rsidRPr="009E2B3C">
        <w:t xml:space="preserve">)# </w:t>
      </w:r>
      <w:r w:rsidRPr="009E2B3C">
        <w:rPr>
          <w:b/>
        </w:rPr>
        <w:t>exit</w:t>
      </w:r>
    </w:p>
    <w:p w:rsidR="007F009A" w:rsidRDefault="009E2B3C">
      <w:pPr>
        <w:pStyle w:val="CMD"/>
      </w:pPr>
      <w:proofErr w:type="gramStart"/>
      <w:r w:rsidRPr="009E2B3C">
        <w:t>R3(</w:t>
      </w:r>
      <w:proofErr w:type="spellStart"/>
      <w:proofErr w:type="gramEnd"/>
      <w:r w:rsidRPr="009E2B3C">
        <w:t>config</w:t>
      </w:r>
      <w:proofErr w:type="spellEnd"/>
      <w:r w:rsidRPr="009E2B3C">
        <w:t xml:space="preserve">)# </w:t>
      </w:r>
      <w:r w:rsidRPr="009E2B3C">
        <w:rPr>
          <w:b/>
        </w:rPr>
        <w:t xml:space="preserve">crypto </w:t>
      </w:r>
      <w:proofErr w:type="spellStart"/>
      <w:r w:rsidRPr="009E2B3C">
        <w:rPr>
          <w:b/>
        </w:rPr>
        <w:t>isakmp</w:t>
      </w:r>
      <w:proofErr w:type="spellEnd"/>
      <w:r w:rsidRPr="009E2B3C">
        <w:rPr>
          <w:b/>
        </w:rPr>
        <w:t xml:space="preserve"> key cisco address 10.1.1.2</w:t>
      </w:r>
    </w:p>
    <w:p w:rsidR="000624DD" w:rsidRPr="00EB0DE7" w:rsidRDefault="000624DD" w:rsidP="000624DD">
      <w:pPr>
        <w:pStyle w:val="StepHead"/>
      </w:pPr>
      <w:r w:rsidRPr="00EB0DE7">
        <w:lastRenderedPageBreak/>
        <w:t>Configure the ISAKMP Phase 2 properties on R1.</w:t>
      </w:r>
    </w:p>
    <w:p w:rsidR="007F009A" w:rsidRDefault="000624DD">
      <w:pPr>
        <w:pStyle w:val="BodyTextL25"/>
      </w:pPr>
      <w:r>
        <w:rPr>
          <w:rFonts w:cs="Arial"/>
          <w:color w:val="000000"/>
          <w:szCs w:val="20"/>
        </w:rPr>
        <w:t xml:space="preserve">Like you did on </w:t>
      </w:r>
      <w:r w:rsidRPr="003F6990">
        <w:rPr>
          <w:rFonts w:cs="Arial"/>
          <w:b/>
          <w:color w:val="000000"/>
          <w:szCs w:val="20"/>
        </w:rPr>
        <w:t>R1</w:t>
      </w:r>
      <w:r>
        <w:rPr>
          <w:rFonts w:cs="Arial"/>
          <w:color w:val="000000"/>
          <w:szCs w:val="20"/>
        </w:rPr>
        <w:t xml:space="preserve">, create </w:t>
      </w:r>
      <w:r>
        <w:t xml:space="preserve">the transform-set </w:t>
      </w:r>
      <w:r w:rsidRPr="004E6BC9">
        <w:rPr>
          <w:b/>
        </w:rPr>
        <w:t>VPN-SET</w:t>
      </w:r>
      <w:r>
        <w:t xml:space="preserve"> to use </w:t>
      </w:r>
      <w:r w:rsidRPr="004E6BC9">
        <w:rPr>
          <w:b/>
        </w:rPr>
        <w:t>esp-3des</w:t>
      </w:r>
      <w:r>
        <w:t xml:space="preserve"> and </w:t>
      </w:r>
      <w:proofErr w:type="spellStart"/>
      <w:r w:rsidRPr="004E6BC9">
        <w:rPr>
          <w:b/>
        </w:rPr>
        <w:t>esp-sha-hmac</w:t>
      </w:r>
      <w:proofErr w:type="spellEnd"/>
      <w:r>
        <w:t xml:space="preserve">. Then create the crypto map </w:t>
      </w:r>
      <w:r w:rsidRPr="004E6BC9">
        <w:rPr>
          <w:b/>
        </w:rPr>
        <w:t>VPN-MAP</w:t>
      </w:r>
      <w:r>
        <w:t xml:space="preserve"> that binds all of the Phase 2 parameters together. Use sequence number </w:t>
      </w:r>
      <w:r w:rsidRPr="004E6BC9">
        <w:rPr>
          <w:b/>
        </w:rPr>
        <w:t>10</w:t>
      </w:r>
      <w:r>
        <w:t xml:space="preserve"> and identify it as an </w:t>
      </w:r>
      <w:proofErr w:type="spellStart"/>
      <w:r w:rsidRPr="004E6BC9">
        <w:rPr>
          <w:b/>
        </w:rPr>
        <w:t>ipsec-isakmp</w:t>
      </w:r>
      <w:proofErr w:type="spellEnd"/>
      <w:r>
        <w:t xml:space="preserve"> map. </w:t>
      </w:r>
    </w:p>
    <w:p w:rsidR="007F009A" w:rsidRDefault="009E2B3C">
      <w:pPr>
        <w:pStyle w:val="CMD"/>
      </w:pPr>
      <w:proofErr w:type="gramStart"/>
      <w:r w:rsidRPr="009E2B3C">
        <w:t>R3(</w:t>
      </w:r>
      <w:proofErr w:type="spellStart"/>
      <w:proofErr w:type="gramEnd"/>
      <w:r w:rsidRPr="009E2B3C">
        <w:t>config</w:t>
      </w:r>
      <w:proofErr w:type="spellEnd"/>
      <w:r w:rsidRPr="009E2B3C">
        <w:t xml:space="preserve">)# </w:t>
      </w:r>
      <w:r w:rsidRPr="009E2B3C">
        <w:rPr>
          <w:b/>
        </w:rPr>
        <w:t xml:space="preserve">crypto </w:t>
      </w:r>
      <w:proofErr w:type="spellStart"/>
      <w:r w:rsidRPr="009E2B3C">
        <w:rPr>
          <w:b/>
        </w:rPr>
        <w:t>ipsec</w:t>
      </w:r>
      <w:proofErr w:type="spellEnd"/>
      <w:r w:rsidRPr="009E2B3C">
        <w:rPr>
          <w:b/>
        </w:rPr>
        <w:t xml:space="preserve"> transform-set VPN-SET esp-3des </w:t>
      </w:r>
      <w:proofErr w:type="spellStart"/>
      <w:r w:rsidRPr="009E2B3C">
        <w:rPr>
          <w:b/>
        </w:rPr>
        <w:t>esp-sha-hmac</w:t>
      </w:r>
      <w:proofErr w:type="spellEnd"/>
    </w:p>
    <w:p w:rsidR="007F009A" w:rsidRDefault="009E2B3C">
      <w:pPr>
        <w:pStyle w:val="CMD"/>
      </w:pPr>
      <w:proofErr w:type="gramStart"/>
      <w:r w:rsidRPr="009E2B3C">
        <w:t>R3(</w:t>
      </w:r>
      <w:proofErr w:type="spellStart"/>
      <w:proofErr w:type="gramEnd"/>
      <w:r w:rsidRPr="009E2B3C">
        <w:t>config</w:t>
      </w:r>
      <w:proofErr w:type="spellEnd"/>
      <w:r w:rsidRPr="009E2B3C">
        <w:t xml:space="preserve">)# </w:t>
      </w:r>
      <w:r w:rsidRPr="009E2B3C">
        <w:rPr>
          <w:b/>
        </w:rPr>
        <w:t xml:space="preserve">crypto map VPN-MAP 10 </w:t>
      </w:r>
      <w:proofErr w:type="spellStart"/>
      <w:r w:rsidRPr="009E2B3C">
        <w:rPr>
          <w:b/>
        </w:rPr>
        <w:t>ipsec-isakmp</w:t>
      </w:r>
      <w:proofErr w:type="spellEnd"/>
    </w:p>
    <w:p w:rsidR="007F009A" w:rsidRDefault="009E2B3C">
      <w:pPr>
        <w:pStyle w:val="CMD"/>
      </w:pPr>
      <w:proofErr w:type="gramStart"/>
      <w:r w:rsidRPr="009E2B3C">
        <w:t>R3(</w:t>
      </w:r>
      <w:proofErr w:type="spellStart"/>
      <w:proofErr w:type="gramEnd"/>
      <w:r w:rsidRPr="009E2B3C">
        <w:t>config</w:t>
      </w:r>
      <w:proofErr w:type="spellEnd"/>
      <w:r w:rsidRPr="009E2B3C">
        <w:t xml:space="preserve">-crypto-map)# </w:t>
      </w:r>
      <w:r w:rsidRPr="009E2B3C">
        <w:rPr>
          <w:b/>
        </w:rPr>
        <w:t>description VPN connection to R1</w:t>
      </w:r>
    </w:p>
    <w:p w:rsidR="007F009A" w:rsidRDefault="009E2B3C">
      <w:pPr>
        <w:pStyle w:val="CMD"/>
      </w:pPr>
      <w:proofErr w:type="gramStart"/>
      <w:r w:rsidRPr="009E2B3C">
        <w:t>R3(</w:t>
      </w:r>
      <w:proofErr w:type="spellStart"/>
      <w:proofErr w:type="gramEnd"/>
      <w:r w:rsidRPr="009E2B3C">
        <w:t>config</w:t>
      </w:r>
      <w:proofErr w:type="spellEnd"/>
      <w:r w:rsidRPr="009E2B3C">
        <w:t xml:space="preserve">-crypto-map)# </w:t>
      </w:r>
      <w:r w:rsidRPr="009E2B3C">
        <w:rPr>
          <w:b/>
        </w:rPr>
        <w:t>set peer 10.1.1.2</w:t>
      </w:r>
    </w:p>
    <w:p w:rsidR="007F009A" w:rsidRDefault="009E2B3C">
      <w:pPr>
        <w:pStyle w:val="CMD"/>
      </w:pPr>
      <w:proofErr w:type="gramStart"/>
      <w:r w:rsidRPr="009E2B3C">
        <w:t>R3(</w:t>
      </w:r>
      <w:proofErr w:type="spellStart"/>
      <w:proofErr w:type="gramEnd"/>
      <w:r w:rsidRPr="009E2B3C">
        <w:t>config</w:t>
      </w:r>
      <w:proofErr w:type="spellEnd"/>
      <w:r w:rsidRPr="009E2B3C">
        <w:t xml:space="preserve">-crypto-map)# </w:t>
      </w:r>
      <w:r w:rsidRPr="009E2B3C">
        <w:rPr>
          <w:b/>
        </w:rPr>
        <w:t>set transform-set VPN-SET</w:t>
      </w:r>
    </w:p>
    <w:p w:rsidR="007F009A" w:rsidRDefault="009E2B3C">
      <w:pPr>
        <w:pStyle w:val="CMD"/>
      </w:pPr>
      <w:proofErr w:type="gramStart"/>
      <w:r w:rsidRPr="009E2B3C">
        <w:t>R3(</w:t>
      </w:r>
      <w:proofErr w:type="spellStart"/>
      <w:proofErr w:type="gramEnd"/>
      <w:r w:rsidRPr="009E2B3C">
        <w:t>config</w:t>
      </w:r>
      <w:proofErr w:type="spellEnd"/>
      <w:r w:rsidRPr="009E2B3C">
        <w:t xml:space="preserve">-crypto-map)# </w:t>
      </w:r>
      <w:r w:rsidRPr="009E2B3C">
        <w:rPr>
          <w:b/>
        </w:rPr>
        <w:t>match address 110</w:t>
      </w:r>
    </w:p>
    <w:p w:rsidR="007F009A" w:rsidRDefault="009E2B3C">
      <w:pPr>
        <w:pStyle w:val="CMD"/>
      </w:pPr>
      <w:proofErr w:type="gramStart"/>
      <w:r w:rsidRPr="009E2B3C">
        <w:t>R3(</w:t>
      </w:r>
      <w:proofErr w:type="spellStart"/>
      <w:proofErr w:type="gramEnd"/>
      <w:r w:rsidRPr="009E2B3C">
        <w:t>config</w:t>
      </w:r>
      <w:proofErr w:type="spellEnd"/>
      <w:r w:rsidRPr="009E2B3C">
        <w:t xml:space="preserve">-crypto-map)# </w:t>
      </w:r>
      <w:r w:rsidRPr="009E2B3C">
        <w:rPr>
          <w:b/>
        </w:rPr>
        <w:t>exit</w:t>
      </w:r>
    </w:p>
    <w:p w:rsidR="000624DD" w:rsidRPr="00EB0DE7" w:rsidRDefault="000624DD" w:rsidP="000624DD">
      <w:pPr>
        <w:pStyle w:val="StepHead"/>
      </w:pPr>
      <w:r w:rsidRPr="00EB0DE7">
        <w:t>Configure the crypto map on the outgoing interface.</w:t>
      </w:r>
    </w:p>
    <w:p w:rsidR="007F009A" w:rsidRDefault="000624DD">
      <w:pPr>
        <w:pStyle w:val="BodyTextL25"/>
      </w:pPr>
      <w:r>
        <w:t>Finally, bind the</w:t>
      </w:r>
      <w:r w:rsidRPr="00EB0DE7">
        <w:rPr>
          <w:b/>
        </w:rPr>
        <w:t xml:space="preserve"> VPN-MAP</w:t>
      </w:r>
      <w:r>
        <w:t xml:space="preserve"> crypto map to the outgoing Serial 0/0/1 interface. </w:t>
      </w:r>
      <w:r w:rsidRPr="000B2FF9">
        <w:rPr>
          <w:b/>
        </w:rPr>
        <w:t>Note</w:t>
      </w:r>
      <w:r w:rsidR="009E2B3C" w:rsidRPr="009E2B3C">
        <w:t>:</w:t>
      </w:r>
      <w:r>
        <w:t xml:space="preserve"> This is not graded.</w:t>
      </w:r>
    </w:p>
    <w:p w:rsidR="009C28F9" w:rsidRPr="00EB7A59" w:rsidRDefault="009C28F9" w:rsidP="009C28F9">
      <w:pPr>
        <w:pStyle w:val="CMD"/>
      </w:pPr>
      <w:proofErr w:type="gramStart"/>
      <w:r w:rsidRPr="00EB7A59">
        <w:t>R3(</w:t>
      </w:r>
      <w:proofErr w:type="spellStart"/>
      <w:proofErr w:type="gramEnd"/>
      <w:r w:rsidRPr="00EB7A59">
        <w:t>config</w:t>
      </w:r>
      <w:proofErr w:type="spellEnd"/>
      <w:r w:rsidRPr="00EB7A59">
        <w:t xml:space="preserve">)# </w:t>
      </w:r>
      <w:r w:rsidR="009E2B3C" w:rsidRPr="009E2B3C">
        <w:rPr>
          <w:b/>
        </w:rPr>
        <w:t>interface S0/0/1</w:t>
      </w:r>
    </w:p>
    <w:p w:rsidR="009C28F9" w:rsidRDefault="009C28F9" w:rsidP="009C28F9">
      <w:pPr>
        <w:pStyle w:val="CMD"/>
      </w:pPr>
      <w:proofErr w:type="gramStart"/>
      <w:r w:rsidRPr="00EB7A59">
        <w:t>R3(</w:t>
      </w:r>
      <w:proofErr w:type="spellStart"/>
      <w:proofErr w:type="gramEnd"/>
      <w:r w:rsidRPr="00EB7A59">
        <w:t>config</w:t>
      </w:r>
      <w:proofErr w:type="spellEnd"/>
      <w:r w:rsidRPr="00EB7A59">
        <w:t xml:space="preserve">-if)# </w:t>
      </w:r>
      <w:r w:rsidR="009E2B3C" w:rsidRPr="009E2B3C">
        <w:rPr>
          <w:b/>
        </w:rPr>
        <w:t>crypto map VPN-MAP</w:t>
      </w:r>
    </w:p>
    <w:p w:rsidR="000624DD" w:rsidRPr="00EB5ADD" w:rsidRDefault="000624DD" w:rsidP="00533B73">
      <w:pPr>
        <w:pStyle w:val="PartHead"/>
      </w:pPr>
      <w:r w:rsidRPr="000624DD">
        <w:t>Verify</w:t>
      </w:r>
      <w:r>
        <w:t xml:space="preserve"> the IPsec VPN</w:t>
      </w:r>
    </w:p>
    <w:p w:rsidR="006F258C" w:rsidRPr="00EB0DE7" w:rsidRDefault="006F258C" w:rsidP="006F258C">
      <w:pPr>
        <w:pStyle w:val="StepHead"/>
      </w:pPr>
      <w:r w:rsidRPr="00EB0DE7">
        <w:t>Verify the tunnel</w:t>
      </w:r>
      <w:r>
        <w:t xml:space="preserve"> prior to interesting traffic</w:t>
      </w:r>
      <w:r w:rsidRPr="00EB0DE7">
        <w:t>.</w:t>
      </w:r>
    </w:p>
    <w:p w:rsidR="007F009A" w:rsidRDefault="006F258C">
      <w:pPr>
        <w:pStyle w:val="BodyTextL25"/>
      </w:pPr>
      <w:r>
        <w:t xml:space="preserve">Issue the </w:t>
      </w:r>
      <w:r>
        <w:rPr>
          <w:b/>
        </w:rPr>
        <w:t xml:space="preserve">show crypto </w:t>
      </w:r>
      <w:proofErr w:type="spellStart"/>
      <w:r>
        <w:rPr>
          <w:b/>
        </w:rPr>
        <w:t>ipsec</w:t>
      </w:r>
      <w:proofErr w:type="spellEnd"/>
      <w:r>
        <w:rPr>
          <w:b/>
        </w:rPr>
        <w:t xml:space="preserve"> </w:t>
      </w:r>
      <w:proofErr w:type="spellStart"/>
      <w:proofErr w:type="gramStart"/>
      <w:r>
        <w:rPr>
          <w:b/>
        </w:rPr>
        <w:t>sa</w:t>
      </w:r>
      <w:proofErr w:type="spellEnd"/>
      <w:proofErr w:type="gramEnd"/>
      <w:r>
        <w:rPr>
          <w:b/>
        </w:rPr>
        <w:t xml:space="preserve"> </w:t>
      </w:r>
      <w:r>
        <w:t xml:space="preserve">command on </w:t>
      </w:r>
      <w:r w:rsidRPr="003F6990">
        <w:rPr>
          <w:b/>
        </w:rPr>
        <w:t>R1</w:t>
      </w:r>
      <w:r>
        <w:t xml:space="preserve">. Notice that the number of packets </w:t>
      </w:r>
      <w:proofErr w:type="gramStart"/>
      <w:r>
        <w:t>encapsulated,</w:t>
      </w:r>
      <w:proofErr w:type="gramEnd"/>
      <w:r>
        <w:t xml:space="preserve"> encrypted, </w:t>
      </w:r>
      <w:proofErr w:type="spellStart"/>
      <w:r>
        <w:t>decapsulated</w:t>
      </w:r>
      <w:proofErr w:type="spellEnd"/>
      <w:r>
        <w:t xml:space="preserve"> and decrypted are all set to 0.</w:t>
      </w:r>
    </w:p>
    <w:p w:rsidR="007F009A" w:rsidRDefault="006A34F9">
      <w:pPr>
        <w:pStyle w:val="CMD"/>
      </w:pPr>
      <w:r>
        <w:t xml:space="preserve">R1# </w:t>
      </w:r>
      <w:r w:rsidR="009E2B3C" w:rsidRPr="009E2B3C">
        <w:rPr>
          <w:b/>
        </w:rPr>
        <w:t xml:space="preserve">show crypto </w:t>
      </w:r>
      <w:proofErr w:type="spellStart"/>
      <w:r w:rsidR="009E2B3C" w:rsidRPr="009E2B3C">
        <w:rPr>
          <w:b/>
        </w:rPr>
        <w:t>ipsec</w:t>
      </w:r>
      <w:proofErr w:type="spellEnd"/>
      <w:r w:rsidR="009E2B3C" w:rsidRPr="009E2B3C">
        <w:rPr>
          <w:b/>
        </w:rPr>
        <w:t xml:space="preserve"> </w:t>
      </w:r>
      <w:proofErr w:type="spellStart"/>
      <w:proofErr w:type="gramStart"/>
      <w:r w:rsidR="009E2B3C" w:rsidRPr="009E2B3C">
        <w:rPr>
          <w:b/>
        </w:rPr>
        <w:t>sa</w:t>
      </w:r>
      <w:proofErr w:type="spellEnd"/>
      <w:proofErr w:type="gramEnd"/>
    </w:p>
    <w:p w:rsidR="007F009A" w:rsidRDefault="007F009A">
      <w:pPr>
        <w:pStyle w:val="CMDOutput"/>
      </w:pPr>
    </w:p>
    <w:p w:rsidR="007F009A" w:rsidRDefault="006A34F9">
      <w:pPr>
        <w:pStyle w:val="CMDOutput"/>
      </w:pPr>
      <w:proofErr w:type="gramStart"/>
      <w:r>
        <w:t>interface</w:t>
      </w:r>
      <w:proofErr w:type="gramEnd"/>
      <w:r>
        <w:t>: Serial0/0/0</w:t>
      </w:r>
    </w:p>
    <w:p w:rsidR="007F009A" w:rsidRDefault="006A34F9">
      <w:pPr>
        <w:pStyle w:val="CMDOutput"/>
      </w:pPr>
      <w:r>
        <w:t xml:space="preserve">    Crypto map tag: VPN-MAP, local </w:t>
      </w:r>
      <w:proofErr w:type="spellStart"/>
      <w:r>
        <w:t>addr</w:t>
      </w:r>
      <w:proofErr w:type="spellEnd"/>
      <w:r>
        <w:t xml:space="preserve"> 10.1.1.2</w:t>
      </w:r>
    </w:p>
    <w:p w:rsidR="007F009A" w:rsidRDefault="007F009A">
      <w:pPr>
        <w:pStyle w:val="CMDOutput"/>
      </w:pPr>
    </w:p>
    <w:p w:rsidR="007F009A" w:rsidRDefault="006A34F9">
      <w:pPr>
        <w:pStyle w:val="CMDOutput"/>
      </w:pPr>
      <w:r>
        <w:t xml:space="preserve">   </w:t>
      </w:r>
      <w:proofErr w:type="gramStart"/>
      <w:r>
        <w:t>protected</w:t>
      </w:r>
      <w:proofErr w:type="gramEnd"/>
      <w:r>
        <w:t xml:space="preserve"> </w:t>
      </w:r>
      <w:proofErr w:type="spellStart"/>
      <w:r>
        <w:t>vrf</w:t>
      </w:r>
      <w:proofErr w:type="spellEnd"/>
      <w:r>
        <w:t>: (none)</w:t>
      </w:r>
    </w:p>
    <w:p w:rsidR="007F009A" w:rsidRDefault="006A34F9">
      <w:pPr>
        <w:pStyle w:val="CMDOutput"/>
      </w:pPr>
      <w:r>
        <w:t xml:space="preserve">   </w:t>
      </w:r>
      <w:proofErr w:type="gramStart"/>
      <w:r>
        <w:t xml:space="preserve">local  </w:t>
      </w:r>
      <w:proofErr w:type="spellStart"/>
      <w:r>
        <w:t>ident</w:t>
      </w:r>
      <w:proofErr w:type="spellEnd"/>
      <w:proofErr w:type="gramEnd"/>
      <w:r>
        <w:t xml:space="preserve"> (</w:t>
      </w:r>
      <w:proofErr w:type="spellStart"/>
      <w:r>
        <w:t>addr</w:t>
      </w:r>
      <w:proofErr w:type="spellEnd"/>
      <w:r>
        <w:t>/mask/</w:t>
      </w:r>
      <w:proofErr w:type="spellStart"/>
      <w:r>
        <w:t>prot</w:t>
      </w:r>
      <w:proofErr w:type="spellEnd"/>
      <w:r>
        <w:t>/port): (192.168.1.0/255.255.255.0/0/0)</w:t>
      </w:r>
    </w:p>
    <w:p w:rsidR="007F009A" w:rsidRDefault="006A34F9">
      <w:pPr>
        <w:pStyle w:val="CMDOutput"/>
      </w:pPr>
      <w:r>
        <w:t xml:space="preserve">   </w:t>
      </w:r>
      <w:proofErr w:type="gramStart"/>
      <w:r>
        <w:t xml:space="preserve">remote  </w:t>
      </w:r>
      <w:proofErr w:type="spellStart"/>
      <w:r>
        <w:t>ident</w:t>
      </w:r>
      <w:proofErr w:type="spellEnd"/>
      <w:proofErr w:type="gramEnd"/>
      <w:r>
        <w:t xml:space="preserve"> (</w:t>
      </w:r>
      <w:proofErr w:type="spellStart"/>
      <w:r>
        <w:t>addr</w:t>
      </w:r>
      <w:proofErr w:type="spellEnd"/>
      <w:r>
        <w:t>/mask/</w:t>
      </w:r>
      <w:proofErr w:type="spellStart"/>
      <w:r>
        <w:t>prot</w:t>
      </w:r>
      <w:proofErr w:type="spellEnd"/>
      <w:r>
        <w:t>/port): (192.168.3.0/255.255.255.0/0/0)</w:t>
      </w:r>
    </w:p>
    <w:p w:rsidR="007F009A" w:rsidRDefault="006A34F9">
      <w:pPr>
        <w:pStyle w:val="CMDOutput"/>
      </w:pPr>
      <w:r>
        <w:t xml:space="preserve">   </w:t>
      </w:r>
      <w:proofErr w:type="spellStart"/>
      <w:r>
        <w:t>current_peer</w:t>
      </w:r>
      <w:proofErr w:type="spellEnd"/>
      <w:r>
        <w:t xml:space="preserve"> 10.2.2.2 port 500</w:t>
      </w:r>
    </w:p>
    <w:p w:rsidR="007F009A" w:rsidRDefault="006A34F9">
      <w:pPr>
        <w:pStyle w:val="CMDOutput"/>
      </w:pPr>
      <w:r>
        <w:t xml:space="preserve">    PERMIT, flags</w:t>
      </w:r>
      <w:proofErr w:type="gramStart"/>
      <w:r>
        <w:t>={</w:t>
      </w:r>
      <w:proofErr w:type="spellStart"/>
      <w:proofErr w:type="gramEnd"/>
      <w:r>
        <w:t>origin_is_acl</w:t>
      </w:r>
      <w:proofErr w:type="spellEnd"/>
      <w:r>
        <w:t>,}</w:t>
      </w:r>
    </w:p>
    <w:p w:rsidR="007F009A" w:rsidRDefault="006A34F9">
      <w:pPr>
        <w:pStyle w:val="CMDOutput"/>
        <w:rPr>
          <w:highlight w:val="yellow"/>
        </w:rPr>
      </w:pPr>
      <w:r>
        <w:t xml:space="preserve">   </w:t>
      </w:r>
      <w:r w:rsidR="009E2B3C" w:rsidRPr="009E2B3C">
        <w:rPr>
          <w:highlight w:val="yellow"/>
        </w:rPr>
        <w:t>#</w:t>
      </w:r>
      <w:proofErr w:type="spellStart"/>
      <w:r w:rsidR="009E2B3C" w:rsidRPr="009E2B3C">
        <w:rPr>
          <w:highlight w:val="yellow"/>
        </w:rPr>
        <w:t>pkts</w:t>
      </w:r>
      <w:proofErr w:type="spellEnd"/>
      <w:r w:rsidR="009E2B3C" w:rsidRPr="009E2B3C">
        <w:rPr>
          <w:highlight w:val="yellow"/>
        </w:rPr>
        <w:t xml:space="preserve"> </w:t>
      </w:r>
      <w:proofErr w:type="spellStart"/>
      <w:r w:rsidR="009E2B3C" w:rsidRPr="009E2B3C">
        <w:rPr>
          <w:highlight w:val="yellow"/>
        </w:rPr>
        <w:t>encaps</w:t>
      </w:r>
      <w:proofErr w:type="spellEnd"/>
      <w:r w:rsidR="009E2B3C" w:rsidRPr="009E2B3C">
        <w:rPr>
          <w:highlight w:val="yellow"/>
        </w:rPr>
        <w:t>: 0, #</w:t>
      </w:r>
      <w:proofErr w:type="spellStart"/>
      <w:r w:rsidR="009E2B3C" w:rsidRPr="009E2B3C">
        <w:rPr>
          <w:highlight w:val="yellow"/>
        </w:rPr>
        <w:t>pkts</w:t>
      </w:r>
      <w:proofErr w:type="spellEnd"/>
      <w:r w:rsidR="009E2B3C" w:rsidRPr="009E2B3C">
        <w:rPr>
          <w:highlight w:val="yellow"/>
        </w:rPr>
        <w:t xml:space="preserve"> encrypt: 0,</w:t>
      </w:r>
      <w:r w:rsidR="009E2B3C" w:rsidRPr="009E2B3C">
        <w:t xml:space="preserve"> #</w:t>
      </w:r>
      <w:proofErr w:type="spellStart"/>
      <w:r w:rsidR="009E2B3C" w:rsidRPr="009E2B3C">
        <w:t>pkts</w:t>
      </w:r>
      <w:proofErr w:type="spellEnd"/>
      <w:r w:rsidR="009E2B3C" w:rsidRPr="009E2B3C">
        <w:t xml:space="preserve"> digest: 0</w:t>
      </w:r>
    </w:p>
    <w:p w:rsidR="007F009A" w:rsidRDefault="009E2B3C">
      <w:pPr>
        <w:pStyle w:val="CMDOutput"/>
        <w:rPr>
          <w:highlight w:val="yellow"/>
        </w:rPr>
      </w:pPr>
      <w:r w:rsidRPr="009E2B3C">
        <w:t xml:space="preserve">   </w:t>
      </w:r>
      <w:r w:rsidRPr="009E2B3C">
        <w:rPr>
          <w:highlight w:val="yellow"/>
        </w:rPr>
        <w:t>#</w:t>
      </w:r>
      <w:proofErr w:type="spellStart"/>
      <w:r w:rsidRPr="009E2B3C">
        <w:rPr>
          <w:highlight w:val="yellow"/>
        </w:rPr>
        <w:t>pkts</w:t>
      </w:r>
      <w:proofErr w:type="spellEnd"/>
      <w:r w:rsidRPr="009E2B3C">
        <w:rPr>
          <w:highlight w:val="yellow"/>
        </w:rPr>
        <w:t xml:space="preserve"> </w:t>
      </w:r>
      <w:proofErr w:type="spellStart"/>
      <w:r w:rsidRPr="009E2B3C">
        <w:rPr>
          <w:highlight w:val="yellow"/>
        </w:rPr>
        <w:t>decaps</w:t>
      </w:r>
      <w:proofErr w:type="spellEnd"/>
      <w:r w:rsidRPr="009E2B3C">
        <w:rPr>
          <w:highlight w:val="yellow"/>
        </w:rPr>
        <w:t>: 0, #</w:t>
      </w:r>
      <w:proofErr w:type="spellStart"/>
      <w:r w:rsidRPr="009E2B3C">
        <w:rPr>
          <w:highlight w:val="yellow"/>
        </w:rPr>
        <w:t>pkts</w:t>
      </w:r>
      <w:proofErr w:type="spellEnd"/>
      <w:r w:rsidRPr="009E2B3C">
        <w:rPr>
          <w:highlight w:val="yellow"/>
        </w:rPr>
        <w:t xml:space="preserve"> decrypt: 0,</w:t>
      </w:r>
      <w:r w:rsidRPr="009E2B3C">
        <w:t xml:space="preserve"> #</w:t>
      </w:r>
      <w:proofErr w:type="spellStart"/>
      <w:r w:rsidRPr="009E2B3C">
        <w:t>pkts</w:t>
      </w:r>
      <w:proofErr w:type="spellEnd"/>
      <w:r w:rsidRPr="009E2B3C">
        <w:t xml:space="preserve"> verify: 0</w:t>
      </w:r>
    </w:p>
    <w:p w:rsidR="007F009A" w:rsidRDefault="009E2B3C">
      <w:pPr>
        <w:pStyle w:val="CMDOutput"/>
      </w:pPr>
      <w:r w:rsidRPr="009E2B3C">
        <w:t xml:space="preserve">   #</w:t>
      </w:r>
      <w:proofErr w:type="spellStart"/>
      <w:r w:rsidRPr="009E2B3C">
        <w:t>pkts</w:t>
      </w:r>
      <w:proofErr w:type="spellEnd"/>
      <w:r w:rsidRPr="009E2B3C">
        <w:t xml:space="preserve"> compressed: 0, #</w:t>
      </w:r>
      <w:proofErr w:type="spellStart"/>
      <w:r w:rsidRPr="009E2B3C">
        <w:t>pkts</w:t>
      </w:r>
      <w:proofErr w:type="spellEnd"/>
      <w:r w:rsidRPr="009E2B3C">
        <w:t xml:space="preserve"> decompressed: 0</w:t>
      </w:r>
    </w:p>
    <w:p w:rsidR="007F009A" w:rsidRDefault="009E2B3C">
      <w:pPr>
        <w:pStyle w:val="CMDOutput"/>
      </w:pPr>
      <w:r w:rsidRPr="009E2B3C">
        <w:t xml:space="preserve">   #</w:t>
      </w:r>
      <w:proofErr w:type="spellStart"/>
      <w:r w:rsidRPr="009E2B3C">
        <w:t>pkts</w:t>
      </w:r>
      <w:proofErr w:type="spellEnd"/>
      <w:r w:rsidRPr="009E2B3C">
        <w:t xml:space="preserve"> not compressed: 0, #</w:t>
      </w:r>
      <w:proofErr w:type="spellStart"/>
      <w:r w:rsidRPr="009E2B3C">
        <w:t>pkts</w:t>
      </w:r>
      <w:proofErr w:type="spellEnd"/>
      <w:r w:rsidRPr="009E2B3C">
        <w:t xml:space="preserve"> </w:t>
      </w:r>
      <w:proofErr w:type="spellStart"/>
      <w:r w:rsidRPr="009E2B3C">
        <w:t>compr</w:t>
      </w:r>
      <w:proofErr w:type="spellEnd"/>
      <w:r w:rsidRPr="009E2B3C">
        <w:t xml:space="preserve">. </w:t>
      </w:r>
      <w:proofErr w:type="gramStart"/>
      <w:r w:rsidRPr="009E2B3C">
        <w:t>failed</w:t>
      </w:r>
      <w:proofErr w:type="gramEnd"/>
      <w:r w:rsidRPr="009E2B3C">
        <w:t>: 0</w:t>
      </w:r>
    </w:p>
    <w:p w:rsidR="007F009A" w:rsidRDefault="009E2B3C">
      <w:pPr>
        <w:pStyle w:val="CMDOutput"/>
      </w:pPr>
      <w:r w:rsidRPr="009E2B3C">
        <w:t xml:space="preserve">   #</w:t>
      </w:r>
      <w:proofErr w:type="spellStart"/>
      <w:r w:rsidRPr="009E2B3C">
        <w:t>pkts</w:t>
      </w:r>
      <w:proofErr w:type="spellEnd"/>
      <w:r w:rsidRPr="009E2B3C">
        <w:t xml:space="preserve"> not decompressed: 0, #</w:t>
      </w:r>
      <w:proofErr w:type="spellStart"/>
      <w:r w:rsidRPr="009E2B3C">
        <w:t>pkts</w:t>
      </w:r>
      <w:proofErr w:type="spellEnd"/>
      <w:r w:rsidRPr="009E2B3C">
        <w:t xml:space="preserve"> decompress failed: 0</w:t>
      </w:r>
    </w:p>
    <w:p w:rsidR="007F009A" w:rsidRDefault="009E2B3C">
      <w:pPr>
        <w:pStyle w:val="CMDOutput"/>
      </w:pPr>
      <w:r w:rsidRPr="009E2B3C">
        <w:t xml:space="preserve">   #</w:t>
      </w:r>
      <w:proofErr w:type="gramStart"/>
      <w:r w:rsidRPr="009E2B3C">
        <w:t>send</w:t>
      </w:r>
      <w:proofErr w:type="gramEnd"/>
      <w:r w:rsidRPr="009E2B3C">
        <w:t xml:space="preserve"> errors 0, #</w:t>
      </w:r>
      <w:proofErr w:type="spellStart"/>
      <w:r w:rsidRPr="009E2B3C">
        <w:t>recv</w:t>
      </w:r>
      <w:proofErr w:type="spellEnd"/>
      <w:r w:rsidRPr="009E2B3C">
        <w:t xml:space="preserve"> errors 0</w:t>
      </w:r>
    </w:p>
    <w:p w:rsidR="007F009A" w:rsidRDefault="007F009A">
      <w:pPr>
        <w:pStyle w:val="CMDOutput"/>
      </w:pPr>
    </w:p>
    <w:p w:rsidR="007F009A" w:rsidRDefault="006A34F9">
      <w:pPr>
        <w:pStyle w:val="CMDOutput"/>
      </w:pPr>
      <w:r>
        <w:t xml:space="preserve">     </w:t>
      </w:r>
      <w:proofErr w:type="gramStart"/>
      <w:r>
        <w:t>local</w:t>
      </w:r>
      <w:proofErr w:type="gramEnd"/>
      <w:r>
        <w:t xml:space="preserve"> crypto </w:t>
      </w:r>
      <w:proofErr w:type="spellStart"/>
      <w:r>
        <w:t>endpt</w:t>
      </w:r>
      <w:proofErr w:type="spellEnd"/>
      <w:r>
        <w:t>.: 10.1.1.2, remote crypto endpt.:10.2.2.2</w:t>
      </w:r>
    </w:p>
    <w:p w:rsidR="007F009A" w:rsidRDefault="006A34F9">
      <w:pPr>
        <w:pStyle w:val="CMDOutput"/>
      </w:pPr>
      <w:r>
        <w:t xml:space="preserve">     </w:t>
      </w:r>
      <w:proofErr w:type="gramStart"/>
      <w:r>
        <w:t>path</w:t>
      </w:r>
      <w:proofErr w:type="gramEnd"/>
      <w:r>
        <w:t xml:space="preserve"> </w:t>
      </w:r>
      <w:proofErr w:type="spellStart"/>
      <w:r>
        <w:t>mtu</w:t>
      </w:r>
      <w:proofErr w:type="spellEnd"/>
      <w:r>
        <w:t xml:space="preserve"> 1500, </w:t>
      </w:r>
      <w:proofErr w:type="spellStart"/>
      <w:r>
        <w:t>ip</w:t>
      </w:r>
      <w:proofErr w:type="spellEnd"/>
      <w:r>
        <w:t xml:space="preserve"> </w:t>
      </w:r>
      <w:proofErr w:type="spellStart"/>
      <w:r>
        <w:t>mtu</w:t>
      </w:r>
      <w:proofErr w:type="spellEnd"/>
      <w:r>
        <w:t xml:space="preserve"> 1500, </w:t>
      </w:r>
      <w:proofErr w:type="spellStart"/>
      <w:r>
        <w:t>ip</w:t>
      </w:r>
      <w:proofErr w:type="spellEnd"/>
      <w:r>
        <w:t xml:space="preserve"> </w:t>
      </w:r>
      <w:proofErr w:type="spellStart"/>
      <w:r>
        <w:t>mtu</w:t>
      </w:r>
      <w:proofErr w:type="spellEnd"/>
      <w:r>
        <w:t xml:space="preserve"> </w:t>
      </w:r>
      <w:proofErr w:type="spellStart"/>
      <w:r>
        <w:t>idb</w:t>
      </w:r>
      <w:proofErr w:type="spellEnd"/>
      <w:r>
        <w:t xml:space="preserve"> Serial0/0/0</w:t>
      </w:r>
    </w:p>
    <w:p w:rsidR="007F009A" w:rsidRDefault="006A34F9">
      <w:pPr>
        <w:pStyle w:val="CMDOutput"/>
      </w:pPr>
      <w:r>
        <w:t xml:space="preserve">     </w:t>
      </w:r>
      <w:proofErr w:type="gramStart"/>
      <w:r>
        <w:t>current</w:t>
      </w:r>
      <w:proofErr w:type="gramEnd"/>
      <w:r>
        <w:t xml:space="preserve"> outbound </w:t>
      </w:r>
      <w:proofErr w:type="spellStart"/>
      <w:r>
        <w:t>spi</w:t>
      </w:r>
      <w:proofErr w:type="spellEnd"/>
      <w:r>
        <w:t>: 0x0(0)</w:t>
      </w:r>
    </w:p>
    <w:p w:rsidR="007F009A" w:rsidRDefault="006F2E17">
      <w:pPr>
        <w:pStyle w:val="CMDOutput"/>
      </w:pPr>
      <w:r>
        <w:t>&lt;</w:t>
      </w:r>
      <w:proofErr w:type="gramStart"/>
      <w:r>
        <w:t>output</w:t>
      </w:r>
      <w:proofErr w:type="gramEnd"/>
      <w:r>
        <w:t xml:space="preserve"> omitted&gt;</w:t>
      </w:r>
    </w:p>
    <w:p w:rsidR="006F258C" w:rsidRPr="00EB0DE7" w:rsidRDefault="006F258C" w:rsidP="006F258C">
      <w:pPr>
        <w:pStyle w:val="StepHead"/>
      </w:pPr>
      <w:r w:rsidRPr="00EB0DE7">
        <w:t>Create interesting traffic.</w:t>
      </w:r>
    </w:p>
    <w:p w:rsidR="007F009A" w:rsidRDefault="006F258C">
      <w:pPr>
        <w:pStyle w:val="BodyTextL25"/>
      </w:pPr>
      <w:r>
        <w:t xml:space="preserve">Ping </w:t>
      </w:r>
      <w:r>
        <w:rPr>
          <w:b/>
        </w:rPr>
        <w:t>PC-C</w:t>
      </w:r>
      <w:r>
        <w:t xml:space="preserve"> </w:t>
      </w:r>
      <w:r w:rsidRPr="006F258C">
        <w:t>from</w:t>
      </w:r>
      <w:r>
        <w:t xml:space="preserve"> </w:t>
      </w:r>
      <w:r>
        <w:rPr>
          <w:b/>
        </w:rPr>
        <w:t>PC-A</w:t>
      </w:r>
      <w:r>
        <w:t>.</w:t>
      </w:r>
    </w:p>
    <w:p w:rsidR="006F258C" w:rsidRPr="00EB0DE7" w:rsidRDefault="006F258C" w:rsidP="006F258C">
      <w:pPr>
        <w:pStyle w:val="StepHead"/>
      </w:pPr>
      <w:r w:rsidRPr="00EB0DE7">
        <w:lastRenderedPageBreak/>
        <w:t>Verify the tunnel</w:t>
      </w:r>
      <w:r>
        <w:t xml:space="preserve"> after interesting traffic</w:t>
      </w:r>
      <w:r w:rsidRPr="00EB0DE7">
        <w:t>.</w:t>
      </w:r>
    </w:p>
    <w:p w:rsidR="007F009A" w:rsidRDefault="006F258C">
      <w:pPr>
        <w:pStyle w:val="BodyTextL25"/>
      </w:pPr>
      <w:r>
        <w:t xml:space="preserve">On </w:t>
      </w:r>
      <w:r w:rsidRPr="009902A6">
        <w:rPr>
          <w:b/>
        </w:rPr>
        <w:t>R1</w:t>
      </w:r>
      <w:r>
        <w:t xml:space="preserve">, re-issue the </w:t>
      </w:r>
      <w:r>
        <w:rPr>
          <w:b/>
        </w:rPr>
        <w:t xml:space="preserve">show crypto </w:t>
      </w:r>
      <w:proofErr w:type="spellStart"/>
      <w:r>
        <w:rPr>
          <w:b/>
        </w:rPr>
        <w:t>ipsec</w:t>
      </w:r>
      <w:proofErr w:type="spellEnd"/>
      <w:r>
        <w:rPr>
          <w:b/>
        </w:rPr>
        <w:t xml:space="preserve"> </w:t>
      </w:r>
      <w:proofErr w:type="spellStart"/>
      <w:proofErr w:type="gramStart"/>
      <w:r>
        <w:rPr>
          <w:b/>
        </w:rPr>
        <w:t>sa</w:t>
      </w:r>
      <w:proofErr w:type="spellEnd"/>
      <w:proofErr w:type="gramEnd"/>
      <w:r>
        <w:rPr>
          <w:b/>
        </w:rPr>
        <w:t xml:space="preserve"> </w:t>
      </w:r>
      <w:r>
        <w:t>command. Now notice that the number of packets is more than 0 indicating that the IPsec VPN tunnel is working.</w:t>
      </w:r>
    </w:p>
    <w:p w:rsidR="006F2E17" w:rsidRPr="00E11469" w:rsidRDefault="006F2E17" w:rsidP="006F2E17">
      <w:pPr>
        <w:pStyle w:val="CMDOutput"/>
        <w:rPr>
          <w:b/>
        </w:rPr>
      </w:pPr>
      <w:r>
        <w:t>R1#</w:t>
      </w:r>
      <w:r w:rsidR="00E11469">
        <w:t xml:space="preserve"> </w:t>
      </w:r>
      <w:r w:rsidR="009E2B3C" w:rsidRPr="009E2B3C">
        <w:rPr>
          <w:b/>
        </w:rPr>
        <w:t xml:space="preserve">show crypto </w:t>
      </w:r>
      <w:proofErr w:type="spellStart"/>
      <w:r w:rsidR="009E2B3C" w:rsidRPr="009E2B3C">
        <w:rPr>
          <w:b/>
        </w:rPr>
        <w:t>ipsec</w:t>
      </w:r>
      <w:proofErr w:type="spellEnd"/>
      <w:r w:rsidR="009E2B3C" w:rsidRPr="009E2B3C">
        <w:rPr>
          <w:b/>
        </w:rPr>
        <w:t xml:space="preserve"> </w:t>
      </w:r>
      <w:proofErr w:type="spellStart"/>
      <w:proofErr w:type="gramStart"/>
      <w:r w:rsidR="009E2B3C" w:rsidRPr="009E2B3C">
        <w:rPr>
          <w:b/>
        </w:rPr>
        <w:t>sa</w:t>
      </w:r>
      <w:proofErr w:type="spellEnd"/>
      <w:proofErr w:type="gramEnd"/>
    </w:p>
    <w:p w:rsidR="006F2E17" w:rsidRDefault="006F2E17" w:rsidP="006F2E17">
      <w:pPr>
        <w:pStyle w:val="CMDOutput"/>
      </w:pPr>
    </w:p>
    <w:p w:rsidR="006F2E17" w:rsidRDefault="006F2E17" w:rsidP="006F2E17">
      <w:pPr>
        <w:pStyle w:val="CMDOutput"/>
      </w:pPr>
      <w:proofErr w:type="gramStart"/>
      <w:r>
        <w:t>interface</w:t>
      </w:r>
      <w:proofErr w:type="gramEnd"/>
      <w:r>
        <w:t>: Serial0/0/0</w:t>
      </w:r>
    </w:p>
    <w:p w:rsidR="006F2E17" w:rsidRDefault="006F2E17" w:rsidP="006F2E17">
      <w:pPr>
        <w:pStyle w:val="CMDOutput"/>
      </w:pPr>
      <w:r>
        <w:t xml:space="preserve">    Crypto map tag: VPN-MAP, local </w:t>
      </w:r>
      <w:proofErr w:type="spellStart"/>
      <w:r>
        <w:t>addr</w:t>
      </w:r>
      <w:proofErr w:type="spellEnd"/>
      <w:r>
        <w:t xml:space="preserve"> 10.1.1.2</w:t>
      </w:r>
    </w:p>
    <w:p w:rsidR="006F2E17" w:rsidRDefault="006F2E17" w:rsidP="006F2E17">
      <w:pPr>
        <w:pStyle w:val="CMDOutput"/>
      </w:pPr>
    </w:p>
    <w:p w:rsidR="006F2E17" w:rsidRDefault="006F2E17" w:rsidP="006F2E17">
      <w:pPr>
        <w:pStyle w:val="CMDOutput"/>
      </w:pPr>
      <w:r>
        <w:t xml:space="preserve">   </w:t>
      </w:r>
      <w:proofErr w:type="gramStart"/>
      <w:r>
        <w:t>protected</w:t>
      </w:r>
      <w:proofErr w:type="gramEnd"/>
      <w:r>
        <w:t xml:space="preserve"> </w:t>
      </w:r>
      <w:proofErr w:type="spellStart"/>
      <w:r>
        <w:t>vrf</w:t>
      </w:r>
      <w:proofErr w:type="spellEnd"/>
      <w:r>
        <w:t>: (none)</w:t>
      </w:r>
    </w:p>
    <w:p w:rsidR="006F2E17" w:rsidRDefault="006F2E17" w:rsidP="006F2E17">
      <w:pPr>
        <w:pStyle w:val="CMDOutput"/>
      </w:pPr>
      <w:r>
        <w:t xml:space="preserve">   </w:t>
      </w:r>
      <w:proofErr w:type="gramStart"/>
      <w:r>
        <w:t xml:space="preserve">local  </w:t>
      </w:r>
      <w:proofErr w:type="spellStart"/>
      <w:r>
        <w:t>ident</w:t>
      </w:r>
      <w:proofErr w:type="spellEnd"/>
      <w:proofErr w:type="gramEnd"/>
      <w:r>
        <w:t xml:space="preserve"> (</w:t>
      </w:r>
      <w:proofErr w:type="spellStart"/>
      <w:r>
        <w:t>addr</w:t>
      </w:r>
      <w:proofErr w:type="spellEnd"/>
      <w:r>
        <w:t>/mask/</w:t>
      </w:r>
      <w:proofErr w:type="spellStart"/>
      <w:r>
        <w:t>prot</w:t>
      </w:r>
      <w:proofErr w:type="spellEnd"/>
      <w:r>
        <w:t>/port): (192.168.1.0/255.255.255.0/0/0)</w:t>
      </w:r>
    </w:p>
    <w:p w:rsidR="006F2E17" w:rsidRDefault="006F2E17" w:rsidP="006F2E17">
      <w:pPr>
        <w:pStyle w:val="CMDOutput"/>
      </w:pPr>
      <w:r>
        <w:t xml:space="preserve">   </w:t>
      </w:r>
      <w:proofErr w:type="gramStart"/>
      <w:r>
        <w:t xml:space="preserve">remote  </w:t>
      </w:r>
      <w:proofErr w:type="spellStart"/>
      <w:r>
        <w:t>ident</w:t>
      </w:r>
      <w:proofErr w:type="spellEnd"/>
      <w:proofErr w:type="gramEnd"/>
      <w:r>
        <w:t xml:space="preserve"> (</w:t>
      </w:r>
      <w:proofErr w:type="spellStart"/>
      <w:r>
        <w:t>addr</w:t>
      </w:r>
      <w:proofErr w:type="spellEnd"/>
      <w:r>
        <w:t>/mask/</w:t>
      </w:r>
      <w:proofErr w:type="spellStart"/>
      <w:r>
        <w:t>prot</w:t>
      </w:r>
      <w:proofErr w:type="spellEnd"/>
      <w:r>
        <w:t>/port): (192.168.3.0/255.255.255.0/0/0)</w:t>
      </w:r>
    </w:p>
    <w:p w:rsidR="006F2E17" w:rsidRDefault="006F2E17" w:rsidP="006F2E17">
      <w:pPr>
        <w:pStyle w:val="CMDOutput"/>
      </w:pPr>
      <w:r>
        <w:t xml:space="preserve">   </w:t>
      </w:r>
      <w:proofErr w:type="spellStart"/>
      <w:r>
        <w:t>current_peer</w:t>
      </w:r>
      <w:proofErr w:type="spellEnd"/>
      <w:r>
        <w:t xml:space="preserve"> 10.2.2.2 port 500</w:t>
      </w:r>
    </w:p>
    <w:p w:rsidR="006F2E17" w:rsidRDefault="006F2E17" w:rsidP="006F2E17">
      <w:pPr>
        <w:pStyle w:val="CMDOutput"/>
      </w:pPr>
      <w:r>
        <w:t xml:space="preserve">    PERMIT, flags</w:t>
      </w:r>
      <w:proofErr w:type="gramStart"/>
      <w:r>
        <w:t>={</w:t>
      </w:r>
      <w:proofErr w:type="spellStart"/>
      <w:proofErr w:type="gramEnd"/>
      <w:r>
        <w:t>origin_is_acl</w:t>
      </w:r>
      <w:proofErr w:type="spellEnd"/>
      <w:r>
        <w:t>,}</w:t>
      </w:r>
    </w:p>
    <w:p w:rsidR="006F2E17" w:rsidRDefault="006F2E17" w:rsidP="006F2E17">
      <w:pPr>
        <w:pStyle w:val="CMDOutput"/>
      </w:pPr>
      <w:r>
        <w:t xml:space="preserve">   </w:t>
      </w:r>
      <w:r w:rsidR="009E2B3C" w:rsidRPr="009E2B3C">
        <w:rPr>
          <w:highlight w:val="yellow"/>
        </w:rPr>
        <w:t>#</w:t>
      </w:r>
      <w:proofErr w:type="spellStart"/>
      <w:r w:rsidR="009E2B3C" w:rsidRPr="009E2B3C">
        <w:rPr>
          <w:highlight w:val="yellow"/>
        </w:rPr>
        <w:t>pkts</w:t>
      </w:r>
      <w:proofErr w:type="spellEnd"/>
      <w:r w:rsidR="009E2B3C" w:rsidRPr="009E2B3C">
        <w:rPr>
          <w:highlight w:val="yellow"/>
        </w:rPr>
        <w:t xml:space="preserve"> </w:t>
      </w:r>
      <w:proofErr w:type="spellStart"/>
      <w:r w:rsidR="009E2B3C" w:rsidRPr="009E2B3C">
        <w:rPr>
          <w:highlight w:val="yellow"/>
        </w:rPr>
        <w:t>encaps</w:t>
      </w:r>
      <w:proofErr w:type="spellEnd"/>
      <w:r w:rsidR="009E2B3C" w:rsidRPr="009E2B3C">
        <w:rPr>
          <w:highlight w:val="yellow"/>
        </w:rPr>
        <w:t>: 3, #</w:t>
      </w:r>
      <w:proofErr w:type="spellStart"/>
      <w:r w:rsidR="009E2B3C" w:rsidRPr="009E2B3C">
        <w:rPr>
          <w:highlight w:val="yellow"/>
        </w:rPr>
        <w:t>pkts</w:t>
      </w:r>
      <w:proofErr w:type="spellEnd"/>
      <w:r w:rsidR="009E2B3C" w:rsidRPr="009E2B3C">
        <w:rPr>
          <w:highlight w:val="yellow"/>
        </w:rPr>
        <w:t xml:space="preserve"> encrypt: 3,</w:t>
      </w:r>
      <w:r>
        <w:t xml:space="preserve"> #</w:t>
      </w:r>
      <w:proofErr w:type="spellStart"/>
      <w:r>
        <w:t>pkts</w:t>
      </w:r>
      <w:proofErr w:type="spellEnd"/>
      <w:r>
        <w:t xml:space="preserve"> digest: 0</w:t>
      </w:r>
    </w:p>
    <w:p w:rsidR="006F2E17" w:rsidRDefault="006F2E17" w:rsidP="006F2E17">
      <w:pPr>
        <w:pStyle w:val="CMDOutput"/>
      </w:pPr>
      <w:r>
        <w:t xml:space="preserve">   </w:t>
      </w:r>
      <w:r w:rsidR="009E2B3C" w:rsidRPr="009E2B3C">
        <w:rPr>
          <w:highlight w:val="yellow"/>
        </w:rPr>
        <w:t>#</w:t>
      </w:r>
      <w:proofErr w:type="spellStart"/>
      <w:r w:rsidR="009E2B3C" w:rsidRPr="009E2B3C">
        <w:rPr>
          <w:highlight w:val="yellow"/>
        </w:rPr>
        <w:t>pkts</w:t>
      </w:r>
      <w:proofErr w:type="spellEnd"/>
      <w:r w:rsidR="009E2B3C" w:rsidRPr="009E2B3C">
        <w:rPr>
          <w:highlight w:val="yellow"/>
        </w:rPr>
        <w:t xml:space="preserve"> </w:t>
      </w:r>
      <w:proofErr w:type="spellStart"/>
      <w:r w:rsidR="009E2B3C" w:rsidRPr="009E2B3C">
        <w:rPr>
          <w:highlight w:val="yellow"/>
        </w:rPr>
        <w:t>decaps</w:t>
      </w:r>
      <w:proofErr w:type="spellEnd"/>
      <w:r w:rsidR="009E2B3C" w:rsidRPr="009E2B3C">
        <w:rPr>
          <w:highlight w:val="yellow"/>
        </w:rPr>
        <w:t>: 3, #</w:t>
      </w:r>
      <w:proofErr w:type="spellStart"/>
      <w:r w:rsidR="009E2B3C" w:rsidRPr="009E2B3C">
        <w:rPr>
          <w:highlight w:val="yellow"/>
        </w:rPr>
        <w:t>pkts</w:t>
      </w:r>
      <w:proofErr w:type="spellEnd"/>
      <w:r w:rsidR="009E2B3C" w:rsidRPr="009E2B3C">
        <w:rPr>
          <w:highlight w:val="yellow"/>
        </w:rPr>
        <w:t xml:space="preserve"> decrypt: 3,</w:t>
      </w:r>
      <w:r>
        <w:t xml:space="preserve"> #</w:t>
      </w:r>
      <w:proofErr w:type="spellStart"/>
      <w:r>
        <w:t>pkts</w:t>
      </w:r>
      <w:proofErr w:type="spellEnd"/>
      <w:r>
        <w:t xml:space="preserve"> verify: 0</w:t>
      </w:r>
    </w:p>
    <w:p w:rsidR="006F2E17" w:rsidRDefault="006F2E17" w:rsidP="006F2E17">
      <w:pPr>
        <w:pStyle w:val="CMDOutput"/>
      </w:pPr>
      <w:r>
        <w:t xml:space="preserve">   #</w:t>
      </w:r>
      <w:proofErr w:type="spellStart"/>
      <w:r>
        <w:t>pkts</w:t>
      </w:r>
      <w:proofErr w:type="spellEnd"/>
      <w:r>
        <w:t xml:space="preserve"> compressed: 0, #</w:t>
      </w:r>
      <w:proofErr w:type="spellStart"/>
      <w:r>
        <w:t>pkts</w:t>
      </w:r>
      <w:proofErr w:type="spellEnd"/>
      <w:r>
        <w:t xml:space="preserve"> decompressed: 0</w:t>
      </w:r>
    </w:p>
    <w:p w:rsidR="006F2E17" w:rsidRDefault="006F2E17" w:rsidP="006F2E17">
      <w:pPr>
        <w:pStyle w:val="CMDOutput"/>
      </w:pPr>
      <w:r>
        <w:t xml:space="preserve">   #</w:t>
      </w:r>
      <w:proofErr w:type="spellStart"/>
      <w:r>
        <w:t>pkts</w:t>
      </w:r>
      <w:proofErr w:type="spellEnd"/>
      <w:r>
        <w:t xml:space="preserve"> not compressed: 0, #</w:t>
      </w:r>
      <w:proofErr w:type="spellStart"/>
      <w:r>
        <w:t>pkts</w:t>
      </w:r>
      <w:proofErr w:type="spellEnd"/>
      <w:r>
        <w:t xml:space="preserve"> </w:t>
      </w:r>
      <w:proofErr w:type="spellStart"/>
      <w:r>
        <w:t>compr</w:t>
      </w:r>
      <w:proofErr w:type="spellEnd"/>
      <w:r>
        <w:t xml:space="preserve">. </w:t>
      </w:r>
      <w:proofErr w:type="gramStart"/>
      <w:r>
        <w:t>failed</w:t>
      </w:r>
      <w:proofErr w:type="gramEnd"/>
      <w:r>
        <w:t>: 0</w:t>
      </w:r>
    </w:p>
    <w:p w:rsidR="006F2E17" w:rsidRDefault="006F2E17" w:rsidP="006F2E17">
      <w:pPr>
        <w:pStyle w:val="CMDOutput"/>
      </w:pPr>
      <w:r>
        <w:t xml:space="preserve">   #</w:t>
      </w:r>
      <w:proofErr w:type="spellStart"/>
      <w:r>
        <w:t>pkts</w:t>
      </w:r>
      <w:proofErr w:type="spellEnd"/>
      <w:r>
        <w:t xml:space="preserve"> not decompressed: 0, #</w:t>
      </w:r>
      <w:proofErr w:type="spellStart"/>
      <w:r>
        <w:t>pkts</w:t>
      </w:r>
      <w:proofErr w:type="spellEnd"/>
      <w:r>
        <w:t xml:space="preserve"> decompress failed: 0</w:t>
      </w:r>
    </w:p>
    <w:p w:rsidR="006F2E17" w:rsidRDefault="006F2E17" w:rsidP="006F2E17">
      <w:pPr>
        <w:pStyle w:val="CMDOutput"/>
      </w:pPr>
      <w:r>
        <w:t xml:space="preserve">   #</w:t>
      </w:r>
      <w:proofErr w:type="gramStart"/>
      <w:r>
        <w:t>send</w:t>
      </w:r>
      <w:proofErr w:type="gramEnd"/>
      <w:r>
        <w:t xml:space="preserve"> errors 1, #</w:t>
      </w:r>
      <w:proofErr w:type="spellStart"/>
      <w:r>
        <w:t>recv</w:t>
      </w:r>
      <w:proofErr w:type="spellEnd"/>
      <w:r>
        <w:t xml:space="preserve"> errors 0</w:t>
      </w:r>
    </w:p>
    <w:p w:rsidR="006F2E17" w:rsidRDefault="006F2E17" w:rsidP="006F2E17">
      <w:pPr>
        <w:pStyle w:val="CMDOutput"/>
      </w:pPr>
    </w:p>
    <w:p w:rsidR="006F2E17" w:rsidRDefault="006F2E17" w:rsidP="006F2E17">
      <w:pPr>
        <w:pStyle w:val="CMDOutput"/>
      </w:pPr>
      <w:r>
        <w:t xml:space="preserve">     </w:t>
      </w:r>
      <w:proofErr w:type="gramStart"/>
      <w:r>
        <w:t>local</w:t>
      </w:r>
      <w:proofErr w:type="gramEnd"/>
      <w:r>
        <w:t xml:space="preserve"> crypto </w:t>
      </w:r>
      <w:proofErr w:type="spellStart"/>
      <w:r>
        <w:t>endpt</w:t>
      </w:r>
      <w:proofErr w:type="spellEnd"/>
      <w:r>
        <w:t>.: 10.1.1.2, remote crypto endpt.:10.2.2.2</w:t>
      </w:r>
    </w:p>
    <w:p w:rsidR="006F2E17" w:rsidRDefault="006F2E17" w:rsidP="006F2E17">
      <w:pPr>
        <w:pStyle w:val="CMDOutput"/>
      </w:pPr>
      <w:r>
        <w:t xml:space="preserve">     </w:t>
      </w:r>
      <w:proofErr w:type="gramStart"/>
      <w:r>
        <w:t>path</w:t>
      </w:r>
      <w:proofErr w:type="gramEnd"/>
      <w:r>
        <w:t xml:space="preserve"> </w:t>
      </w:r>
      <w:proofErr w:type="spellStart"/>
      <w:r>
        <w:t>mtu</w:t>
      </w:r>
      <w:proofErr w:type="spellEnd"/>
      <w:r>
        <w:t xml:space="preserve"> 1500, </w:t>
      </w:r>
      <w:proofErr w:type="spellStart"/>
      <w:r>
        <w:t>ip</w:t>
      </w:r>
      <w:proofErr w:type="spellEnd"/>
      <w:r>
        <w:t xml:space="preserve"> </w:t>
      </w:r>
      <w:proofErr w:type="spellStart"/>
      <w:r>
        <w:t>mtu</w:t>
      </w:r>
      <w:proofErr w:type="spellEnd"/>
      <w:r>
        <w:t xml:space="preserve"> 1500, </w:t>
      </w:r>
      <w:proofErr w:type="spellStart"/>
      <w:r>
        <w:t>ip</w:t>
      </w:r>
      <w:proofErr w:type="spellEnd"/>
      <w:r>
        <w:t xml:space="preserve"> </w:t>
      </w:r>
      <w:proofErr w:type="spellStart"/>
      <w:r>
        <w:t>mtu</w:t>
      </w:r>
      <w:proofErr w:type="spellEnd"/>
      <w:r>
        <w:t xml:space="preserve"> </w:t>
      </w:r>
      <w:proofErr w:type="spellStart"/>
      <w:r>
        <w:t>idb</w:t>
      </w:r>
      <w:proofErr w:type="spellEnd"/>
      <w:r>
        <w:t xml:space="preserve"> Serial0/0/0</w:t>
      </w:r>
    </w:p>
    <w:p w:rsidR="006F2E17" w:rsidRDefault="006F2E17" w:rsidP="006F2E17">
      <w:pPr>
        <w:pStyle w:val="CMDOutput"/>
      </w:pPr>
      <w:r>
        <w:t xml:space="preserve">     </w:t>
      </w:r>
      <w:proofErr w:type="gramStart"/>
      <w:r>
        <w:t>current</w:t>
      </w:r>
      <w:proofErr w:type="gramEnd"/>
      <w:r>
        <w:t xml:space="preserve"> outbound </w:t>
      </w:r>
      <w:proofErr w:type="spellStart"/>
      <w:r>
        <w:t>spi</w:t>
      </w:r>
      <w:proofErr w:type="spellEnd"/>
      <w:r>
        <w:t>: 0x0A496941(172583233)</w:t>
      </w:r>
    </w:p>
    <w:p w:rsidR="007F009A" w:rsidRDefault="00E11469">
      <w:pPr>
        <w:pStyle w:val="CMDOutput"/>
      </w:pPr>
      <w:r>
        <w:t>&lt;</w:t>
      </w:r>
      <w:proofErr w:type="gramStart"/>
      <w:r>
        <w:t>output</w:t>
      </w:r>
      <w:proofErr w:type="gramEnd"/>
      <w:r>
        <w:t xml:space="preserve"> omitted&gt;</w:t>
      </w:r>
    </w:p>
    <w:p w:rsidR="006F258C" w:rsidRPr="00EB0DE7" w:rsidRDefault="006F258C" w:rsidP="006F258C">
      <w:pPr>
        <w:pStyle w:val="StepHead"/>
      </w:pPr>
      <w:r w:rsidRPr="00EB0DE7">
        <w:t>Create uninteresting traffic.</w:t>
      </w:r>
    </w:p>
    <w:p w:rsidR="007F009A" w:rsidRDefault="006F258C">
      <w:pPr>
        <w:pStyle w:val="BodyTextL25"/>
      </w:pPr>
      <w:r>
        <w:t xml:space="preserve">Ping </w:t>
      </w:r>
      <w:r>
        <w:rPr>
          <w:b/>
        </w:rPr>
        <w:t>PC-B</w:t>
      </w:r>
      <w:r>
        <w:t xml:space="preserve"> </w:t>
      </w:r>
      <w:r w:rsidRPr="006F258C">
        <w:t>from</w:t>
      </w:r>
      <w:r>
        <w:t xml:space="preserve"> </w:t>
      </w:r>
      <w:r>
        <w:rPr>
          <w:b/>
        </w:rPr>
        <w:t>PC-</w:t>
      </w:r>
      <w:r>
        <w:rPr>
          <w:b/>
          <w:caps/>
        </w:rPr>
        <w:t>A</w:t>
      </w:r>
      <w:r>
        <w:t>.</w:t>
      </w:r>
    </w:p>
    <w:p w:rsidR="006F258C" w:rsidRPr="00EB0DE7" w:rsidRDefault="006F258C" w:rsidP="006F258C">
      <w:pPr>
        <w:pStyle w:val="StepHead"/>
      </w:pPr>
      <w:r w:rsidRPr="00EB0DE7">
        <w:t>Verify the tunnel.</w:t>
      </w:r>
    </w:p>
    <w:p w:rsidR="00AC6D72" w:rsidRPr="00823C99" w:rsidRDefault="006F258C" w:rsidP="00823C99">
      <w:pPr>
        <w:pStyle w:val="BodyTextL25"/>
      </w:pPr>
      <w:r>
        <w:t xml:space="preserve">On </w:t>
      </w:r>
      <w:r w:rsidRPr="003F6990">
        <w:rPr>
          <w:b/>
        </w:rPr>
        <w:t>R1</w:t>
      </w:r>
      <w:r>
        <w:t xml:space="preserve">, re-issue the </w:t>
      </w:r>
      <w:r>
        <w:rPr>
          <w:b/>
        </w:rPr>
        <w:t xml:space="preserve">show crypto </w:t>
      </w:r>
      <w:proofErr w:type="spellStart"/>
      <w:r>
        <w:rPr>
          <w:b/>
        </w:rPr>
        <w:t>ipsec</w:t>
      </w:r>
      <w:proofErr w:type="spellEnd"/>
      <w:r>
        <w:rPr>
          <w:b/>
        </w:rPr>
        <w:t xml:space="preserve"> </w:t>
      </w:r>
      <w:proofErr w:type="spellStart"/>
      <w:proofErr w:type="gramStart"/>
      <w:r>
        <w:rPr>
          <w:b/>
        </w:rPr>
        <w:t>sa</w:t>
      </w:r>
      <w:proofErr w:type="spellEnd"/>
      <w:proofErr w:type="gramEnd"/>
      <w:r>
        <w:rPr>
          <w:b/>
        </w:rPr>
        <w:t xml:space="preserve"> </w:t>
      </w:r>
      <w:r>
        <w:t>command. Finally, notice that the number of packets has not changed verifying that uninteresting traffic is not encrypted.</w:t>
      </w:r>
      <w:bookmarkStart w:id="0" w:name="_GoBack"/>
      <w:bookmarkEnd w:id="0"/>
    </w:p>
    <w:sectPr w:rsidR="00AC6D72" w:rsidRPr="00823C99"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4F3" w:rsidRDefault="006004F3" w:rsidP="0090659A">
      <w:pPr>
        <w:spacing w:after="0" w:line="240" w:lineRule="auto"/>
      </w:pPr>
      <w:r>
        <w:separator/>
      </w:r>
    </w:p>
    <w:p w:rsidR="006004F3" w:rsidRDefault="006004F3"/>
    <w:p w:rsidR="006004F3" w:rsidRDefault="006004F3"/>
    <w:p w:rsidR="006004F3" w:rsidRDefault="006004F3"/>
    <w:p w:rsidR="006004F3" w:rsidRDefault="006004F3"/>
  </w:endnote>
  <w:endnote w:type="continuationSeparator" w:id="0">
    <w:p w:rsidR="006004F3" w:rsidRDefault="006004F3" w:rsidP="0090659A">
      <w:pPr>
        <w:spacing w:after="0" w:line="240" w:lineRule="auto"/>
      </w:pPr>
      <w:r>
        <w:continuationSeparator/>
      </w:r>
    </w:p>
    <w:p w:rsidR="006004F3" w:rsidRDefault="006004F3"/>
    <w:p w:rsidR="006004F3" w:rsidRDefault="006004F3"/>
    <w:p w:rsidR="006004F3" w:rsidRDefault="006004F3"/>
    <w:p w:rsidR="006004F3" w:rsidRDefault="006004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0D0419" w:rsidRPr="0090659A">
      <w:rPr>
        <w:b/>
        <w:szCs w:val="16"/>
      </w:rPr>
      <w:fldChar w:fldCharType="begin"/>
    </w:r>
    <w:r w:rsidRPr="0090659A">
      <w:rPr>
        <w:b/>
        <w:szCs w:val="16"/>
      </w:rPr>
      <w:instrText xml:space="preserve"> PAGE </w:instrText>
    </w:r>
    <w:r w:rsidR="000D0419" w:rsidRPr="0090659A">
      <w:rPr>
        <w:b/>
        <w:szCs w:val="16"/>
      </w:rPr>
      <w:fldChar w:fldCharType="separate"/>
    </w:r>
    <w:r w:rsidR="00823C99">
      <w:rPr>
        <w:b/>
        <w:noProof/>
        <w:szCs w:val="16"/>
      </w:rPr>
      <w:t>2</w:t>
    </w:r>
    <w:r w:rsidR="000D0419" w:rsidRPr="0090659A">
      <w:rPr>
        <w:b/>
        <w:szCs w:val="16"/>
      </w:rPr>
      <w:fldChar w:fldCharType="end"/>
    </w:r>
    <w:r w:rsidRPr="0090659A">
      <w:rPr>
        <w:szCs w:val="16"/>
      </w:rPr>
      <w:t xml:space="preserve"> of </w:t>
    </w:r>
    <w:r w:rsidR="000D0419" w:rsidRPr="0090659A">
      <w:rPr>
        <w:b/>
        <w:szCs w:val="16"/>
      </w:rPr>
      <w:fldChar w:fldCharType="begin"/>
    </w:r>
    <w:r w:rsidRPr="0090659A">
      <w:rPr>
        <w:b/>
        <w:szCs w:val="16"/>
      </w:rPr>
      <w:instrText xml:space="preserve"> NUMPAGES  </w:instrText>
    </w:r>
    <w:r w:rsidR="000D0419" w:rsidRPr="0090659A">
      <w:rPr>
        <w:b/>
        <w:szCs w:val="16"/>
      </w:rPr>
      <w:fldChar w:fldCharType="separate"/>
    </w:r>
    <w:r w:rsidR="00823C99">
      <w:rPr>
        <w:b/>
        <w:noProof/>
        <w:szCs w:val="16"/>
      </w:rPr>
      <w:t>6</w:t>
    </w:r>
    <w:r w:rsidR="000D0419"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0D0419" w:rsidRPr="0090659A">
      <w:rPr>
        <w:b/>
        <w:szCs w:val="16"/>
      </w:rPr>
      <w:fldChar w:fldCharType="begin"/>
    </w:r>
    <w:r w:rsidRPr="0090659A">
      <w:rPr>
        <w:b/>
        <w:szCs w:val="16"/>
      </w:rPr>
      <w:instrText xml:space="preserve"> PAGE </w:instrText>
    </w:r>
    <w:r w:rsidR="000D0419" w:rsidRPr="0090659A">
      <w:rPr>
        <w:b/>
        <w:szCs w:val="16"/>
      </w:rPr>
      <w:fldChar w:fldCharType="separate"/>
    </w:r>
    <w:r w:rsidR="00823C99">
      <w:rPr>
        <w:b/>
        <w:noProof/>
        <w:szCs w:val="16"/>
      </w:rPr>
      <w:t>1</w:t>
    </w:r>
    <w:r w:rsidR="000D0419" w:rsidRPr="0090659A">
      <w:rPr>
        <w:b/>
        <w:szCs w:val="16"/>
      </w:rPr>
      <w:fldChar w:fldCharType="end"/>
    </w:r>
    <w:r w:rsidRPr="0090659A">
      <w:rPr>
        <w:szCs w:val="16"/>
      </w:rPr>
      <w:t xml:space="preserve"> of </w:t>
    </w:r>
    <w:r w:rsidR="000D0419" w:rsidRPr="0090659A">
      <w:rPr>
        <w:b/>
        <w:szCs w:val="16"/>
      </w:rPr>
      <w:fldChar w:fldCharType="begin"/>
    </w:r>
    <w:r w:rsidRPr="0090659A">
      <w:rPr>
        <w:b/>
        <w:szCs w:val="16"/>
      </w:rPr>
      <w:instrText xml:space="preserve"> NUMPAGES  </w:instrText>
    </w:r>
    <w:r w:rsidR="000D0419" w:rsidRPr="0090659A">
      <w:rPr>
        <w:b/>
        <w:szCs w:val="16"/>
      </w:rPr>
      <w:fldChar w:fldCharType="separate"/>
    </w:r>
    <w:r w:rsidR="00823C99">
      <w:rPr>
        <w:b/>
        <w:noProof/>
        <w:szCs w:val="16"/>
      </w:rPr>
      <w:t>6</w:t>
    </w:r>
    <w:r w:rsidR="000D0419"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4F3" w:rsidRDefault="006004F3" w:rsidP="0090659A">
      <w:pPr>
        <w:spacing w:after="0" w:line="240" w:lineRule="auto"/>
      </w:pPr>
      <w:r>
        <w:separator/>
      </w:r>
    </w:p>
    <w:p w:rsidR="006004F3" w:rsidRDefault="006004F3"/>
    <w:p w:rsidR="006004F3" w:rsidRDefault="006004F3"/>
    <w:p w:rsidR="006004F3" w:rsidRDefault="006004F3"/>
    <w:p w:rsidR="006004F3" w:rsidRDefault="006004F3"/>
  </w:footnote>
  <w:footnote w:type="continuationSeparator" w:id="0">
    <w:p w:rsidR="006004F3" w:rsidRDefault="006004F3" w:rsidP="0090659A">
      <w:pPr>
        <w:spacing w:after="0" w:line="240" w:lineRule="auto"/>
      </w:pPr>
      <w:r>
        <w:continuationSeparator/>
      </w:r>
    </w:p>
    <w:p w:rsidR="006004F3" w:rsidRDefault="006004F3"/>
    <w:p w:rsidR="006004F3" w:rsidRDefault="006004F3"/>
    <w:p w:rsidR="006004F3" w:rsidRDefault="006004F3"/>
    <w:p w:rsidR="006004F3" w:rsidRDefault="006004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EF4623" w:rsidP="00C52BA6">
    <w:pPr>
      <w:pStyle w:val="PageHead"/>
    </w:pPr>
    <w:r>
      <w:t>Packet Tracer –</w:t>
    </w:r>
    <w:r w:rsidRPr="00FD4A68">
      <w:t xml:space="preserve"> </w:t>
    </w:r>
    <w:r w:rsidR="00C9037B" w:rsidRPr="00C9037B">
      <w:t>Configuring VPNs</w:t>
    </w:r>
    <w:r w:rsidR="00175AE3">
      <w:t xml:space="preserve"> (Optional)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2E7852">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B79FD"/>
    <w:multiLevelType w:val="hybridMultilevel"/>
    <w:tmpl w:val="71D69674"/>
    <w:lvl w:ilvl="0" w:tplc="B5C61C98">
      <w:start w:val="1"/>
      <w:numFmt w:val="bullet"/>
      <w:lvlText w:val=""/>
      <w:lvlJc w:val="left"/>
      <w:pPr>
        <w:tabs>
          <w:tab w:val="num" w:pos="216"/>
        </w:tabs>
        <w:ind w:left="432" w:hanging="216"/>
      </w:pPr>
      <w:rPr>
        <w:rFonts w:ascii="Symbol" w:hAnsi="Symbol" w:hint="default"/>
        <w:color w:val="auto"/>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BBD5D1E"/>
    <w:multiLevelType w:val="hybridMultilevel"/>
    <w:tmpl w:val="CE728AA0"/>
    <w:lvl w:ilvl="0" w:tplc="C23E7B46">
      <w:start w:val="1"/>
      <w:numFmt w:val="decimal"/>
      <w:lvlText w:val="Step %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30E21039"/>
    <w:multiLevelType w:val="hybridMultilevel"/>
    <w:tmpl w:val="06124828"/>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716D8E"/>
    <w:multiLevelType w:val="hybridMultilevel"/>
    <w:tmpl w:val="6F08092A"/>
    <w:lvl w:ilvl="0" w:tplc="F176BBE0">
      <w:start w:val="1"/>
      <w:numFmt w:val="none"/>
      <w:lvlText w:val="Note:"/>
      <w:lvlJc w:val="left"/>
      <w:pPr>
        <w:tabs>
          <w:tab w:val="num" w:pos="1332"/>
        </w:tabs>
        <w:ind w:left="180" w:firstLine="0"/>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529F570C"/>
    <w:multiLevelType w:val="hybridMultilevel"/>
    <w:tmpl w:val="F23A355A"/>
    <w:lvl w:ilvl="0" w:tplc="36581B5A">
      <w:start w:val="1"/>
      <w:numFmt w:val="decimal"/>
      <w:pStyle w:val="Tasks"/>
      <w:lvlText w:val="Task %1:"/>
      <w:lvlJc w:val="left"/>
      <w:pPr>
        <w:tabs>
          <w:tab w:val="num" w:pos="720"/>
        </w:tabs>
        <w:ind w:left="720" w:hanging="360"/>
      </w:pPr>
      <w:rPr>
        <w:rFonts w:ascii="Arial" w:hAnsi="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6"/>
  </w:num>
  <w:num w:numId="6">
    <w:abstractNumId w:val="5"/>
  </w:num>
  <w:num w:numId="7">
    <w:abstractNumId w:val="2"/>
  </w:num>
  <w:num w:numId="8">
    <w:abstractNumId w:val="0"/>
  </w:num>
  <w:num w:numId="9">
    <w:abstractNumId w:val="8"/>
  </w:num>
  <w:num w:numId="10">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42D6"/>
    <w:rsid w:val="00024EE5"/>
    <w:rsid w:val="00032253"/>
    <w:rsid w:val="00041AF6"/>
    <w:rsid w:val="00044E62"/>
    <w:rsid w:val="00050BA4"/>
    <w:rsid w:val="00051738"/>
    <w:rsid w:val="00052548"/>
    <w:rsid w:val="00060696"/>
    <w:rsid w:val="000624DD"/>
    <w:rsid w:val="000769CF"/>
    <w:rsid w:val="000815D8"/>
    <w:rsid w:val="00085CC6"/>
    <w:rsid w:val="00090C07"/>
    <w:rsid w:val="00091E8D"/>
    <w:rsid w:val="0009378D"/>
    <w:rsid w:val="00097163"/>
    <w:rsid w:val="000A1352"/>
    <w:rsid w:val="000A22C8"/>
    <w:rsid w:val="000B2344"/>
    <w:rsid w:val="000B7DE5"/>
    <w:rsid w:val="000D0419"/>
    <w:rsid w:val="000D55B4"/>
    <w:rsid w:val="000E65F0"/>
    <w:rsid w:val="000F072C"/>
    <w:rsid w:val="000F6743"/>
    <w:rsid w:val="000F7EE5"/>
    <w:rsid w:val="00107B2B"/>
    <w:rsid w:val="00112AC5"/>
    <w:rsid w:val="001133DD"/>
    <w:rsid w:val="00120CBE"/>
    <w:rsid w:val="001239C3"/>
    <w:rsid w:val="00133CAC"/>
    <w:rsid w:val="001366EC"/>
    <w:rsid w:val="0014219C"/>
    <w:rsid w:val="001425ED"/>
    <w:rsid w:val="00154E3A"/>
    <w:rsid w:val="00163164"/>
    <w:rsid w:val="001710C0"/>
    <w:rsid w:val="00172AFB"/>
    <w:rsid w:val="00175AE3"/>
    <w:rsid w:val="001772B8"/>
    <w:rsid w:val="00180FBF"/>
    <w:rsid w:val="00182CF4"/>
    <w:rsid w:val="00185FA3"/>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1F2"/>
    <w:rsid w:val="001E0AB8"/>
    <w:rsid w:val="001E38E0"/>
    <w:rsid w:val="001E4E72"/>
    <w:rsid w:val="001E62B3"/>
    <w:rsid w:val="001F0171"/>
    <w:rsid w:val="001F0D77"/>
    <w:rsid w:val="001F5179"/>
    <w:rsid w:val="001F7DD8"/>
    <w:rsid w:val="00201928"/>
    <w:rsid w:val="00203C11"/>
    <w:rsid w:val="00203E26"/>
    <w:rsid w:val="0020449C"/>
    <w:rsid w:val="002113B8"/>
    <w:rsid w:val="00215665"/>
    <w:rsid w:val="0021792C"/>
    <w:rsid w:val="002240AB"/>
    <w:rsid w:val="00225E37"/>
    <w:rsid w:val="002414E2"/>
    <w:rsid w:val="00242E3A"/>
    <w:rsid w:val="002506CF"/>
    <w:rsid w:val="0025107F"/>
    <w:rsid w:val="00260CD4"/>
    <w:rsid w:val="00261144"/>
    <w:rsid w:val="002639D8"/>
    <w:rsid w:val="00265F77"/>
    <w:rsid w:val="00266C83"/>
    <w:rsid w:val="002768DC"/>
    <w:rsid w:val="002A415E"/>
    <w:rsid w:val="002A6C56"/>
    <w:rsid w:val="002B3F40"/>
    <w:rsid w:val="002C090C"/>
    <w:rsid w:val="002C1243"/>
    <w:rsid w:val="002C1815"/>
    <w:rsid w:val="002C475E"/>
    <w:rsid w:val="002C6AD6"/>
    <w:rsid w:val="002D6C2A"/>
    <w:rsid w:val="002D7A86"/>
    <w:rsid w:val="002E7852"/>
    <w:rsid w:val="002F45FF"/>
    <w:rsid w:val="002F6D17"/>
    <w:rsid w:val="002F6E20"/>
    <w:rsid w:val="00302887"/>
    <w:rsid w:val="003056EB"/>
    <w:rsid w:val="003071FF"/>
    <w:rsid w:val="00310652"/>
    <w:rsid w:val="0031371D"/>
    <w:rsid w:val="00314511"/>
    <w:rsid w:val="00316DC7"/>
    <w:rsid w:val="0031789F"/>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A4F7D"/>
    <w:rsid w:val="003B1EF0"/>
    <w:rsid w:val="003B46FC"/>
    <w:rsid w:val="003B5767"/>
    <w:rsid w:val="003B7605"/>
    <w:rsid w:val="003C6BCA"/>
    <w:rsid w:val="003C7902"/>
    <w:rsid w:val="003D0BFF"/>
    <w:rsid w:val="003E3165"/>
    <w:rsid w:val="003E5BE5"/>
    <w:rsid w:val="003F18D1"/>
    <w:rsid w:val="003F4F0E"/>
    <w:rsid w:val="003F6990"/>
    <w:rsid w:val="003F6E06"/>
    <w:rsid w:val="00403C7A"/>
    <w:rsid w:val="004057A6"/>
    <w:rsid w:val="00406554"/>
    <w:rsid w:val="004131B0"/>
    <w:rsid w:val="004140C9"/>
    <w:rsid w:val="00416C42"/>
    <w:rsid w:val="00422476"/>
    <w:rsid w:val="0042385C"/>
    <w:rsid w:val="004264F2"/>
    <w:rsid w:val="00431654"/>
    <w:rsid w:val="00433F50"/>
    <w:rsid w:val="00434926"/>
    <w:rsid w:val="00444217"/>
    <w:rsid w:val="00446094"/>
    <w:rsid w:val="004478F4"/>
    <w:rsid w:val="00450F7A"/>
    <w:rsid w:val="00452C6D"/>
    <w:rsid w:val="00455E0B"/>
    <w:rsid w:val="004659EE"/>
    <w:rsid w:val="00476AFA"/>
    <w:rsid w:val="00485042"/>
    <w:rsid w:val="00487119"/>
    <w:rsid w:val="004936C2"/>
    <w:rsid w:val="0049379C"/>
    <w:rsid w:val="004A1CA0"/>
    <w:rsid w:val="004A22E9"/>
    <w:rsid w:val="004A5BC5"/>
    <w:rsid w:val="004B023D"/>
    <w:rsid w:val="004B1472"/>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3B73"/>
    <w:rsid w:val="00536F43"/>
    <w:rsid w:val="005510BA"/>
    <w:rsid w:val="00554B4E"/>
    <w:rsid w:val="00556C02"/>
    <w:rsid w:val="005623F2"/>
    <w:rsid w:val="00563249"/>
    <w:rsid w:val="00570A65"/>
    <w:rsid w:val="005762B1"/>
    <w:rsid w:val="00580456"/>
    <w:rsid w:val="00580E73"/>
    <w:rsid w:val="00593386"/>
    <w:rsid w:val="00596998"/>
    <w:rsid w:val="005A368F"/>
    <w:rsid w:val="005A6E62"/>
    <w:rsid w:val="005D2B29"/>
    <w:rsid w:val="005D354A"/>
    <w:rsid w:val="005E3235"/>
    <w:rsid w:val="005E4176"/>
    <w:rsid w:val="005E65B5"/>
    <w:rsid w:val="005F3AE9"/>
    <w:rsid w:val="006004F3"/>
    <w:rsid w:val="006007BB"/>
    <w:rsid w:val="00601DC0"/>
    <w:rsid w:val="006034CB"/>
    <w:rsid w:val="006131CE"/>
    <w:rsid w:val="00617D6E"/>
    <w:rsid w:val="00622D61"/>
    <w:rsid w:val="00624198"/>
    <w:rsid w:val="006428E5"/>
    <w:rsid w:val="00644958"/>
    <w:rsid w:val="00672919"/>
    <w:rsid w:val="00686587"/>
    <w:rsid w:val="006904CF"/>
    <w:rsid w:val="00695896"/>
    <w:rsid w:val="00695EE2"/>
    <w:rsid w:val="0069660B"/>
    <w:rsid w:val="006A1B33"/>
    <w:rsid w:val="006A34F9"/>
    <w:rsid w:val="006A48F1"/>
    <w:rsid w:val="006A71A3"/>
    <w:rsid w:val="006B03F2"/>
    <w:rsid w:val="006B1639"/>
    <w:rsid w:val="006B5CA7"/>
    <w:rsid w:val="006B5E89"/>
    <w:rsid w:val="006C05E2"/>
    <w:rsid w:val="006C19B2"/>
    <w:rsid w:val="006C30A0"/>
    <w:rsid w:val="006C35FF"/>
    <w:rsid w:val="006C57F2"/>
    <w:rsid w:val="006C5949"/>
    <w:rsid w:val="006C6832"/>
    <w:rsid w:val="006D1370"/>
    <w:rsid w:val="006D2C28"/>
    <w:rsid w:val="006D3FC1"/>
    <w:rsid w:val="006E59EB"/>
    <w:rsid w:val="006E6581"/>
    <w:rsid w:val="006E71DF"/>
    <w:rsid w:val="006F1CC4"/>
    <w:rsid w:val="006F258C"/>
    <w:rsid w:val="006F2A86"/>
    <w:rsid w:val="006F2E17"/>
    <w:rsid w:val="006F3163"/>
    <w:rsid w:val="006F3E67"/>
    <w:rsid w:val="00702D81"/>
    <w:rsid w:val="007033E5"/>
    <w:rsid w:val="00705FEC"/>
    <w:rsid w:val="0071147A"/>
    <w:rsid w:val="0071185D"/>
    <w:rsid w:val="007222AD"/>
    <w:rsid w:val="007267CF"/>
    <w:rsid w:val="00731F3F"/>
    <w:rsid w:val="00733BAB"/>
    <w:rsid w:val="00735BA3"/>
    <w:rsid w:val="0074157E"/>
    <w:rsid w:val="007436BF"/>
    <w:rsid w:val="007443E9"/>
    <w:rsid w:val="00745DCE"/>
    <w:rsid w:val="00753D89"/>
    <w:rsid w:val="00755C9B"/>
    <w:rsid w:val="00760FE4"/>
    <w:rsid w:val="00763D8B"/>
    <w:rsid w:val="007657F6"/>
    <w:rsid w:val="007665D1"/>
    <w:rsid w:val="0077125A"/>
    <w:rsid w:val="00786F58"/>
    <w:rsid w:val="00787CC1"/>
    <w:rsid w:val="00792F4E"/>
    <w:rsid w:val="0079398D"/>
    <w:rsid w:val="00796C25"/>
    <w:rsid w:val="007A287C"/>
    <w:rsid w:val="007A3B2A"/>
    <w:rsid w:val="007A3CBE"/>
    <w:rsid w:val="007B5522"/>
    <w:rsid w:val="007C0EE0"/>
    <w:rsid w:val="007C1B71"/>
    <w:rsid w:val="007C2FBB"/>
    <w:rsid w:val="007C7164"/>
    <w:rsid w:val="007D1984"/>
    <w:rsid w:val="007D2AFE"/>
    <w:rsid w:val="007E0EBB"/>
    <w:rsid w:val="007E3FEA"/>
    <w:rsid w:val="007E4203"/>
    <w:rsid w:val="007F009A"/>
    <w:rsid w:val="007F0A0B"/>
    <w:rsid w:val="007F3A60"/>
    <w:rsid w:val="007F3D0B"/>
    <w:rsid w:val="007F7C94"/>
    <w:rsid w:val="00810E4B"/>
    <w:rsid w:val="00814BAA"/>
    <w:rsid w:val="0082062B"/>
    <w:rsid w:val="00823C99"/>
    <w:rsid w:val="00824295"/>
    <w:rsid w:val="008313F3"/>
    <w:rsid w:val="008405BB"/>
    <w:rsid w:val="00846494"/>
    <w:rsid w:val="00847B20"/>
    <w:rsid w:val="008509D3"/>
    <w:rsid w:val="00853418"/>
    <w:rsid w:val="00857CF6"/>
    <w:rsid w:val="008610ED"/>
    <w:rsid w:val="00861C6A"/>
    <w:rsid w:val="00865199"/>
    <w:rsid w:val="00867EAF"/>
    <w:rsid w:val="00873C6B"/>
    <w:rsid w:val="00881061"/>
    <w:rsid w:val="0088426A"/>
    <w:rsid w:val="00890108"/>
    <w:rsid w:val="00893877"/>
    <w:rsid w:val="0089532C"/>
    <w:rsid w:val="00896681"/>
    <w:rsid w:val="008A2749"/>
    <w:rsid w:val="008A3A90"/>
    <w:rsid w:val="008B06D4"/>
    <w:rsid w:val="008B3A4C"/>
    <w:rsid w:val="008B4F20"/>
    <w:rsid w:val="008B7FFD"/>
    <w:rsid w:val="008C2920"/>
    <w:rsid w:val="008C4307"/>
    <w:rsid w:val="008D23DF"/>
    <w:rsid w:val="008D4A08"/>
    <w:rsid w:val="008D73BF"/>
    <w:rsid w:val="008D7F09"/>
    <w:rsid w:val="008E5B64"/>
    <w:rsid w:val="008E7DAA"/>
    <w:rsid w:val="008F0094"/>
    <w:rsid w:val="008F0DBB"/>
    <w:rsid w:val="008F340F"/>
    <w:rsid w:val="009009AF"/>
    <w:rsid w:val="00903523"/>
    <w:rsid w:val="0090659A"/>
    <w:rsid w:val="00915986"/>
    <w:rsid w:val="00917624"/>
    <w:rsid w:val="00930386"/>
    <w:rsid w:val="009309F5"/>
    <w:rsid w:val="00933237"/>
    <w:rsid w:val="00933F28"/>
    <w:rsid w:val="00942536"/>
    <w:rsid w:val="009476C0"/>
    <w:rsid w:val="00963E34"/>
    <w:rsid w:val="00964DFA"/>
    <w:rsid w:val="0098155C"/>
    <w:rsid w:val="00983B77"/>
    <w:rsid w:val="00987AF0"/>
    <w:rsid w:val="009902A6"/>
    <w:rsid w:val="00996053"/>
    <w:rsid w:val="009A0B2F"/>
    <w:rsid w:val="009A1CF4"/>
    <w:rsid w:val="009A37D7"/>
    <w:rsid w:val="009A4E17"/>
    <w:rsid w:val="009A6955"/>
    <w:rsid w:val="009B341C"/>
    <w:rsid w:val="009B5747"/>
    <w:rsid w:val="009C28F9"/>
    <w:rsid w:val="009C7BAF"/>
    <w:rsid w:val="009D2C27"/>
    <w:rsid w:val="009E2309"/>
    <w:rsid w:val="009E2B3C"/>
    <w:rsid w:val="009E42B9"/>
    <w:rsid w:val="00A014A3"/>
    <w:rsid w:val="00A0412D"/>
    <w:rsid w:val="00A200FA"/>
    <w:rsid w:val="00A21211"/>
    <w:rsid w:val="00A34E7F"/>
    <w:rsid w:val="00A46F0A"/>
    <w:rsid w:val="00A46F25"/>
    <w:rsid w:val="00A47CC2"/>
    <w:rsid w:val="00A60146"/>
    <w:rsid w:val="00A622C4"/>
    <w:rsid w:val="00A754B4"/>
    <w:rsid w:val="00A807C1"/>
    <w:rsid w:val="00A83374"/>
    <w:rsid w:val="00A84242"/>
    <w:rsid w:val="00A96172"/>
    <w:rsid w:val="00AB0D6A"/>
    <w:rsid w:val="00AB43B3"/>
    <w:rsid w:val="00AB49B9"/>
    <w:rsid w:val="00AB758A"/>
    <w:rsid w:val="00AC1E7E"/>
    <w:rsid w:val="00AC507D"/>
    <w:rsid w:val="00AC66E4"/>
    <w:rsid w:val="00AC6D72"/>
    <w:rsid w:val="00AD4578"/>
    <w:rsid w:val="00AD68E9"/>
    <w:rsid w:val="00AE56C0"/>
    <w:rsid w:val="00B00914"/>
    <w:rsid w:val="00B02A8E"/>
    <w:rsid w:val="00B052EE"/>
    <w:rsid w:val="00B1081F"/>
    <w:rsid w:val="00B11A45"/>
    <w:rsid w:val="00B27499"/>
    <w:rsid w:val="00B3010D"/>
    <w:rsid w:val="00B3039D"/>
    <w:rsid w:val="00B35151"/>
    <w:rsid w:val="00B4227A"/>
    <w:rsid w:val="00B433F2"/>
    <w:rsid w:val="00B458E8"/>
    <w:rsid w:val="00B5397B"/>
    <w:rsid w:val="00B62809"/>
    <w:rsid w:val="00B73287"/>
    <w:rsid w:val="00B7675A"/>
    <w:rsid w:val="00B81898"/>
    <w:rsid w:val="00B8606B"/>
    <w:rsid w:val="00B878E7"/>
    <w:rsid w:val="00B97278"/>
    <w:rsid w:val="00BA1D0B"/>
    <w:rsid w:val="00BA6972"/>
    <w:rsid w:val="00BB1E0D"/>
    <w:rsid w:val="00BB4D9B"/>
    <w:rsid w:val="00BB73FF"/>
    <w:rsid w:val="00BB7688"/>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12FA"/>
    <w:rsid w:val="00C44DB7"/>
    <w:rsid w:val="00C4510A"/>
    <w:rsid w:val="00C47F2E"/>
    <w:rsid w:val="00C52BA6"/>
    <w:rsid w:val="00C57A1A"/>
    <w:rsid w:val="00C6258F"/>
    <w:rsid w:val="00C63DF6"/>
    <w:rsid w:val="00C63E58"/>
    <w:rsid w:val="00C6495E"/>
    <w:rsid w:val="00C670EE"/>
    <w:rsid w:val="00C67E3B"/>
    <w:rsid w:val="00C90311"/>
    <w:rsid w:val="00C9037B"/>
    <w:rsid w:val="00C91C26"/>
    <w:rsid w:val="00CA4618"/>
    <w:rsid w:val="00CA73D5"/>
    <w:rsid w:val="00CC1C87"/>
    <w:rsid w:val="00CC3000"/>
    <w:rsid w:val="00CC4859"/>
    <w:rsid w:val="00CC7A35"/>
    <w:rsid w:val="00CD072A"/>
    <w:rsid w:val="00CD10D0"/>
    <w:rsid w:val="00CD7F73"/>
    <w:rsid w:val="00CE26C5"/>
    <w:rsid w:val="00CE36AF"/>
    <w:rsid w:val="00CE54DD"/>
    <w:rsid w:val="00CF0DA5"/>
    <w:rsid w:val="00CF791A"/>
    <w:rsid w:val="00D00982"/>
    <w:rsid w:val="00D00D7D"/>
    <w:rsid w:val="00D11DDB"/>
    <w:rsid w:val="00D139C8"/>
    <w:rsid w:val="00D17F81"/>
    <w:rsid w:val="00D2758C"/>
    <w:rsid w:val="00D275CA"/>
    <w:rsid w:val="00D2789B"/>
    <w:rsid w:val="00D345AB"/>
    <w:rsid w:val="00D407BC"/>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6F44"/>
    <w:rsid w:val="00E037D9"/>
    <w:rsid w:val="00E11469"/>
    <w:rsid w:val="00E130EB"/>
    <w:rsid w:val="00E162CD"/>
    <w:rsid w:val="00E17FA5"/>
    <w:rsid w:val="00E23249"/>
    <w:rsid w:val="00E26930"/>
    <w:rsid w:val="00E27257"/>
    <w:rsid w:val="00E449D0"/>
    <w:rsid w:val="00E4506A"/>
    <w:rsid w:val="00E53F99"/>
    <w:rsid w:val="00E56510"/>
    <w:rsid w:val="00E578A5"/>
    <w:rsid w:val="00E62EA8"/>
    <w:rsid w:val="00E67A6E"/>
    <w:rsid w:val="00E70D55"/>
    <w:rsid w:val="00E71B43"/>
    <w:rsid w:val="00E757E2"/>
    <w:rsid w:val="00E81612"/>
    <w:rsid w:val="00E87D18"/>
    <w:rsid w:val="00E87D62"/>
    <w:rsid w:val="00EA486E"/>
    <w:rsid w:val="00EA4FA3"/>
    <w:rsid w:val="00EB001B"/>
    <w:rsid w:val="00EB6C33"/>
    <w:rsid w:val="00ED6019"/>
    <w:rsid w:val="00ED6B96"/>
    <w:rsid w:val="00ED7830"/>
    <w:rsid w:val="00EE3909"/>
    <w:rsid w:val="00EF4205"/>
    <w:rsid w:val="00EF4623"/>
    <w:rsid w:val="00EF5939"/>
    <w:rsid w:val="00F01714"/>
    <w:rsid w:val="00F01F0E"/>
    <w:rsid w:val="00F0258F"/>
    <w:rsid w:val="00F02D06"/>
    <w:rsid w:val="00F06056"/>
    <w:rsid w:val="00F06FDD"/>
    <w:rsid w:val="00F07818"/>
    <w:rsid w:val="00F10819"/>
    <w:rsid w:val="00F16F35"/>
    <w:rsid w:val="00F2229D"/>
    <w:rsid w:val="00F25ABB"/>
    <w:rsid w:val="00F27963"/>
    <w:rsid w:val="00F30446"/>
    <w:rsid w:val="00F4135D"/>
    <w:rsid w:val="00F41F1B"/>
    <w:rsid w:val="00F46BD9"/>
    <w:rsid w:val="00F46E17"/>
    <w:rsid w:val="00F60BE0"/>
    <w:rsid w:val="00F6280E"/>
    <w:rsid w:val="00F7050A"/>
    <w:rsid w:val="00F75533"/>
    <w:rsid w:val="00F85A55"/>
    <w:rsid w:val="00FA3811"/>
    <w:rsid w:val="00FA3B9F"/>
    <w:rsid w:val="00FA3F06"/>
    <w:rsid w:val="00FA4A26"/>
    <w:rsid w:val="00FA7084"/>
    <w:rsid w:val="00FA7BEF"/>
    <w:rsid w:val="00FB1929"/>
    <w:rsid w:val="00FB281E"/>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1E01F2"/>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Normal"/>
    <w:qFormat/>
    <w:rsid w:val="001E01F2"/>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SectionHeading">
    <w:name w:val="Section Heading"/>
    <w:next w:val="Normal"/>
    <w:rsid w:val="00E23249"/>
    <w:pPr>
      <w:keepNext/>
      <w:spacing w:before="240" w:after="120"/>
    </w:pPr>
    <w:rPr>
      <w:rFonts w:eastAsia="Times New Roman"/>
      <w:b/>
      <w:sz w:val="24"/>
      <w:szCs w:val="24"/>
    </w:rPr>
  </w:style>
  <w:style w:type="paragraph" w:customStyle="1" w:styleId="CommandTagBold">
    <w:name w:val="Command Tag Bold"/>
    <w:rsid w:val="00E23249"/>
    <w:pPr>
      <w:numPr>
        <w:numId w:val="6"/>
      </w:numPr>
    </w:pPr>
    <w:rPr>
      <w:rFonts w:ascii="Courier New" w:eastAsia="Arial" w:hAnsi="Courier New"/>
      <w:b/>
      <w:szCs w:val="22"/>
    </w:rPr>
  </w:style>
  <w:style w:type="paragraph" w:styleId="Index2">
    <w:name w:val="index 2"/>
    <w:basedOn w:val="Normal"/>
    <w:next w:val="Normal"/>
    <w:autoRedefine/>
    <w:semiHidden/>
    <w:rsid w:val="000624DD"/>
    <w:pPr>
      <w:spacing w:before="0" w:after="0" w:line="240" w:lineRule="auto"/>
      <w:ind w:left="480" w:hanging="240"/>
    </w:pPr>
    <w:rPr>
      <w:rFonts w:eastAsia="Times New Roman"/>
      <w:sz w:val="20"/>
      <w:szCs w:val="24"/>
    </w:rPr>
  </w:style>
  <w:style w:type="paragraph" w:customStyle="1" w:styleId="Tasks">
    <w:name w:val="Tasks"/>
    <w:basedOn w:val="SectionHeading"/>
    <w:next w:val="Normal"/>
    <w:rsid w:val="000624DD"/>
    <w:pPr>
      <w:numPr>
        <w:numId w:val="9"/>
      </w:numPr>
      <w:tabs>
        <w:tab w:val="clear" w:pos="720"/>
      </w:tabs>
      <w:ind w:left="1080" w:hanging="1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1E01F2"/>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Normal"/>
    <w:qFormat/>
    <w:rsid w:val="001E01F2"/>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SectionHeading">
    <w:name w:val="Section Heading"/>
    <w:next w:val="Normal"/>
    <w:rsid w:val="00E23249"/>
    <w:pPr>
      <w:keepNext/>
      <w:spacing w:before="240" w:after="120"/>
    </w:pPr>
    <w:rPr>
      <w:rFonts w:eastAsia="Times New Roman"/>
      <w:b/>
      <w:sz w:val="24"/>
      <w:szCs w:val="24"/>
    </w:rPr>
  </w:style>
  <w:style w:type="paragraph" w:customStyle="1" w:styleId="CommandTagBold">
    <w:name w:val="Command Tag Bold"/>
    <w:rsid w:val="00E23249"/>
    <w:pPr>
      <w:numPr>
        <w:numId w:val="6"/>
      </w:numPr>
    </w:pPr>
    <w:rPr>
      <w:rFonts w:ascii="Courier New" w:eastAsia="Arial" w:hAnsi="Courier New"/>
      <w:b/>
      <w:szCs w:val="22"/>
    </w:rPr>
  </w:style>
  <w:style w:type="paragraph" w:styleId="Index2">
    <w:name w:val="index 2"/>
    <w:basedOn w:val="Normal"/>
    <w:next w:val="Normal"/>
    <w:autoRedefine/>
    <w:semiHidden/>
    <w:rsid w:val="000624DD"/>
    <w:pPr>
      <w:spacing w:before="0" w:after="0" w:line="240" w:lineRule="auto"/>
      <w:ind w:left="480" w:hanging="240"/>
    </w:pPr>
    <w:rPr>
      <w:rFonts w:eastAsia="Times New Roman"/>
      <w:sz w:val="20"/>
      <w:szCs w:val="24"/>
    </w:rPr>
  </w:style>
  <w:style w:type="paragraph" w:customStyle="1" w:styleId="Tasks">
    <w:name w:val="Tasks"/>
    <w:basedOn w:val="SectionHeading"/>
    <w:next w:val="Normal"/>
    <w:rsid w:val="000624DD"/>
    <w:pPr>
      <w:numPr>
        <w:numId w:val="9"/>
      </w:numPr>
      <w:tabs>
        <w:tab w:val="clear" w:pos="720"/>
      </w:tabs>
      <w:ind w:left="1080" w:hanging="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52485B-F27C-42E5-A9F4-336BD237F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SBC</cp:lastModifiedBy>
  <cp:revision>4</cp:revision>
  <dcterms:created xsi:type="dcterms:W3CDTF">2013-10-22T23:13:00Z</dcterms:created>
  <dcterms:modified xsi:type="dcterms:W3CDTF">2013-10-22T23:14:00Z</dcterms:modified>
</cp:coreProperties>
</file>