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B9C8" w14:textId="531C69BC" w:rsidR="00595E67" w:rsidRPr="00FF6A1A" w:rsidRDefault="00692CC5" w:rsidP="00692CC5">
      <w:pPr>
        <w:pStyle w:val="Heading1"/>
        <w:spacing w:before="0" w:line="360" w:lineRule="auto"/>
        <w:rPr>
          <w:rFonts w:cs="Times New Roman"/>
          <w:szCs w:val="24"/>
        </w:rPr>
      </w:pPr>
      <w:r w:rsidRPr="00FF6A1A">
        <w:rPr>
          <w:rFonts w:cs="Times New Roman"/>
          <w:szCs w:val="24"/>
        </w:rPr>
        <w:t>BAB III</w:t>
      </w:r>
    </w:p>
    <w:p w14:paraId="04112033" w14:textId="696B823D" w:rsidR="00692CC5" w:rsidRPr="00FF6A1A" w:rsidRDefault="00692CC5" w:rsidP="00692CC5">
      <w:pPr>
        <w:pStyle w:val="Heading1"/>
        <w:spacing w:before="0" w:line="360" w:lineRule="auto"/>
        <w:rPr>
          <w:rFonts w:cs="Times New Roman"/>
          <w:szCs w:val="24"/>
        </w:rPr>
      </w:pPr>
      <w:r w:rsidRPr="00FF6A1A">
        <w:rPr>
          <w:rFonts w:cs="Times New Roman"/>
          <w:szCs w:val="24"/>
        </w:rPr>
        <w:t>METODOLOGI PENELITIAN</w:t>
      </w:r>
    </w:p>
    <w:p w14:paraId="5C704F73" w14:textId="170EC704" w:rsidR="00692CC5" w:rsidRPr="00FF6A1A" w:rsidRDefault="00692CC5" w:rsidP="00692C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6A1A">
        <w:rPr>
          <w:rFonts w:ascii="Times New Roman" w:hAnsi="Times New Roman" w:cs="Times New Roman"/>
          <w:sz w:val="24"/>
          <w:szCs w:val="24"/>
        </w:rPr>
        <w:t xml:space="preserve">3.1 Analisa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14:paraId="2CF599F4" w14:textId="2E63830E" w:rsidR="00692CC5" w:rsidRPr="00FF6A1A" w:rsidRDefault="00692CC5" w:rsidP="00FF6A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6A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FF6A1A"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1A" w:rsidRPr="00FF6A1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F6A1A"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1A" w:rsidRPr="00FF6A1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F6A1A" w:rsidRPr="00FF6A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6A1A" w:rsidRPr="00FF6A1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FF6A1A" w:rsidRPr="00FF6A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F6A1A" w:rsidRPr="00FF6A1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F6A1A"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1A" w:rsidRPr="00FF6A1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F6A1A" w:rsidRPr="00FF6A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6A1A" w:rsidRPr="00FF6A1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FF6A1A"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1A" w:rsidRPr="00FF6A1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FF6A1A"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1A" w:rsidRPr="00FF6A1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F6A1A"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1A" w:rsidRPr="00FF6A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F6A1A"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1A" w:rsidRPr="00FF6A1A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FF6A1A"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1A" w:rsidRPr="00FF6A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6A1A"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1A" w:rsidRPr="00FF6A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F6A1A" w:rsidRPr="00FF6A1A">
        <w:rPr>
          <w:rFonts w:ascii="Times New Roman" w:hAnsi="Times New Roman" w:cs="Times New Roman"/>
          <w:sz w:val="24"/>
          <w:szCs w:val="24"/>
        </w:rPr>
        <w:t>.</w:t>
      </w:r>
    </w:p>
    <w:p w14:paraId="510036AA" w14:textId="713A541E" w:rsidR="00FF6A1A" w:rsidRPr="00FF6A1A" w:rsidRDefault="00FF6A1A" w:rsidP="00692C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6A1A">
        <w:rPr>
          <w:rFonts w:ascii="Times New Roman" w:hAnsi="Times New Roman" w:cs="Times New Roman"/>
          <w:sz w:val="24"/>
          <w:szCs w:val="24"/>
        </w:rPr>
        <w:t xml:space="preserve">3.1.1 </w:t>
      </w:r>
      <w:proofErr w:type="spellStart"/>
      <w:r w:rsidR="00C10C5A">
        <w:rPr>
          <w:rFonts w:ascii="Times New Roman" w:hAnsi="Times New Roman" w:cs="Times New Roman"/>
          <w:sz w:val="24"/>
          <w:szCs w:val="24"/>
        </w:rPr>
        <w:t>K</w:t>
      </w:r>
      <w:r w:rsidRPr="00FF6A1A">
        <w:rPr>
          <w:rFonts w:ascii="Times New Roman" w:hAnsi="Times New Roman" w:cs="Times New Roman"/>
          <w:sz w:val="24"/>
          <w:szCs w:val="24"/>
        </w:rPr>
        <w:t>ebutuhan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C5A">
        <w:rPr>
          <w:rFonts w:ascii="Times New Roman" w:hAnsi="Times New Roman" w:cs="Times New Roman"/>
          <w:sz w:val="24"/>
          <w:szCs w:val="24"/>
        </w:rPr>
        <w:t>F</w:t>
      </w:r>
      <w:r w:rsidRPr="00FF6A1A">
        <w:rPr>
          <w:rFonts w:ascii="Times New Roman" w:hAnsi="Times New Roman" w:cs="Times New Roman"/>
          <w:sz w:val="24"/>
          <w:szCs w:val="24"/>
        </w:rPr>
        <w:t>ungsional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B4F48" w14:textId="0CD438F1" w:rsidR="00FF6A1A" w:rsidRPr="00C10C5A" w:rsidRDefault="00FF6A1A" w:rsidP="00FF6A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6A1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proses-proses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A1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F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AHP,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>.</w:t>
      </w:r>
    </w:p>
    <w:p w14:paraId="44991CF7" w14:textId="65B9FF6D" w:rsidR="00C10C5A" w:rsidRPr="00C10C5A" w:rsidRDefault="00C10C5A" w:rsidP="00FF6A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C5A">
        <w:rPr>
          <w:rFonts w:ascii="Times New Roman" w:hAnsi="Times New Roman" w:cs="Times New Roman"/>
          <w:sz w:val="24"/>
          <w:szCs w:val="24"/>
        </w:rPr>
        <w:t xml:space="preserve">3.1.2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6525D" w14:textId="20317F66" w:rsidR="00C10C5A" w:rsidRPr="00C10C5A" w:rsidRDefault="00C10C5A" w:rsidP="00FF6A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C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optimal. Pada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(hardware)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(software)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pemroresan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data-data dan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0C5A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0839D" w14:textId="4605CFB6" w:rsidR="00C10C5A" w:rsidRPr="00C10C5A" w:rsidRDefault="00C10C5A" w:rsidP="00C10C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C5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(Hardware) </w:t>
      </w:r>
    </w:p>
    <w:p w14:paraId="2B88F49B" w14:textId="73C4C83E" w:rsidR="00C10C5A" w:rsidRDefault="00C10C5A" w:rsidP="00C10C5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C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agar program yang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PC yang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0C5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3828"/>
        <w:gridCol w:w="2403"/>
      </w:tblGrid>
      <w:tr w:rsidR="00C10C5A" w14:paraId="768EDBEB" w14:textId="77777777" w:rsidTr="00C10C5A">
        <w:tc>
          <w:tcPr>
            <w:tcW w:w="976" w:type="dxa"/>
          </w:tcPr>
          <w:p w14:paraId="646B8E68" w14:textId="47C42BF1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3828" w:type="dxa"/>
          </w:tcPr>
          <w:p w14:paraId="0D432A7D" w14:textId="6DF6712B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</w:p>
        </w:tc>
        <w:tc>
          <w:tcPr>
            <w:tcW w:w="2403" w:type="dxa"/>
          </w:tcPr>
          <w:p w14:paraId="64C1B6CE" w14:textId="61695968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</w:p>
        </w:tc>
      </w:tr>
      <w:tr w:rsidR="00C10C5A" w14:paraId="176C10C5" w14:textId="77777777" w:rsidTr="00C10C5A">
        <w:tc>
          <w:tcPr>
            <w:tcW w:w="976" w:type="dxa"/>
          </w:tcPr>
          <w:p w14:paraId="6197B377" w14:textId="2197DA6D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13CCC80E" w14:textId="33ABA8F3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</w:p>
        </w:tc>
        <w:tc>
          <w:tcPr>
            <w:tcW w:w="2403" w:type="dxa"/>
          </w:tcPr>
          <w:p w14:paraId="3223832D" w14:textId="13723BBB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</w:p>
        </w:tc>
      </w:tr>
      <w:tr w:rsidR="00C10C5A" w14:paraId="418D9513" w14:textId="77777777" w:rsidTr="00C10C5A">
        <w:tc>
          <w:tcPr>
            <w:tcW w:w="976" w:type="dxa"/>
          </w:tcPr>
          <w:p w14:paraId="27CC0A9E" w14:textId="59A353CC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14:paraId="59C019F3" w14:textId="6BB64634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2403" w:type="dxa"/>
          </w:tcPr>
          <w:p w14:paraId="39B07537" w14:textId="756BF0FA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 Celeron</w:t>
            </w:r>
          </w:p>
        </w:tc>
      </w:tr>
      <w:tr w:rsidR="00C10C5A" w14:paraId="05435FA5" w14:textId="77777777" w:rsidTr="00C10C5A">
        <w:tc>
          <w:tcPr>
            <w:tcW w:w="976" w:type="dxa"/>
          </w:tcPr>
          <w:p w14:paraId="6F9CC86D" w14:textId="69D2AEE5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14:paraId="6CC1E539" w14:textId="21A3BC11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2403" w:type="dxa"/>
          </w:tcPr>
          <w:p w14:paraId="65839DA3" w14:textId="4D1254BF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GB</w:t>
            </w:r>
          </w:p>
        </w:tc>
      </w:tr>
      <w:tr w:rsidR="00C10C5A" w14:paraId="3CED48E1" w14:textId="77777777" w:rsidTr="00C10C5A">
        <w:tc>
          <w:tcPr>
            <w:tcW w:w="976" w:type="dxa"/>
          </w:tcPr>
          <w:p w14:paraId="04B8DFDD" w14:textId="528C75B6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14:paraId="4370C720" w14:textId="373112D3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SSD</w:t>
            </w:r>
          </w:p>
        </w:tc>
        <w:tc>
          <w:tcPr>
            <w:tcW w:w="2403" w:type="dxa"/>
          </w:tcPr>
          <w:p w14:paraId="5893E60C" w14:textId="438B1C32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 GB</w:t>
            </w:r>
          </w:p>
        </w:tc>
      </w:tr>
    </w:tbl>
    <w:p w14:paraId="20718946" w14:textId="77777777" w:rsidR="00C10C5A" w:rsidRPr="00C10C5A" w:rsidRDefault="00C10C5A" w:rsidP="00C10C5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7F44B" w14:textId="7133C2BA" w:rsidR="00C10C5A" w:rsidRPr="00C10C5A" w:rsidRDefault="00C10C5A" w:rsidP="00C10C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C5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(Software) </w:t>
      </w:r>
    </w:p>
    <w:p w14:paraId="5F42DF51" w14:textId="39118C4E" w:rsidR="00C10C5A" w:rsidRDefault="00C10C5A" w:rsidP="00C10C5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0C5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C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0C5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0C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3828"/>
        <w:gridCol w:w="2403"/>
      </w:tblGrid>
      <w:tr w:rsidR="00C10C5A" w14:paraId="79341F0F" w14:textId="77777777" w:rsidTr="00C10C5A">
        <w:tc>
          <w:tcPr>
            <w:tcW w:w="976" w:type="dxa"/>
          </w:tcPr>
          <w:p w14:paraId="0B876415" w14:textId="7F141B8A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3828" w:type="dxa"/>
          </w:tcPr>
          <w:p w14:paraId="64173605" w14:textId="4CEDCF78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Perankat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Lunak</w:t>
            </w:r>
            <w:proofErr w:type="spellEnd"/>
          </w:p>
        </w:tc>
        <w:tc>
          <w:tcPr>
            <w:tcW w:w="2403" w:type="dxa"/>
          </w:tcPr>
          <w:p w14:paraId="69804717" w14:textId="3B9E7756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Spesifikasi</w:t>
            </w:r>
            <w:proofErr w:type="spellEnd"/>
          </w:p>
        </w:tc>
      </w:tr>
      <w:tr w:rsidR="00C10C5A" w14:paraId="5EAF1C4D" w14:textId="77777777" w:rsidTr="00C10C5A">
        <w:tc>
          <w:tcPr>
            <w:tcW w:w="976" w:type="dxa"/>
          </w:tcPr>
          <w:p w14:paraId="5F987D41" w14:textId="4954EF8A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8" w:type="dxa"/>
          </w:tcPr>
          <w:p w14:paraId="780A1BB9" w14:textId="77777777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</w:tcPr>
          <w:p w14:paraId="36D684BD" w14:textId="77777777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0C5A" w14:paraId="40351A68" w14:textId="77777777" w:rsidTr="00C10C5A">
        <w:tc>
          <w:tcPr>
            <w:tcW w:w="976" w:type="dxa"/>
          </w:tcPr>
          <w:p w14:paraId="7EDDA769" w14:textId="5A765E0B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28" w:type="dxa"/>
          </w:tcPr>
          <w:p w14:paraId="186C6780" w14:textId="77777777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</w:tcPr>
          <w:p w14:paraId="11CB52D3" w14:textId="77777777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0C5A" w14:paraId="7E2E3326" w14:textId="77777777" w:rsidTr="00C10C5A">
        <w:tc>
          <w:tcPr>
            <w:tcW w:w="976" w:type="dxa"/>
          </w:tcPr>
          <w:p w14:paraId="5042D2A2" w14:textId="0A02AED5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28" w:type="dxa"/>
          </w:tcPr>
          <w:p w14:paraId="2E977C4D" w14:textId="77777777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</w:tcPr>
          <w:p w14:paraId="04885B96" w14:textId="77777777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0C5A" w14:paraId="239411DF" w14:textId="77777777" w:rsidTr="00C10C5A">
        <w:tc>
          <w:tcPr>
            <w:tcW w:w="976" w:type="dxa"/>
          </w:tcPr>
          <w:p w14:paraId="4D6D38B5" w14:textId="23F9C4E6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28" w:type="dxa"/>
          </w:tcPr>
          <w:p w14:paraId="722553FD" w14:textId="77777777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</w:tcPr>
          <w:p w14:paraId="1D1401C1" w14:textId="77777777" w:rsidR="00C10C5A" w:rsidRDefault="00C10C5A" w:rsidP="00C10C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ADE0BB" w14:textId="729357BF" w:rsidR="00C10C5A" w:rsidRPr="00931EC2" w:rsidRDefault="00C10C5A" w:rsidP="00931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A3738" w14:textId="3CDAE828" w:rsidR="00C10C5A" w:rsidRDefault="00C10C5A" w:rsidP="00931EC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="00931EC2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931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1E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="00931E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EE8309" w14:textId="77777777" w:rsidR="00931EC2" w:rsidRPr="00931EC2" w:rsidRDefault="00931EC2" w:rsidP="00931EC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1EC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data-data,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menginterpretasi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1EC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C26AD" w14:textId="77777777" w:rsidR="00931EC2" w:rsidRPr="00931EC2" w:rsidRDefault="00931EC2" w:rsidP="00931EC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31EC2">
        <w:rPr>
          <w:rFonts w:ascii="Times New Roman" w:hAnsi="Times New Roman" w:cs="Times New Roman"/>
          <w:sz w:val="24"/>
          <w:szCs w:val="24"/>
        </w:rPr>
        <w:t xml:space="preserve">3.2.1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6CBB8F03" w14:textId="77777777" w:rsidR="00931EC2" w:rsidRPr="00931EC2" w:rsidRDefault="00931EC2" w:rsidP="00931EC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31EC2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19D60" w14:textId="77777777" w:rsidR="00931EC2" w:rsidRPr="00931EC2" w:rsidRDefault="00931EC2" w:rsidP="00931EC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1EC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di Bank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Kampung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2D101E" w14:textId="77777777" w:rsidR="00931EC2" w:rsidRPr="00931EC2" w:rsidRDefault="00931EC2" w:rsidP="00931EC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31EC2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Pustaka </w:t>
      </w:r>
    </w:p>
    <w:p w14:paraId="50DAD258" w14:textId="77777777" w:rsidR="00931EC2" w:rsidRDefault="00931EC2" w:rsidP="00931EC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1EC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juga</w:t>
      </w:r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r w:rsidRPr="00931EC2">
        <w:rPr>
          <w:rFonts w:ascii="Times New Roman" w:hAnsi="Times New Roman" w:cs="Times New Roman"/>
          <w:sz w:val="24"/>
          <w:szCs w:val="24"/>
        </w:rPr>
        <w:lastRenderedPageBreak/>
        <w:t xml:space="preserve">data-data yang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internet. </w:t>
      </w:r>
    </w:p>
    <w:p w14:paraId="35091595" w14:textId="2581C270" w:rsidR="00931EC2" w:rsidRDefault="00931EC2" w:rsidP="00931E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1EC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Kampung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931EC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31EC2">
        <w:rPr>
          <w:rFonts w:ascii="Times New Roman" w:hAnsi="Times New Roman" w:cs="Times New Roman"/>
          <w:sz w:val="24"/>
          <w:szCs w:val="24"/>
        </w:rPr>
        <w:t>.</w:t>
      </w:r>
    </w:p>
    <w:p w14:paraId="0A98DDCD" w14:textId="4F78019D" w:rsidR="00931EC2" w:rsidRPr="00931EC2" w:rsidRDefault="00931EC2" w:rsidP="00931E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Quisoner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31EC2" w:rsidRPr="00931EC2" w:rsidSect="00692CC5">
      <w:pgSz w:w="11906" w:h="16838"/>
      <w:pgMar w:top="1701" w:right="2268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D2536"/>
    <w:multiLevelType w:val="hybridMultilevel"/>
    <w:tmpl w:val="A094D0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C5"/>
    <w:rsid w:val="00595E67"/>
    <w:rsid w:val="00692CC5"/>
    <w:rsid w:val="00931EC2"/>
    <w:rsid w:val="00C10C5A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10794"/>
  <w15:chartTrackingRefBased/>
  <w15:docId w15:val="{E8645707-905C-4A1E-B317-7DA92EEB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CC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CC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C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CC5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C10C5A"/>
    <w:pPr>
      <w:ind w:left="720"/>
      <w:contextualSpacing/>
    </w:pPr>
  </w:style>
  <w:style w:type="table" w:styleId="TableGrid">
    <w:name w:val="Table Grid"/>
    <w:basedOn w:val="TableNormal"/>
    <w:uiPriority w:val="39"/>
    <w:rsid w:val="00C10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Azriel FachrulRezy</dc:creator>
  <cp:keywords/>
  <dc:description/>
  <cp:lastModifiedBy>Azriel FachrulRezy</cp:lastModifiedBy>
  <cp:revision>1</cp:revision>
  <dcterms:created xsi:type="dcterms:W3CDTF">2023-09-28T07:52:00Z</dcterms:created>
  <dcterms:modified xsi:type="dcterms:W3CDTF">2023-09-28T08:30:00Z</dcterms:modified>
</cp:coreProperties>
</file>