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UnitBlueprint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Audio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AmbientMove = Sound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Bank = 'UAL',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Cue = 'UAL0101_Move_Loop',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LodCutoff = 'UnitMove_LodCutoff',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Destroyed = Sound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Bank = 'UALDestroy',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Cue = 'UAL_Destroy_Land',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LodCutoff = 'UnitMove_LodCutoff',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HoverKilledOnWater = Sound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Bank = 'Explosions',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Cue = 'Expl_Water_Lrg_01',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LodCutoff = 'UnitMove_LodCutoff',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StartMove = Sound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Bank = 'UAL',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Cue = 'UAL0101_Move_Start',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LodCutoff = 'UnitMove_LodCutoff',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StopMove = Sound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Bank = 'UAL',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Cue = 'UAL0101_Move_Stop',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LodCutoff = 'UnitMove_LodCutoff',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UISelection = Sound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Bank = 'Interface',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Cue = 'Aeon_Select_Vehicle',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LodCutoff = 'UnitMove_LodCutoff',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Buffs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Regen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Level1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Level2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Level3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Level4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Level5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BuildIconSortPriority = 20,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Categories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'PRODUCTSC1',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'SELECTABLE',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'BUILTBYTIER1FACTORY',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'BUILTBYTIER2FACTORY',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'BUILTBYTIER3FACTORY',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'UEF',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'MOBILE',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'LAND',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'TECH1',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'SCOUT',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'COUNTERINTELLIGENCE',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'DIRECTFIRE',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'VISIBLETORECON',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'RECLAIMABLE',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'HOVER',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'OVERLAYDIRECTFIRE',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'OVERLAYRADAR',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CollisionOffsetY = -0.1,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CollisionOffsetZ = 0.05,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Defense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AirThreatLevel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ArmorType = 'Normal',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EconomyThreatLevel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Health = 124,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MaxHealth = 124,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RegenRate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SubThreatLevel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SurfaceThreatLevel = 0.1,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Description = '&lt;LOC ual0101_desc&gt;Pegasus Scout',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Display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Abilities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'&lt;LOC ability_hover&gt;Hover',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'&lt;LOC ability_radar&gt;Radar',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IdleEffects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Land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Effects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Bones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'UAL0101',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Offset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-0.05,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Scale = 0.75,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Type = 'AeonGroundFX01',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Mesh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IconFadeInZoom = 130,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LODs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LODCutoff = 100,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ShaderName = 'Aeon',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AlbedoName = 'ual0101_lod1_albedo.dds',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LODCutoff = 215,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ShaderName = 'Aeon',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SpecularName = 'ual0101_lod1_specteam.dds',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MovementEffects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Land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Effects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Bones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'UAL0101',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Type = 'GroundKickup01',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Bones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'UAL0101',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Offset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-0.05,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Scale = 0.75,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Type = 'AeonGroundFX01',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Water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Effects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Bones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'UAL0101',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Scale = 0.3,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Type = 'BackWake',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PlaceholderMeshName = 'UXL0011',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SpawnRandomRotation =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UniformScale = 0.08,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Economy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BuildCostEnergy = 1280,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BuildCostMass = 640,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BuildTime = 80,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TeleportEnergyMod = 0.15,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TeleportMassMod = 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TeleportTimeMod = 0.01,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General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Category = 'Utility',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Classification = 'RULEUC_MilitaryVehicle',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CommandCaps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RULEUCC_Attack =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RULEUCC_CallTransport =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RULEUCC_Capture =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RULEUCC_Guard =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RULEUCC_Move =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RULEUCC_Nuke =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RULEUCC_Patrol =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RULEUCC_Reclaim =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RULEUCC_Repair =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RULEUCC_RetaliateToggle =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RULEUCC_Stop =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RULEUCC_Transport =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FactionName = 'Aeon',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Icon = 'amph',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TechLevel = 'RULEUTL_Basic',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UnitName = '&lt;LOC ual0101_name&gt;Pegasus',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UnitWeight = 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Intel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RadarRadius = 50,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VisionRadius = 24,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Interface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HelpText = '&lt;LOC ual0101_help&gt;Pegasus Scout Hover Tank',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LifeBarHeight = 0.075,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LifeBarOffset = 0.25,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LifeBarSize = 0.5,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Physics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BackUpDistance = 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BankingSlope = 0.5,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BuildOnLayerCaps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LAYER_Air =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LAYER_Land =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LAYER_Orbit =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LAYER_Seabed =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LAYER_Sub =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LAYER_Water =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DragCoefficient = 0.2,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Elevation = 0.25,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MaxAcceleration = 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MaxBrake = 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MaxSpeed = 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MaxSpeedReverse = 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MaxSteerForce = 1000,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MeshExtentsX = 0.55,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MeshExtentsY = 0.25,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MeshExtentsZ = 0.65,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MinSpeedPercent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MotionType = 'RULEUMT_Hover',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RotateBodyWhileMoving =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TurnFacingRate = 90,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TurnRadius = 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TurnRate = 90,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WobbleFactor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WobbleSpeed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SelectionSizeX = 0.4,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SelectionSizeZ = 0.4,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SelectionThickness = 0.9,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SizeX = 0.5,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SizeY = 0.3,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SizeZ = 0.6,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StrategicIconName = 'icon_land1_intel',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StrategicIconSortPriority = 135,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Transport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CanFireFromTransport =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Veteran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Level1 = 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Level2 = 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Level3 = 6,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Level4 = 8,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Level5 = 10,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Weapon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AboveWaterTargetsOnly =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Audio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Fire = Sound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Bank = 'UALWeapon',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Cue = 'UAL0101_Laser_Lgt',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LodCutoff = 'Weapon_LodCutoff',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BallisticArc = 'RULEUBA_LowArc',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CollideFriendly =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Damage = 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DamageType = 'Normal',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DisplayName = 'Light Laser',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FireTargetLayerCapsTable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Land = 'Land|Water|Seabed',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Water = 'Land|Water|Seabed',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FiringTolerance = 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Label = 'LaserTurret',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MaxRadius = 25,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MuzzleSalvoDelay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MuzzleSalvoSize = 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MuzzleVelocity = 25,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ProjectileId = '/projectiles/ADFLaserLight02/ADFLaserLight02_proj.bp',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ProjectileLifetimeUsesMultiplier = 1.15,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ProjectilesPerOnFire = 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RackBones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MuzzleBones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'Turret_Muzzle',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RackBone = 'Turret',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RackFireTogether =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RackRecoilDistance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RackReloadTimeout = 10,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RackSalvoChargeTime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RackSalvoReloadTime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RackSalvoSize = 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RackSlavedToTurret =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RangeCategory = 'UWRC_DirectFire',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RateOfFire = 0.5,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TargetCheckInterval = 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TargetPriorities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'SPECIALHIGHPRI',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'MOBILE',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'STRUCTURE DEFENSE',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'SPECIALLOWPRI',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'ALLUNITS',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TargetRestrictDisallow = 'UNTARGETABLE',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TrackingRadius = 1.15,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TurretBoneMuzzle = 'Turret_Muzzle',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TurretBonePitch = 'Turret',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TurretBoneYaw = 'Turret',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TurretDualManipulators =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TurretPitch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TurretPitchRange = 180,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TurretPitchSpeed = 85,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TurretYaw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TurretYawRange = 180,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TurretYawSpeed = 360,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Turreted =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WeaponCategory = 'Direct Fire',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AlwaysRecheckTarget =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Audio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Fire = Sound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Bank = 'URLWeapon',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Cue = 'URB2304_Missile_Nanite',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LodCutoff = 'Weapon_LodCutoff',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BallisticArc = 'RULEUBA_None',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CannotAttackGround =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CollideFriendly =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Damage = 300,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DamageRadius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DamageType = 'Normal',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DisplayName = 'Nanite Missile System',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FireTargetLayerCapsTable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Land = 'Air',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Water = 'Air',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FiringTolerance = 50,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Label = 'Missile01',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MaxRadius = 60,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MuzzleSalvoDelay = 0.3,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MuzzleSalvoSize = 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MuzzleVelocity = 30,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ProjectileId = '/projectiles/CAAMissileNanite02/CAAMissileNanite02_proj.bp',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ProjectileLifetime = 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ProjectilesPerOnFire = 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RackBones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MuzzleBones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'Turret_Left_Muzzle01',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'Turret_Left_Muzzle02',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'Turret_Left_Muzzle03',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'Turret_Left_Muzzle04',</w:t>
        <w:br w:type="textWrapping"/>
        <w:tab/>
        <w:tab/>
        <w:t xml:space="preserve"> 'Turret_Left_Muzzle05',</w:t>
        <w:br w:type="textWrapping"/>
        <w:tab/>
        <w:tab/>
        <w:t xml:space="preserve"> 'Turret_Left_Muzzle06',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RackBone = 'Turret_Left_Muzzle01',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MuzzleBones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'Turret_Right_Muzzle01',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'Turret_Right_Muzzle02',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'Turret_Right_Muzzle03',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'Turret_Right_Muzzle04',</w:t>
        <w:br w:type="textWrapping"/>
        <w:t xml:space="preserve">                        'Turret_Right_Muzzle05',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'Turret_Right_Muzzle06',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RackBone = 'Turret_Right_Muzzle01',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RackFireTogether =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RackRecoilDistance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RackReloadTimeout = 10,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RackSalvoChargeTime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RackSalvoReloadTime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RackSalvoSize = 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RackSlavedToTurret =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RangeCategory = 'UWRC_AntiAir',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RateOfFire = 0.28,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TargetCheckInterval = 0.3,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TargetPriorities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'SPECIALHIGHPRI',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'AIR MOBILE HIGHPRIAIR',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'AIR MOBILE TECH3 BOMBER',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'AIR MOBILE BOMBER',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'AIR MOBILE GROUNDATTACK',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'AIR MOBILE TRANSPORTATION',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'AIR MOBILE',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'SPECIALLOWPRI',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'ALLUNITS',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TargetRestrictDisallow = 'UNTARGETABLE',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TrackingRadius = 1.4,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TurretBoneMuzzle = 'Turret_Left_Muzzle01',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TurretBonePitch = 'Turret_Barrel',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TurretBoneYaw = 'Turret',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TurretDualManipulators =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TurretPitch = 25,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TurretPitchRange = 50,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TurretPitchSpeed = 180,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TurretYaw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TurretYawRange = 180,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TurretYawSpeed = 180,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Turreted =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WeaponCategory = 'Anti Air',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Wreckage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Blueprint = '/props/DefaultWreckage/DefaultWreckage_prop.bp',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EnergyMult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HealthMult = 0.9,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MassMult = 0.9,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ReclaimTimeMultiplier = 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WreckageLayers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Air =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Land =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Seabed =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Sub =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Water =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