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A237E" w:val="clear"/>
            <w:tcMar>
              <w:top w:type="dxa" w:w="400"/>
              <w:left w:type="dxa" w:w="300"/>
              <w:bottom w:type="dxa" w:w="400"/>
              <w:right w:type="dxa" w:w="300"/>
            </w:tcMar>
          </w:tcPr>
          <w:p>
            <w:pPr>
              <w:spacing w:after="80"/>
              <w:jc w:val="center"/>
            </w:pPr>
            <w:r>
              <w:rPr>
                <w:rFonts w:ascii="Arial" w:cs="Arial" w:eastAsia="Arial" w:hAnsi="Arial"/>
                <w:b/>
                <w:bCs/>
                <w:color w:val="FFFFFF"/>
                <w:sz w:val="44"/>
                <w:szCs w:val="44"/>
              </w:rPr>
              <w:t xml:space="preserve">Race Condition / TOCTOU Vulnerability</w:t>
            </w:r>
          </w:p>
          <w:p>
            <w:pPr>
              <w:spacing w:after="80"/>
              <w:jc w:val="center"/>
            </w:pPr>
            <w:r>
              <w:rPr>
                <w:rFonts w:ascii="Arial" w:cs="Arial" w:eastAsia="Arial" w:hAnsi="Arial"/>
                <w:color w:val="B0BEC5"/>
                <w:sz w:val="28"/>
                <w:szCs w:val="28"/>
              </w:rPr>
              <w:t xml:space="preserve">Flash Sale Inventory Oversell Attack</w:t>
            </w:r>
          </w:p>
          <w:p>
            <w:pPr>
              <w:jc w:val="center"/>
            </w:pPr>
            <w:r>
              <w:rPr>
                <w:rFonts w:ascii="Arial" w:cs="Arial" w:eastAsia="Arial" w:hAnsi="Arial"/>
                <w:color w:val="90CAF9"/>
                <w:sz w:val="22"/>
                <w:szCs w:val="22"/>
              </w:rPr>
              <w:t xml:space="preserve">Web Systems Security  |  Final Project  |  Track A  |  February 2026</w:t>
            </w:r>
          </w:p>
        </w:tc>
      </w:tr>
    </w:tbl>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vAlign w:val="center"/>
          </w:tcPr>
          <w:p>
            <w:pPr>
              <w:bidi/>
            </w:pPr>
            <w:r>
              <w:rPr>
                <w:rFonts w:ascii="Arial" w:cs="Arial" w:eastAsia="Arial" w:hAnsi="Arial"/>
                <w:b/>
                <w:bCs/>
                <w:color w:val="FFFFFF"/>
                <w:sz w:val="20"/>
                <w:szCs w:val="20"/>
              </w:rPr>
              <w:t xml:space="preserve">Field</w:t>
            </w:r>
          </w:p>
        </w:tc>
        <w:tc>
          <w:tcPr>
            <w:tcW w:type="dxa" w:w="65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vAlign w:val="center"/>
          </w:tcPr>
          <w:p>
            <w:pPr>
              <w:bidi/>
            </w:pPr>
            <w:r>
              <w:rPr>
                <w:rFonts w:ascii="Arial" w:cs="Arial" w:eastAsia="Arial" w:hAnsi="Arial"/>
                <w:b/>
                <w:bCs/>
                <w:color w:val="FFFFFF"/>
                <w:sz w:val="20"/>
                <w:szCs w:val="20"/>
              </w:rPr>
              <w:t xml:space="preserve">Details</w:t>
            </w:r>
          </w:p>
        </w:tc>
      </w:tr>
      <w:tr>
        <w:tc>
          <w:tcPr>
            <w:tcW w:type="dxa" w:w="2800"/>
            <w:tcBorders>
              <w:top w:val="single" w:color="BBBBBB" w:sz="1"/>
              <w:left w:val="single" w:color="BBBBBB" w:sz="1"/>
              <w:bottom w:val="single" w:color="BBBBBB" w:sz="1"/>
              <w:right w:val="single" w:color="BBBBBB" w:sz="1"/>
            </w:tcBorders>
            <w:shd w:fill="ECEFF1"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Student</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Your Name Here</w:t>
            </w:r>
          </w:p>
        </w:tc>
      </w:tr>
      <w:tr>
        <w:tc>
          <w:tcPr>
            <w:tcW w:type="dxa" w:w="2800"/>
            <w:tcBorders>
              <w:top w:val="single" w:color="BBBBBB" w:sz="1"/>
              <w:left w:val="single" w:color="BBBBBB" w:sz="1"/>
              <w:bottom w:val="single" w:color="BBBBBB" w:sz="1"/>
              <w:right w:val="single" w:color="BBBBBB" w:sz="1"/>
            </w:tcBorders>
            <w:shd w:fill="ECEFF1"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Institution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Your Institution</w:t>
            </w:r>
          </w:p>
        </w:tc>
      </w:tr>
      <w:tr>
        <w:tc>
          <w:tcPr>
            <w:tcW w:type="dxa" w:w="2800"/>
            <w:tcBorders>
              <w:top w:val="single" w:color="BBBBBB" w:sz="1"/>
              <w:left w:val="single" w:color="BBBBBB" w:sz="1"/>
              <w:bottom w:val="single" w:color="BBBBBB" w:sz="1"/>
              <w:right w:val="single" w:color="BBBBBB" w:sz="1"/>
            </w:tcBorders>
            <w:shd w:fill="ECEFF1"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Course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Web Systems Security</w:t>
            </w:r>
          </w:p>
        </w:tc>
      </w:tr>
      <w:tr>
        <w:tc>
          <w:tcPr>
            <w:tcW w:type="dxa" w:w="2800"/>
            <w:tcBorders>
              <w:top w:val="single" w:color="BBBBBB" w:sz="1"/>
              <w:left w:val="single" w:color="BBBBBB" w:sz="1"/>
              <w:bottom w:val="single" w:color="BBBBBB" w:sz="1"/>
              <w:right w:val="single" w:color="BBBBBB" w:sz="1"/>
            </w:tcBorders>
            <w:shd w:fill="ECEFF1"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Track</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Track A — POC Attack Research &amp; Implementation</w:t>
            </w:r>
          </w:p>
        </w:tc>
      </w:tr>
      <w:tr>
        <w:tc>
          <w:tcPr>
            <w:tcW w:type="dxa" w:w="2800"/>
            <w:tcBorders>
              <w:top w:val="single" w:color="BBBBBB" w:sz="1"/>
              <w:left w:val="single" w:color="BBBBBB" w:sz="1"/>
              <w:bottom w:val="single" w:color="BBBBBB" w:sz="1"/>
              <w:right w:val="single" w:color="BBBBBB" w:sz="1"/>
            </w:tcBorders>
            <w:shd w:fill="ECEFF1"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Vulnerability Type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Race Condition / TOCTOU (Time-Of-Check to Time-Of-Use)</w:t>
            </w:r>
          </w:p>
        </w:tc>
      </w:tr>
      <w:tr>
        <w:tc>
          <w:tcPr>
            <w:tcW w:type="dxa" w:w="2800"/>
            <w:tcBorders>
              <w:top w:val="single" w:color="BBBBBB" w:sz="1"/>
              <w:left w:val="single" w:color="BBBBBB" w:sz="1"/>
              <w:bottom w:val="single" w:color="BBBBBB" w:sz="1"/>
              <w:right w:val="single" w:color="BBBBBB" w:sz="1"/>
            </w:tcBorders>
            <w:shd w:fill="ECEFF1"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Scenario</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Flash Sale Inventory Oversell (NOT coupon reuse from lecture)</w:t>
            </w:r>
          </w:p>
        </w:tc>
      </w:tr>
      <w:tr>
        <w:tc>
          <w:tcPr>
            <w:tcW w:type="dxa" w:w="2800"/>
            <w:tcBorders>
              <w:top w:val="single" w:color="BBBBBB" w:sz="1"/>
              <w:left w:val="single" w:color="BBBBBB" w:sz="1"/>
              <w:bottom w:val="single" w:color="BBBBBB" w:sz="1"/>
              <w:right w:val="single" w:color="BBBBBB" w:sz="1"/>
            </w:tcBorders>
            <w:shd w:fill="ECEFF1"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Attack Tool</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Python threading.Barrier (NOT BurpSuite from lecture)</w:t>
            </w:r>
          </w:p>
        </w:tc>
      </w:tr>
      <w:tr>
        <w:tc>
          <w:tcPr>
            <w:tcW w:type="dxa" w:w="2800"/>
            <w:tcBorders>
              <w:top w:val="single" w:color="BBBBBB" w:sz="1"/>
              <w:left w:val="single" w:color="BBBBBB" w:sz="1"/>
              <w:bottom w:val="single" w:color="BBBBBB" w:sz="1"/>
              <w:right w:val="single" w:color="BBBBBB" w:sz="1"/>
            </w:tcBorders>
            <w:shd w:fill="ECEFF1"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Languages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Python 3.12, Flask, SQLite</w:t>
            </w:r>
          </w:p>
        </w:tc>
      </w:tr>
      <w:tr>
        <w:tc>
          <w:tcPr>
            <w:tcW w:type="dxa" w:w="2800"/>
            <w:tcBorders>
              <w:top w:val="single" w:color="BBBBBB" w:sz="1"/>
              <w:left w:val="single" w:color="BBBBBB" w:sz="1"/>
              <w:bottom w:val="single" w:color="BBBBBB" w:sz="1"/>
              <w:right w:val="single" w:color="BBBBBB" w:sz="1"/>
            </w:tcBorders>
            <w:shd w:fill="ECEFF1"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Defense Patterns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Pessimistic Lock + Optimistic Lock (version counter — not in lecture)</w:t>
            </w:r>
          </w:p>
        </w:tc>
      </w:tr>
      <w:tr>
        <w:tc>
          <w:tcPr>
            <w:tcW w:type="dxa" w:w="2800"/>
            <w:tcBorders>
              <w:top w:val="single" w:color="BBBBBB" w:sz="1"/>
              <w:left w:val="single" w:color="BBBBBB" w:sz="1"/>
              <w:bottom w:val="single" w:color="BBBBBB" w:sz="1"/>
              <w:right w:val="single" w:color="BBBBBB" w:sz="1"/>
            </w:tcBorders>
            <w:shd w:fill="ECEFF1"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Date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February 2026</w:t>
            </w:r>
          </w:p>
        </w:tc>
      </w:tr>
    </w:tbl>
    <w:p>
      <w:pPr>
        <w:spacing w:after="60"/>
      </w:pPr>
    </w:p>
    <w:p>
      <w:pPr>
        <w:spacing w:after="60"/>
      </w:pPr>
    </w:p>
    <w:p>
      <w:pPr>
        <w:spacing w:after="60"/>
      </w:pPr>
    </w:p>
    <w:p>
      <w:r>
        <w:br w:type="page"/>
      </w:r>
    </w:p>
    <w:p>
      <w:pPr>
        <w:pStyle w:val="Heading1"/>
        <w:bidi/>
        <w:spacing w:after="160" w:before="320"/>
      </w:pPr>
      <w:r>
        <w:rPr>
          <w:rFonts w:ascii="Arial" w:cs="Arial" w:eastAsia="Arial" w:hAnsi="Arial"/>
          <w:b/>
          <w:bCs/>
          <w:color w:val="263238"/>
          <w:sz w:val="32"/>
          <w:szCs w:val="32"/>
        </w:rPr>
        <w:t xml:space="preserve">1. Vulnerability Description &amp; Theoretical Background</w:t>
      </w:r>
    </w:p>
    <w:p>
      <w:pPr>
        <w:pStyle w:val="Heading2"/>
        <w:bidi/>
        <w:spacing w:after="120" w:before="240"/>
      </w:pPr>
      <w:r>
        <w:rPr>
          <w:rFonts w:ascii="Arial" w:cs="Arial" w:eastAsia="Arial" w:hAnsi="Arial"/>
          <w:b/>
          <w:bCs/>
          <w:color w:val="1565C0"/>
          <w:sz w:val="26"/>
          <w:szCs w:val="26"/>
        </w:rPr>
        <w:t xml:space="preserve">1.1 What is a Race Condition?</w:t>
      </w:r>
    </w:p>
    <w:p>
      <w:pPr>
        <w:bidi/>
        <w:spacing w:after="160"/>
      </w:pPr>
      <w:r>
        <w:rPr>
          <w:rFonts w:ascii="Arial" w:cs="Arial" w:eastAsia="Arial" w:hAnsi="Arial"/>
          <w:sz w:val="21"/>
          <w:szCs w:val="21"/>
        </w:rPr>
        <w:t xml:space="preserve">A Race Condition is a security vulnerability that arises when a system's behavior depends on the relative timing of concurrent operations. The system enters an inconsistent state because multiple threads or requests interleave in an unexpected order, producing results that none of them individually intended.</w:t>
      </w:r>
    </w:p>
    <w:p>
      <w:pPr>
        <w:bidi/>
        <w:spacing w:after="160"/>
      </w:pPr>
      <w:r>
        <w:rPr>
          <w:rFonts w:ascii="Arial" w:cs="Arial" w:eastAsia="Arial" w:hAnsi="Arial"/>
          <w:sz w:val="21"/>
          <w:szCs w:val="21"/>
        </w:rPr>
        <w:t xml:space="preserve">In web applications, race conditions typically manifest as a TOCTOU flaw (Time-Of-Check to Time-Of-Use): the application checks a condition at time T1, but by time T2 when it acts on that check, the underlying state has already changed due to another concurrent operation.</w:t>
      </w:r>
    </w:p>
    <w:p>
      <w:pPr>
        <w:spacing w:after="60"/>
      </w:pPr>
    </w:p>
    <w:p>
      <w:pPr>
        <w:pStyle w:val="Heading2"/>
        <w:bidi/>
        <w:spacing w:after="120" w:before="240"/>
      </w:pPr>
      <w:r>
        <w:rPr>
          <w:rFonts w:ascii="Arial" w:cs="Arial" w:eastAsia="Arial" w:hAnsi="Arial"/>
          <w:b/>
          <w:bCs/>
          <w:color w:val="1565C0"/>
          <w:sz w:val="26"/>
          <w:szCs w:val="26"/>
        </w:rPr>
        <w:t xml:space="preserve">1.2 How Does It Occur?</w:t>
      </w:r>
    </w:p>
    <w:p>
      <w:pPr>
        <w:bidi/>
        <w:spacing w:after="160"/>
      </w:pPr>
      <w:r>
        <w:rPr>
          <w:rFonts w:ascii="Arial" w:cs="Arial" w:eastAsia="Arial" w:hAnsi="Arial"/>
          <w:sz w:val="21"/>
          <w:szCs w:val="21"/>
        </w:rPr>
        <w:t xml:space="preserve">The vulnerability emerges from a non-atomic sequence of operations:</w:t>
      </w:r>
    </w:p>
    <w:p>
      <w:pPr>
        <w:pStyle w:val="ListParagraph"/>
        <w:numPr>
          <w:ilvl w:val="0"/>
          <w:numId w:val="2"/>
        </w:numPr>
        <w:bidi/>
        <w:spacing w:after="80"/>
      </w:pPr>
      <w:r>
        <w:rPr>
          <w:rFonts w:ascii="Arial" w:cs="Arial" w:eastAsia="Arial" w:hAnsi="Arial"/>
          <w:sz w:val="21"/>
          <w:szCs w:val="21"/>
        </w:rPr>
        <w:t xml:space="preserve">CHECK (TOC): The application reads a value from the database — e.g., is stock &gt; 0?</w:t>
      </w:r>
    </w:p>
    <w:p>
      <w:pPr>
        <w:pStyle w:val="ListParagraph"/>
        <w:numPr>
          <w:ilvl w:val="0"/>
          <w:numId w:val="2"/>
        </w:numPr>
        <w:bidi/>
        <w:spacing w:after="80"/>
      </w:pPr>
      <w:r>
        <w:rPr>
          <w:rFonts w:ascii="Arial" w:cs="Arial" w:eastAsia="Arial" w:hAnsi="Arial"/>
          <w:sz w:val="21"/>
          <w:szCs w:val="21"/>
        </w:rPr>
        <w:t xml:space="preserve">Processing window: Computation or I/O occurs between the check and the write — payment gateway, validation, logging</w:t>
      </w:r>
    </w:p>
    <w:p>
      <w:pPr>
        <w:pStyle w:val="ListParagraph"/>
        <w:numPr>
          <w:ilvl w:val="0"/>
          <w:numId w:val="2"/>
        </w:numPr>
        <w:bidi/>
        <w:spacing w:after="80"/>
      </w:pPr>
      <w:r>
        <w:rPr>
          <w:rFonts w:ascii="Arial" w:cs="Arial" w:eastAsia="Arial" w:hAnsi="Arial"/>
          <w:sz w:val="21"/>
          <w:szCs w:val="21"/>
        </w:rPr>
        <w:t xml:space="preserve">USE (TOU): The application updates the database based on the earlier check result</w:t>
      </w:r>
    </w:p>
    <w:p>
      <w:pPr>
        <w:bidi/>
        <w:spacing w:after="160"/>
      </w:pPr>
      <w:r>
        <w:rPr>
          <w:rFonts w:ascii="Arial" w:cs="Arial" w:eastAsia="Arial" w:hAnsi="Arial"/>
          <w:sz w:val="21"/>
          <w:szCs w:val="21"/>
        </w:rPr>
        <w:t xml:space="preserve">If N concurrent requests all complete the CHECK step before any of them reaches the USE step, they all observe the original valid state and all proceed. The race window is the time between CHECK and USE — in this project that is approximately 50ms, matching a realistic payment processing delay.</w:t>
      </w:r>
    </w:p>
    <w:p>
      <w:pPr>
        <w:spacing w:after="60"/>
      </w:pPr>
    </w:p>
    <w:p>
      <w:pPr>
        <w:pStyle w:val="Heading2"/>
        <w:bidi/>
        <w:spacing w:after="120" w:before="240"/>
      </w:pPr>
      <w:r>
        <w:rPr>
          <w:rFonts w:ascii="Arial" w:cs="Arial" w:eastAsia="Arial" w:hAnsi="Arial"/>
          <w:b/>
          <w:bCs/>
          <w:color w:val="1565C0"/>
          <w:sz w:val="26"/>
          <w:szCs w:val="26"/>
        </w:rPr>
        <w:t xml:space="preserve">1.3 Why This Scenario Differs From the Lecture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A237E" w:val="clear"/>
            <w:tcMar>
              <w:top w:type="dxa" w:w="120"/>
              <w:left w:type="dxa" w:w="200"/>
              <w:bottom w:type="dxa" w:w="120"/>
              <w:right w:type="dxa" w:w="200"/>
            </w:tcMar>
          </w:tcPr>
          <w:p>
            <w:pPr>
              <w:bidi/>
            </w:pPr>
            <w:r>
              <w:rPr>
                <w:rFonts w:ascii="Arial" w:cs="Arial" w:eastAsia="Arial" w:hAnsi="Arial"/>
                <w:b/>
                <w:bCs/>
                <w:color w:val="FFFFFF"/>
                <w:sz w:val="21"/>
                <w:szCs w:val="21"/>
              </w:rPr>
              <w:t xml:space="preserve">IMPORTANT: This project deliberately uses a scenario different from the ones covered in the lecture.
Lecture covered:  (1) Coupon/gift card reuse (Limit Overrun)  |  (2) MFA bypass via login sub-state  |  (3) Cart manipulation after payment
This project uses:  Flash Sale Inventory Oversell — multiple buyers purchasing one item with limited stock simultaneously.
This is a distinct TOCTOU variant that targets product inventory management rather than business logic limits.</w:t>
            </w:r>
          </w:p>
        </w:tc>
      </w:tr>
    </w:tbl>
    <w:p>
      <w:pPr>
        <w:spacing w:after="60"/>
      </w:pPr>
    </w:p>
    <w:p>
      <w:pPr>
        <w:bidi/>
        <w:spacing w:after="160"/>
      </w:pPr>
      <w:r>
        <w:rPr>
          <w:rFonts w:ascii="Arial" w:cs="Arial" w:eastAsia="Arial" w:hAnsi="Arial"/>
          <w:sz w:val="21"/>
          <w:szCs w:val="21"/>
        </w:rPr>
        <w:t xml:space="preserve">In the lecture's coupon example, the race condition is between two applications of the same discount code. In this project, the race is between N independent purchase requests competing for the last physical unit of a product. The attack surface, the database table involved, and the business impact are all fundamentally different.</w:t>
      </w:r>
    </w:p>
    <w:p>
      <w:pPr>
        <w:bidi/>
        <w:spacing w:after="160"/>
      </w:pPr>
      <w:r>
        <w:rPr>
          <w:rFonts w:ascii="Arial" w:cs="Arial" w:eastAsia="Arial" w:hAnsi="Arial"/>
          <w:sz w:val="21"/>
          <w:szCs w:val="21"/>
        </w:rPr>
        <w:t xml:space="preserve">Additionally, the lecture covered attack techniques using BurpSuite (Last-Byte Synchronization and Single-Packet Attack via HTTP/2). This project uses Python's threading.Barrier to synchronize N threads to fire simultaneously — a programmatic approach that achieves the same race-condition effect but through OS-level thread scheduling rather than HTTP/2 packet manipulation.</w:t>
      </w:r>
    </w:p>
    <w:p>
      <w:pPr>
        <w:spacing w:after="60"/>
      </w:pPr>
    </w:p>
    <w:p>
      <w:pPr>
        <w:pStyle w:val="Heading2"/>
        <w:bidi/>
        <w:spacing w:after="120" w:before="240"/>
      </w:pPr>
      <w:r>
        <w:rPr>
          <w:rFonts w:ascii="Arial" w:cs="Arial" w:eastAsia="Arial" w:hAnsi="Arial"/>
          <w:b/>
          <w:bCs/>
          <w:color w:val="1565C0"/>
          <w:sz w:val="26"/>
          <w:szCs w:val="26"/>
        </w:rPr>
        <w:t xml:space="preserve">1.4 Context in Web Applications</w:t>
      </w:r>
    </w:p>
    <w:p>
      <w:pPr>
        <w:pStyle w:val="ListParagraph"/>
        <w:numPr>
          <w:ilvl w:val="0"/>
          <w:numId w:val="2"/>
        </w:numPr>
        <w:bidi/>
        <w:spacing w:after="80"/>
      </w:pPr>
      <w:r>
        <w:rPr>
          <w:rFonts w:ascii="Arial" w:cs="Arial" w:eastAsia="Arial" w:hAnsi="Arial"/>
          <w:sz w:val="21"/>
          <w:szCs w:val="21"/>
        </w:rPr>
        <w:t xml:space="preserve">Web servers handle requests concurrently — thread pools, async event loops</w:t>
      </w:r>
    </w:p>
    <w:p>
      <w:pPr>
        <w:pStyle w:val="ListParagraph"/>
        <w:numPr>
          <w:ilvl w:val="0"/>
          <w:numId w:val="2"/>
        </w:numPr>
        <w:bidi/>
        <w:spacing w:after="80"/>
      </w:pPr>
      <w:r>
        <w:rPr>
          <w:rFonts w:ascii="Arial" w:cs="Arial" w:eastAsia="Arial" w:hAnsi="Arial"/>
          <w:sz w:val="21"/>
          <w:szCs w:val="21"/>
        </w:rPr>
        <w:t xml:space="preserve">Stateless HTTP naturally encourages independent parallel request handling</w:t>
      </w:r>
    </w:p>
    <w:p>
      <w:pPr>
        <w:pStyle w:val="ListParagraph"/>
        <w:numPr>
          <w:ilvl w:val="0"/>
          <w:numId w:val="2"/>
        </w:numPr>
        <w:bidi/>
        <w:spacing w:after="80"/>
      </w:pPr>
      <w:r>
        <w:rPr>
          <w:rFonts w:ascii="Arial" w:cs="Arial" w:eastAsia="Arial" w:hAnsi="Arial"/>
          <w:sz w:val="21"/>
          <w:szCs w:val="21"/>
        </w:rPr>
        <w:t xml:space="preserve">Network round-trips and I/O operations create natural timing windows</w:t>
      </w:r>
    </w:p>
    <w:p>
      <w:pPr>
        <w:pStyle w:val="ListParagraph"/>
        <w:numPr>
          <w:ilvl w:val="0"/>
          <w:numId w:val="2"/>
        </w:numPr>
        <w:bidi/>
        <w:spacing w:after="80"/>
      </w:pPr>
      <w:r>
        <w:rPr>
          <w:rFonts w:ascii="Arial" w:cs="Arial" w:eastAsia="Arial" w:hAnsi="Arial"/>
          <w:sz w:val="21"/>
          <w:szCs w:val="21"/>
        </w:rPr>
        <w:t xml:space="preserve">Flash sales, limited-edition releases, and ticket sales are high-value targets for this attack class</w:t>
      </w:r>
    </w:p>
    <w:p>
      <w:pPr>
        <w:spacing w:after="60"/>
      </w:pPr>
    </w:p>
    <w:p>
      <w:pPr>
        <w:pStyle w:val="Heading2"/>
        <w:bidi/>
        <w:spacing w:after="120" w:before="240"/>
      </w:pPr>
      <w:r>
        <w:rPr>
          <w:rFonts w:ascii="Arial" w:cs="Arial" w:eastAsia="Arial" w:hAnsi="Arial"/>
          <w:b/>
          <w:bCs/>
          <w:color w:val="1565C0"/>
          <w:sz w:val="26"/>
          <w:szCs w:val="26"/>
        </w:rPr>
        <w:t xml:space="preserve">1.5 What Can an Attacker Achieve?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C62828" w:val="clear"/>
            <w:tcMar>
              <w:top w:type="dxa" w:w="120"/>
              <w:left w:type="dxa" w:w="200"/>
              <w:bottom w:type="dxa" w:w="120"/>
              <w:right w:type="dxa" w:w="200"/>
            </w:tcMar>
          </w:tcPr>
          <w:p>
            <w:pPr>
              <w:bidi/>
            </w:pPr>
            <w:r>
              <w:rPr>
                <w:rFonts w:ascii="Arial" w:cs="Arial" w:eastAsia="Arial" w:hAnsi="Arial"/>
                <w:b/>
                <w:bCs/>
                <w:color w:val="FFFFFF"/>
                <w:sz w:val="21"/>
                <w:szCs w:val="21"/>
              </w:rPr>
              <w:t xml:space="preserve">Attack Impact: An attacker can purchase items that are already out of stock (Inventory Oversell), receive goods without paying for them, force the database into a negative/invalid stock state (e.g., stock = -8), and cause direct financial loss to the merchant. In high-traffic flash sales, a coordinated attack of this type can be automated in seconds using a 10-line Python script.</w:t>
            </w:r>
          </w:p>
        </w:tc>
      </w:tr>
    </w:tbl>
    <w:p>
      <w:pPr>
        <w:spacing w:after="60"/>
      </w:pPr>
    </w:p>
    <w:p>
      <w:pPr>
        <w:spacing w:after="60"/>
      </w:pPr>
    </w:p>
    <w:p>
      <w:r>
        <w:br w:type="page"/>
      </w:r>
    </w:p>
    <w:p>
      <w:pPr>
        <w:pStyle w:val="Heading1"/>
        <w:bidi/>
        <w:spacing w:after="160" w:before="320"/>
      </w:pPr>
      <w:r>
        <w:rPr>
          <w:rFonts w:ascii="Arial" w:cs="Arial" w:eastAsia="Arial" w:hAnsi="Arial"/>
          <w:b/>
          <w:bCs/>
          <w:color w:val="263238"/>
          <w:sz w:val="32"/>
          <w:szCs w:val="32"/>
        </w:rPr>
        <w:t xml:space="preserve">2. Work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vAlign w:val="center"/>
          </w:tcPr>
          <w:p>
            <w:pPr>
              <w:bidi/>
            </w:pPr>
            <w:r>
              <w:rPr>
                <w:rFonts w:ascii="Arial" w:cs="Arial" w:eastAsia="Arial" w:hAnsi="Arial"/>
                <w:b/>
                <w:bCs/>
                <w:color w:val="FFFFFF"/>
                <w:sz w:val="20"/>
                <w:szCs w:val="20"/>
              </w:rPr>
              <w:t xml:space="preserve">Component</w:t>
            </w:r>
          </w:p>
        </w:tc>
        <w:tc>
          <w:tcPr>
            <w:tcW w:type="dxa" w:w="65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vAlign w:val="center"/>
          </w:tcPr>
          <w:p>
            <w:pPr>
              <w:bidi/>
            </w:pPr>
            <w:r>
              <w:rPr>
                <w:rFonts w:ascii="Arial" w:cs="Arial" w:eastAsia="Arial" w:hAnsi="Arial"/>
                <w:b/>
                <w:bCs/>
                <w:color w:val="FFFFFF"/>
                <w:sz w:val="20"/>
                <w:szCs w:val="20"/>
              </w:rPr>
              <w:t xml:space="preserve">Details</w:t>
            </w:r>
          </w:p>
        </w:tc>
      </w:tr>
      <w:tr>
        <w:tc>
          <w:tcPr>
            <w:tcW w:type="dxa" w:w="2800"/>
            <w:tcBorders>
              <w:top w:val="single" w:color="BBBBBB" w:sz="1"/>
              <w:left w:val="single" w:color="BBBBBB" w:sz="1"/>
              <w:bottom w:val="single" w:color="BBBBBB" w:sz="1"/>
              <w:right w:val="single" w:color="BBBBBB" w:sz="1"/>
            </w:tcBorders>
            <w:shd w:fill="ECEFF1"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Programming Language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Python 3.12</w:t>
            </w:r>
          </w:p>
        </w:tc>
      </w:tr>
      <w:tr>
        <w:tc>
          <w:tcPr>
            <w:tcW w:type="dxa" w:w="2800"/>
            <w:tcBorders>
              <w:top w:val="single" w:color="BBBBBB" w:sz="1"/>
              <w:left w:val="single" w:color="BBBBBB" w:sz="1"/>
              <w:bottom w:val="single" w:color="BBBBBB" w:sz="1"/>
              <w:right w:val="single" w:color="BBBBBB" w:sz="1"/>
            </w:tcBorders>
            <w:shd w:fill="ECEFF1"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Web Framework</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Flask 3.x (threaded mode, threaded=True)</w:t>
            </w:r>
          </w:p>
        </w:tc>
      </w:tr>
      <w:tr>
        <w:tc>
          <w:tcPr>
            <w:tcW w:type="dxa" w:w="2800"/>
            <w:tcBorders>
              <w:top w:val="single" w:color="BBBBBB" w:sz="1"/>
              <w:left w:val="single" w:color="BBBBBB" w:sz="1"/>
              <w:bottom w:val="single" w:color="BBBBBB" w:sz="1"/>
              <w:right w:val="single" w:color="BBBBBB" w:sz="1"/>
            </w:tcBorders>
            <w:shd w:fill="ECEFF1"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Database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SQLite 3 via Python sqlite3 module (WAL journal mode)</w:t>
            </w:r>
          </w:p>
        </w:tc>
      </w:tr>
      <w:tr>
        <w:tc>
          <w:tcPr>
            <w:tcW w:type="dxa" w:w="2800"/>
            <w:tcBorders>
              <w:top w:val="single" w:color="BBBBBB" w:sz="1"/>
              <w:left w:val="single" w:color="BBBBBB" w:sz="1"/>
              <w:bottom w:val="single" w:color="BBBBBB" w:sz="1"/>
              <w:right w:val="single" w:color="BBBBBB" w:sz="1"/>
            </w:tcBorders>
            <w:shd w:fill="ECEFF1"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Attack Tool</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Python threading.Barrier + requests library</w:t>
            </w:r>
          </w:p>
        </w:tc>
      </w:tr>
      <w:tr>
        <w:tc>
          <w:tcPr>
            <w:tcW w:type="dxa" w:w="2800"/>
            <w:tcBorders>
              <w:top w:val="single" w:color="BBBBBB" w:sz="1"/>
              <w:left w:val="single" w:color="BBBBBB" w:sz="1"/>
              <w:bottom w:val="single" w:color="BBBBBB" w:sz="1"/>
              <w:right w:val="single" w:color="BBBBBB" w:sz="1"/>
            </w:tcBorders>
            <w:shd w:fill="ECEFF1"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OS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Ubuntu 24 (isolated Docker container)</w:t>
            </w:r>
          </w:p>
        </w:tc>
      </w:tr>
      <w:tr>
        <w:tc>
          <w:tcPr>
            <w:tcW w:type="dxa" w:w="2800"/>
            <w:tcBorders>
              <w:top w:val="single" w:color="BBBBBB" w:sz="1"/>
              <w:left w:val="single" w:color="BBBBBB" w:sz="1"/>
              <w:bottom w:val="single" w:color="BBBBBB" w:sz="1"/>
              <w:right w:val="single" w:color="BBBBBB" w:sz="1"/>
            </w:tcBorders>
            <w:shd w:fill="ECEFF1"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Ports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Vulnerable: 5000  |  Fix 1 (Pessimistic): 5001  |  Fix 2 (Optimistic): 5002</w:t>
            </w:r>
          </w:p>
        </w:tc>
      </w:tr>
    </w:tbl>
    <w:p>
      <w:pPr>
        <w:spacing w:after="60"/>
      </w:pPr>
    </w:p>
    <w:p>
      <w:pPr>
        <w:spacing w:after="60"/>
      </w:pPr>
    </w:p>
    <w:p>
      <w:pPr>
        <w:pStyle w:val="Heading2"/>
        <w:bidi/>
        <w:spacing w:after="120" w:before="240"/>
      </w:pPr>
      <w:r>
        <w:rPr>
          <w:rFonts w:ascii="Arial" w:cs="Arial" w:eastAsia="Arial" w:hAnsi="Arial"/>
          <w:b/>
          <w:bCs/>
          <w:color w:val="1565C0"/>
          <w:sz w:val="26"/>
          <w:szCs w:val="26"/>
        </w:rPr>
        <w:t xml:space="preserve">2.1 Tool Choice vs. Lecture</w:t>
      </w:r>
    </w:p>
    <w:p>
      <w:pPr>
        <w:bidi/>
        <w:spacing w:after="160"/>
      </w:pPr>
      <w:r>
        <w:rPr>
          <w:rFonts w:ascii="Arial" w:cs="Arial" w:eastAsia="Arial" w:hAnsi="Arial"/>
          <w:sz w:val="21"/>
          <w:szCs w:val="21"/>
        </w:rPr>
        <w:t xml:space="preserve">The lecture demonstrated race condition exploitation using BurpSuite's Repeater with two synchronization techniques: Last-Byte Synchronization (sending all but the final byte of each request, then releasing them simultaneously) and the Single-Packet Attack (packing two HTTP/2 requests into one TCP packet using Nagle's algorithm). Both techniques aim to minimize network jitter so requests arrive at the server within microseconds of each other.</w:t>
      </w:r>
    </w:p>
    <w:p>
      <w:pPr>
        <w:bidi/>
        <w:spacing w:after="160"/>
      </w:pPr>
      <w:r>
        <w:rPr>
          <w:rFonts w:ascii="Arial" w:cs="Arial" w:eastAsia="Arial" w:hAnsi="Arial"/>
          <w:sz w:val="21"/>
          <w:szCs w:val="21"/>
        </w:rPr>
        <w:t xml:space="preserve">This project takes a different approach: Python's threading.Barrier. A Barrier is initialized with a count N; when N threads each call barrier.wait(), they are all released simultaneously by the OS scheduler. This creates the same effect — N simultaneous requests — but operates at the thread/OS level instead of the HTTP packet level. The advantage for a lab POC is that it is fully controllable, scripted, and produces reproducible results with clear metrics (latency per thread, total purchases, final stock).</w:t>
      </w:r>
    </w:p>
    <w:p>
      <w:pPr>
        <w:spacing w:after="60"/>
      </w:pPr>
    </w:p>
    <w:p>
      <w:pPr>
        <w:spacing w:after="60"/>
      </w:pPr>
    </w:p>
    <w:p>
      <w:pPr>
        <w:pStyle w:val="Heading2"/>
        <w:bidi/>
        <w:spacing w:after="120" w:before="240"/>
      </w:pPr>
      <w:r>
        <w:rPr>
          <w:rFonts w:ascii="Arial" w:cs="Arial" w:eastAsia="Arial" w:hAnsi="Arial"/>
          <w:b/>
          <w:bCs/>
          <w:color w:val="1565C0"/>
          <w:sz w:val="26"/>
          <w:szCs w:val="26"/>
        </w:rPr>
        <w:t xml:space="preserve">2.2 Architecture Overview</w:t>
      </w:r>
    </w:p>
    <w:p>
      <w:pPr>
        <w:bidi/>
        <w:spacing w:after="160"/>
      </w:pPr>
      <w:r>
        <w:rPr>
          <w:rFonts w:ascii="Arial" w:cs="Arial" w:eastAsia="Arial" w:hAnsi="Arial"/>
          <w:sz w:val="21"/>
          <w:szCs w:val="21"/>
        </w:rPr>
        <w:t xml:space="preserve">Three Flask applications run simultaneously, all exposing the same REST API:</w:t>
      </w:r>
    </w:p>
    <w:p>
      <w:pPr>
        <w:pStyle w:val="ListParagraph"/>
        <w:numPr>
          <w:ilvl w:val="0"/>
          <w:numId w:val="2"/>
        </w:numPr>
        <w:bidi/>
        <w:spacing w:after="80"/>
      </w:pPr>
      <w:r>
        <w:rPr>
          <w:rFonts w:ascii="Arial" w:cs="Arial" w:eastAsia="Arial" w:hAnsi="Arial"/>
          <w:sz w:val="21"/>
          <w:szCs w:val="21"/>
        </w:rPr>
        <w:t xml:space="preserve">GET  /status  — Returns product stock, version (if applicable), and all purchase records</w:t>
      </w:r>
    </w:p>
    <w:p>
      <w:pPr>
        <w:pStyle w:val="ListParagraph"/>
        <w:numPr>
          <w:ilvl w:val="0"/>
          <w:numId w:val="2"/>
        </w:numPr>
        <w:bidi/>
        <w:spacing w:after="80"/>
      </w:pPr>
      <w:r>
        <w:rPr>
          <w:rFonts w:ascii="Arial" w:cs="Arial" w:eastAsia="Arial" w:hAnsi="Arial"/>
          <w:sz w:val="21"/>
          <w:szCs w:val="21"/>
        </w:rPr>
        <w:t xml:space="preserve">POST /buy     — The purchase endpoint (vulnerable in app 1, fixed in apps 2 and 3)</w:t>
      </w:r>
    </w:p>
    <w:p>
      <w:pPr>
        <w:pStyle w:val="ListParagraph"/>
        <w:numPr>
          <w:ilvl w:val="0"/>
          <w:numId w:val="2"/>
        </w:numPr>
        <w:bidi/>
        <w:spacing w:after="80"/>
      </w:pPr>
      <w:r>
        <w:rPr>
          <w:rFonts w:ascii="Arial" w:cs="Arial" w:eastAsia="Arial" w:hAnsi="Arial"/>
          <w:sz w:val="21"/>
          <w:szCs w:val="21"/>
        </w:rPr>
        <w:t xml:space="preserve">POST /reset   — Resets database to initial state: stock=1, purchases cleared</w:t>
      </w:r>
    </w:p>
    <w:p>
      <w:pPr>
        <w:spacing w:after="60"/>
      </w:pPr>
    </w:p>
    <w:p>
      <w:pPr>
        <w:spacing w:after="60"/>
      </w:pPr>
    </w:p>
    <w:p>
      <w:r>
        <w:br w:type="page"/>
      </w:r>
    </w:p>
    <w:p>
      <w:pPr>
        <w:pStyle w:val="Heading1"/>
        <w:bidi/>
        <w:spacing w:after="160" w:before="320"/>
      </w:pPr>
      <w:r>
        <w:rPr>
          <w:rFonts w:ascii="Arial" w:cs="Arial" w:eastAsia="Arial" w:hAnsi="Arial"/>
          <w:b/>
          <w:bCs/>
          <w:color w:val="263238"/>
          <w:sz w:val="32"/>
          <w:szCs w:val="32"/>
        </w:rPr>
        <w:t xml:space="preserve">3. Attack Implementation &amp; POC Demonstration</w:t>
      </w:r>
    </w:p>
    <w:p>
      <w:pPr>
        <w:pStyle w:val="Heading2"/>
        <w:bidi/>
        <w:spacing w:after="120" w:before="240"/>
      </w:pPr>
      <w:r>
        <w:rPr>
          <w:rFonts w:ascii="Arial" w:cs="Arial" w:eastAsia="Arial" w:hAnsi="Arial"/>
          <w:b/>
          <w:bCs/>
          <w:color w:val="1565C0"/>
          <w:sz w:val="26"/>
          <w:szCs w:val="26"/>
        </w:rPr>
        <w:t xml:space="preserve">3.1 Vulnerable Code — The TOCTOU Flaw</w:t>
      </w:r>
    </w:p>
    <w:p>
      <w:pPr>
        <w:bidi/>
        <w:spacing w:after="160"/>
      </w:pPr>
      <w:r>
        <w:rPr>
          <w:rFonts w:ascii="Arial" w:cs="Arial" w:eastAsia="Arial" w:hAnsi="Arial"/>
          <w:sz w:val="21"/>
          <w:szCs w:val="21"/>
        </w:rPr>
        <w:t xml:space="preserve">The vulnerable endpoint performs three separate, non-atomic database operations. The race window exists between step 1 (CHECK) and step 3 (USE):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20"/>
              <w:left w:type="dxa" w:w="200"/>
              <w:bottom w:type="dxa" w:w="120"/>
              <w:right w:type="dxa" w:w="200"/>
            </w:tcMar>
          </w:tcPr>
          <w:p>
            <w:pPr>
              <w:spacing w:after="30"/>
            </w:pPr>
            <w:r>
              <w:rPr>
                <w:rFonts w:ascii="Courier New" w:cs="Courier New" w:eastAsia="Courier New" w:hAnsi="Courier New"/>
                <w:color w:val="D4D4D4"/>
                <w:sz w:val="17"/>
                <w:szCs w:val="17"/>
              </w:rPr>
              <w:t xml:space="preserve"># STEP 1: CHECK  — read current stock (non-atomic)</w:t>
            </w:r>
          </w:p>
          <w:p>
            <w:pPr>
              <w:spacing w:after="30"/>
            </w:pPr>
            <w:r>
              <w:rPr>
                <w:rFonts w:ascii="Courier New" w:cs="Courier New" w:eastAsia="Courier New" w:hAnsi="Courier New"/>
                <w:color w:val="D4D4D4"/>
                <w:sz w:val="17"/>
                <w:szCs w:val="17"/>
              </w:rPr>
              <w:t xml:space="preserve">product = conn.execute('SELECT * FROM products WHERE id=1').fetchone()</w:t>
            </w:r>
          </w:p>
          <w:p>
            <w:pPr>
              <w:spacing w:after="30"/>
            </w:pPr>
            <w:r>
              <w:rPr>
                <w:rFonts w:ascii="Courier New" w:cs="Courier New" w:eastAsia="Courier New" w:hAnsi="Courier New"/>
                <w:color w:val="D4D4D4"/>
                <w:sz w:val="17"/>
                <w:szCs w:val="17"/>
              </w:rPr>
              <w:t xml:space="preserve">stock = product['stock']</w:t>
            </w:r>
          </w:p>
          <w:p>
            <w:pPr>
              <w:spacing w:after="30"/>
            </w:pPr>
            <w:r>
              <w:rPr>
                <w:rFonts w:ascii="Courier New" w:cs="Courier New" w:eastAsia="Courier New" w:hAnsi="Courier New"/>
                <w:color w:val="D4D4D4"/>
                <w:sz w:val="17"/>
                <w:szCs w:val="17"/>
              </w:rPr>
              <w:t xml:space="preserve"/>
            </w:r>
          </w:p>
          <w:p>
            <w:pPr>
              <w:spacing w:after="30"/>
            </w:pPr>
            <w:r>
              <w:rPr>
                <w:rFonts w:ascii="Courier New" w:cs="Courier New" w:eastAsia="Courier New" w:hAnsi="Courier New"/>
                <w:color w:val="D4D4D4"/>
                <w:sz w:val="17"/>
                <w:szCs w:val="17"/>
              </w:rPr>
              <w:t xml:space="preserve">if stock &lt;= 0:</w:t>
            </w:r>
          </w:p>
          <w:p>
            <w:pPr>
              <w:spacing w:after="30"/>
            </w:pPr>
            <w:r>
              <w:rPr>
                <w:rFonts w:ascii="Courier New" w:cs="Courier New" w:eastAsia="Courier New" w:hAnsi="Courier New"/>
                <w:color w:val="D4D4D4"/>
                <w:sz w:val="17"/>
                <w:szCs w:val="17"/>
              </w:rPr>
              <w:t xml:space="preserve">    return jsonify({'success': False, 'message': 'Out of stock!'}), 400</w:t>
            </w:r>
          </w:p>
          <w:p>
            <w:pPr>
              <w:spacing w:after="30"/>
            </w:pPr>
            <w:r>
              <w:rPr>
                <w:rFonts w:ascii="Courier New" w:cs="Courier New" w:eastAsia="Courier New" w:hAnsi="Courier New"/>
                <w:color w:val="D4D4D4"/>
                <w:sz w:val="17"/>
                <w:szCs w:val="17"/>
              </w:rPr>
              <w:t xml:space="preserve"/>
            </w:r>
          </w:p>
          <w:p>
            <w:pPr>
              <w:spacing w:after="30"/>
            </w:pPr>
            <w:r>
              <w:rPr>
                <w:rFonts w:ascii="Courier New" w:cs="Courier New" w:eastAsia="Courier New" w:hAnsi="Courier New"/>
                <w:color w:val="D4D4D4"/>
                <w:sz w:val="17"/>
                <w:szCs w:val="17"/>
              </w:rPr>
              <w:t xml:space="preserve"># STEP 2: Processing window  — simulates payment gateway, ~50ms</w:t>
            </w:r>
          </w:p>
          <w:p>
            <w:pPr>
              <w:spacing w:after="30"/>
            </w:pPr>
            <w:r>
              <w:rPr>
                <w:rFonts w:ascii="Courier New" w:cs="Courier New" w:eastAsia="Courier New" w:hAnsi="Courier New"/>
                <w:color w:val="D4D4D4"/>
                <w:sz w:val="17"/>
                <w:szCs w:val="17"/>
              </w:rPr>
              <w:t xml:space="preserve">time.sleep(0.05)    # &lt;-- RACE WINDOW OPEN HERE</w:t>
            </w:r>
          </w:p>
          <w:p>
            <w:pPr>
              <w:spacing w:after="30"/>
            </w:pPr>
            <w:r>
              <w:rPr>
                <w:rFonts w:ascii="Courier New" w:cs="Courier New" w:eastAsia="Courier New" w:hAnsi="Courier New"/>
                <w:color w:val="D4D4D4"/>
                <w:sz w:val="17"/>
                <w:szCs w:val="17"/>
              </w:rPr>
              <w:t xml:space="preserve"/>
            </w:r>
          </w:p>
          <w:p>
            <w:pPr>
              <w:spacing w:after="30"/>
            </w:pPr>
            <w:r>
              <w:rPr>
                <w:rFonts w:ascii="Courier New" w:cs="Courier New" w:eastAsia="Courier New" w:hAnsi="Courier New"/>
                <w:color w:val="D4D4D4"/>
                <w:sz w:val="17"/>
                <w:szCs w:val="17"/>
              </w:rPr>
              <w:t xml:space="preserve"># STEP 3: USE  — decrement stock (non-atomic, by now another thread</w:t>
            </w:r>
          </w:p>
          <w:p>
            <w:pPr>
              <w:spacing w:after="30"/>
            </w:pPr>
            <w:r>
              <w:rPr>
                <w:rFonts w:ascii="Courier New" w:cs="Courier New" w:eastAsia="Courier New" w:hAnsi="Courier New"/>
                <w:color w:val="D4D4D4"/>
                <w:sz w:val="17"/>
                <w:szCs w:val="17"/>
              </w:rPr>
              <w:t xml:space="preserve">#                may already have passed the CHECK above)</w:t>
            </w:r>
          </w:p>
          <w:p>
            <w:pPr>
              <w:spacing w:after="30"/>
            </w:pPr>
            <w:r>
              <w:rPr>
                <w:rFonts w:ascii="Courier New" w:cs="Courier New" w:eastAsia="Courier New" w:hAnsi="Courier New"/>
                <w:color w:val="D4D4D4"/>
                <w:sz w:val="17"/>
                <w:szCs w:val="17"/>
              </w:rPr>
              <w:t xml:space="preserve">conn.execute('UPDATE products SET stock = stock - 1 WHERE id=1')</w:t>
            </w:r>
          </w:p>
          <w:p>
            <w:pPr>
              <w:spacing w:after="30"/>
            </w:pPr>
            <w:r>
              <w:rPr>
                <w:rFonts w:ascii="Courier New" w:cs="Courier New" w:eastAsia="Courier New" w:hAnsi="Courier New"/>
                <w:color w:val="D4D4D4"/>
                <w:sz w:val="17"/>
                <w:szCs w:val="17"/>
              </w:rPr>
              <w:t xml:space="preserve">conn.execute('INSERT INTO purchases ...')</w:t>
            </w:r>
          </w:p>
          <w:p>
            <w:pPr>
              <w:spacing w:after="30"/>
            </w:pPr>
            <w:r>
              <w:rPr>
                <w:rFonts w:ascii="Courier New" w:cs="Courier New" w:eastAsia="Courier New" w:hAnsi="Courier New"/>
                <w:color w:val="D4D4D4"/>
                <w:sz w:val="17"/>
                <w:szCs w:val="17"/>
              </w:rPr>
              <w:t xml:space="preserve">conn.commit()       # &lt;-- RACE WINDOW CLOSES HERE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E65100" w:val="clear"/>
            <w:tcMar>
              <w:top w:type="dxa" w:w="120"/>
              <w:left w:type="dxa" w:w="200"/>
              <w:bottom w:type="dxa" w:w="120"/>
              <w:right w:type="dxa" w:w="200"/>
            </w:tcMar>
          </w:tcPr>
          <w:p>
            <w:pPr>
              <w:bidi/>
            </w:pPr>
            <w:r>
              <w:rPr>
                <w:rFonts w:ascii="Arial" w:cs="Arial" w:eastAsia="Arial" w:hAnsi="Arial"/>
                <w:b/>
                <w:bCs/>
                <w:color w:val="FFFFFF"/>
                <w:sz w:val="21"/>
                <w:szCs w:val="21"/>
              </w:rPr>
              <w:t xml:space="preserve">Root Cause: There is no transaction wrapping all three steps. Steps 1 and 3 are independent database calls. Any number of concurrent threads can all pass the stock &gt; 0 check simultaneously before any of them decrements.</w:t>
            </w:r>
          </w:p>
        </w:tc>
      </w:tr>
    </w:tbl>
    <w:p>
      <w:pPr>
        <w:spacing w:after="60"/>
      </w:pPr>
    </w:p>
    <w:p>
      <w:pPr>
        <w:spacing w:after="60"/>
      </w:pPr>
    </w:p>
    <w:p>
      <w:pPr>
        <w:pStyle w:val="Heading2"/>
        <w:bidi/>
        <w:spacing w:after="120" w:before="240"/>
      </w:pPr>
      <w:r>
        <w:rPr>
          <w:rFonts w:ascii="Arial" w:cs="Arial" w:eastAsia="Arial" w:hAnsi="Arial"/>
          <w:b/>
          <w:bCs/>
          <w:color w:val="1565C0"/>
          <w:sz w:val="26"/>
          <w:szCs w:val="26"/>
        </w:rPr>
        <w:t xml:space="preserve">3.2 Attack Steps — threading.Barrier Technique</w:t>
      </w:r>
    </w:p>
    <w:p>
      <w:pPr>
        <w:pStyle w:val="ListParagraph"/>
        <w:numPr>
          <w:ilvl w:val="0"/>
          <w:numId w:val="3"/>
        </w:numPr>
        <w:bidi/>
        <w:spacing w:after="80"/>
      </w:pPr>
      <w:r>
        <w:rPr>
          <w:rFonts w:ascii="Arial" w:cs="Arial" w:eastAsia="Arial" w:hAnsi="Arial"/>
          <w:sz w:val="21"/>
          <w:szCs w:val="21"/>
        </w:rPr>
        <w:t xml:space="preserve">Initialize a threading.Barrier(N) with N = number of attacker threads</w:t>
      </w:r>
    </w:p>
    <w:p>
      <w:pPr>
        <w:pStyle w:val="ListParagraph"/>
        <w:numPr>
          <w:ilvl w:val="0"/>
          <w:numId w:val="3"/>
        </w:numPr>
        <w:bidi/>
        <w:spacing w:after="80"/>
      </w:pPr>
      <w:r>
        <w:rPr>
          <w:rFonts w:ascii="Arial" w:cs="Arial" w:eastAsia="Arial" w:hAnsi="Arial"/>
          <w:sz w:val="21"/>
          <w:szCs w:val="21"/>
        </w:rPr>
        <w:t xml:space="preserve">Start N threads, each preparing a POST /buy request</w:t>
      </w:r>
    </w:p>
    <w:p>
      <w:pPr>
        <w:pStyle w:val="ListParagraph"/>
        <w:numPr>
          <w:ilvl w:val="0"/>
          <w:numId w:val="3"/>
        </w:numPr>
        <w:bidi/>
        <w:spacing w:after="80"/>
      </w:pPr>
      <w:r>
        <w:rPr>
          <w:rFonts w:ascii="Arial" w:cs="Arial" w:eastAsia="Arial" w:hAnsi="Arial"/>
          <w:sz w:val="21"/>
          <w:szCs w:val="21"/>
        </w:rPr>
        <w:t xml:space="preserve">All threads call barrier.wait() — they block until ALL N have arrived</w:t>
      </w:r>
    </w:p>
    <w:p>
      <w:pPr>
        <w:pStyle w:val="ListParagraph"/>
        <w:numPr>
          <w:ilvl w:val="0"/>
          <w:numId w:val="3"/>
        </w:numPr>
        <w:bidi/>
        <w:spacing w:after="80"/>
      </w:pPr>
      <w:r>
        <w:rPr>
          <w:rFonts w:ascii="Arial" w:cs="Arial" w:eastAsia="Arial" w:hAnsi="Arial"/>
          <w:sz w:val="21"/>
          <w:szCs w:val="21"/>
        </w:rPr>
        <w:t xml:space="preserve">The OS scheduler releases all N threads simultaneously</w:t>
      </w:r>
    </w:p>
    <w:p>
      <w:pPr>
        <w:pStyle w:val="ListParagraph"/>
        <w:numPr>
          <w:ilvl w:val="0"/>
          <w:numId w:val="3"/>
        </w:numPr>
        <w:bidi/>
        <w:spacing w:after="80"/>
      </w:pPr>
      <w:r>
        <w:rPr>
          <w:rFonts w:ascii="Arial" w:cs="Arial" w:eastAsia="Arial" w:hAnsi="Arial"/>
          <w:sz w:val="21"/>
          <w:szCs w:val="21"/>
        </w:rPr>
        <w:t xml:space="preserve">All N threads execute their HTTP request within microseconds of each other</w:t>
      </w:r>
    </w:p>
    <w:p>
      <w:pPr>
        <w:pStyle w:val="ListParagraph"/>
        <w:numPr>
          <w:ilvl w:val="0"/>
          <w:numId w:val="3"/>
        </w:numPr>
        <w:bidi/>
        <w:spacing w:after="80"/>
      </w:pPr>
      <w:r>
        <w:rPr>
          <w:rFonts w:ascii="Arial" w:cs="Arial" w:eastAsia="Arial" w:hAnsi="Arial"/>
          <w:sz w:val="21"/>
          <w:szCs w:val="21"/>
        </w:rPr>
        <w:t xml:space="preserve">All N requests reach the server and execute SELECT stock before any UPDATE runs</w:t>
      </w:r>
    </w:p>
    <w:p>
      <w:pPr>
        <w:pStyle w:val="ListParagraph"/>
        <w:numPr>
          <w:ilvl w:val="0"/>
          <w:numId w:val="3"/>
        </w:numPr>
        <w:bidi/>
        <w:spacing w:after="80"/>
      </w:pPr>
      <w:r>
        <w:rPr>
          <w:rFonts w:ascii="Arial" w:cs="Arial" w:eastAsia="Arial" w:hAnsi="Arial"/>
          <w:sz w:val="21"/>
          <w:szCs w:val="21"/>
        </w:rPr>
        <w:t xml:space="preserve">All N requests see stock=1, pass the check, and execute UPDATE stock-1</w:t>
      </w:r>
    </w:p>
    <w:p>
      <w:pPr>
        <w:pStyle w:val="ListParagraph"/>
        <w:numPr>
          <w:ilvl w:val="0"/>
          <w:numId w:val="3"/>
        </w:numPr>
        <w:bidi/>
        <w:spacing w:after="80"/>
      </w:pPr>
      <w:r>
        <w:rPr>
          <w:rFonts w:ascii="Arial" w:cs="Arial" w:eastAsia="Arial" w:hAnsi="Arial"/>
          <w:sz w:val="21"/>
          <w:szCs w:val="21"/>
        </w:rPr>
        <w:t xml:space="preserve">Final state: stock = 1 - N = -8, with N purchase records in the database</w:t>
      </w:r>
    </w:p>
    <w:p>
      <w:pPr>
        <w:spacing w:after="60"/>
      </w:pPr>
    </w:p>
    <w:p>
      <w:pPr>
        <w:spacing w:after="60"/>
      </w:pPr>
    </w:p>
    <w:p>
      <w:pPr>
        <w:pStyle w:val="Heading2"/>
        <w:bidi/>
        <w:spacing w:after="120" w:before="240"/>
      </w:pPr>
      <w:r>
        <w:rPr>
          <w:rFonts w:ascii="Arial" w:cs="Arial" w:eastAsia="Arial" w:hAnsi="Arial"/>
          <w:b/>
          <w:bCs/>
          <w:color w:val="1565C0"/>
          <w:sz w:val="26"/>
          <w:szCs w:val="26"/>
        </w:rPr>
        <w:t xml:space="preserve">3.3 Exploit Script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20"/>
              <w:left w:type="dxa" w:w="200"/>
              <w:bottom w:type="dxa" w:w="120"/>
              <w:right w:type="dxa" w:w="200"/>
            </w:tcMar>
          </w:tcPr>
          <w:p>
            <w:pPr>
              <w:spacing w:after="30"/>
            </w:pPr>
            <w:r>
              <w:rPr>
                <w:rFonts w:ascii="Courier New" w:cs="Courier New" w:eastAsia="Courier New" w:hAnsi="Courier New"/>
                <w:color w:val="D4D4D4"/>
                <w:sz w:val="17"/>
                <w:szCs w:val="17"/>
              </w:rPr>
              <w:t xml:space="preserve">import threading, requests</w:t>
            </w:r>
          </w:p>
          <w:p>
            <w:pPr>
              <w:spacing w:after="30"/>
            </w:pPr>
            <w:r>
              <w:rPr>
                <w:rFonts w:ascii="Courier New" w:cs="Courier New" w:eastAsia="Courier New" w:hAnsi="Courier New"/>
                <w:color w:val="D4D4D4"/>
                <w:sz w:val="17"/>
                <w:szCs w:val="17"/>
              </w:rPr>
              <w:t xml:space="preserve"/>
            </w:r>
          </w:p>
          <w:p>
            <w:pPr>
              <w:spacing w:after="30"/>
            </w:pPr>
            <w:r>
              <w:rPr>
                <w:rFonts w:ascii="Courier New" w:cs="Courier New" w:eastAsia="Courier New" w:hAnsi="Courier New"/>
                <w:color w:val="D4D4D4"/>
                <w:sz w:val="17"/>
                <w:szCs w:val="17"/>
              </w:rPr>
              <w:t xml:space="preserve"># threading.Barrier: all N threads wait here, then fire simultaneously.</w:t>
            </w:r>
          </w:p>
          <w:p>
            <w:pPr>
              <w:spacing w:after="30"/>
            </w:pPr>
            <w:r>
              <w:rPr>
                <w:rFonts w:ascii="Courier New" w:cs="Courier New" w:eastAsia="Courier New" w:hAnsi="Courier New"/>
                <w:color w:val="D4D4D4"/>
                <w:sz w:val="17"/>
                <w:szCs w:val="17"/>
              </w:rPr>
              <w:t xml:space="preserve"># This is the programmatic equivalent of BurpSuite's 'Send group (parallel)'.</w:t>
            </w:r>
          </w:p>
          <w:p>
            <w:pPr>
              <w:spacing w:after="30"/>
            </w:pPr>
            <w:r>
              <w:rPr>
                <w:rFonts w:ascii="Courier New" w:cs="Courier New" w:eastAsia="Courier New" w:hAnsi="Courier New"/>
                <w:color w:val="D4D4D4"/>
                <w:sz w:val="17"/>
                <w:szCs w:val="17"/>
              </w:rPr>
              <w:t xml:space="preserve"># BurpSuite uses Last-Byte Sync or Single-Packet (HTTP/2).</w:t>
            </w:r>
          </w:p>
          <w:p>
            <w:pPr>
              <w:spacing w:after="30"/>
            </w:pPr>
            <w:r>
              <w:rPr>
                <w:rFonts w:ascii="Courier New" w:cs="Courier New" w:eastAsia="Courier New" w:hAnsi="Courier New"/>
                <w:color w:val="D4D4D4"/>
                <w:sz w:val="17"/>
                <w:szCs w:val="17"/>
              </w:rPr>
              <w:t xml:space="preserve"># This script uses OS thread scheduling — different technique, same goal.</w:t>
            </w:r>
          </w:p>
          <w:p>
            <w:pPr>
              <w:spacing w:after="30"/>
            </w:pPr>
            <w:r>
              <w:rPr>
                <w:rFonts w:ascii="Courier New" w:cs="Courier New" w:eastAsia="Courier New" w:hAnsi="Courier New"/>
                <w:color w:val="D4D4D4"/>
                <w:sz w:val="17"/>
                <w:szCs w:val="17"/>
              </w:rPr>
              <w:t xml:space="preserve">barrier = threading.Barrier(10)</w:t>
            </w:r>
          </w:p>
          <w:p>
            <w:pPr>
              <w:spacing w:after="30"/>
            </w:pPr>
            <w:r>
              <w:rPr>
                <w:rFonts w:ascii="Courier New" w:cs="Courier New" w:eastAsia="Courier New" w:hAnsi="Courier New"/>
                <w:color w:val="D4D4D4"/>
                <w:sz w:val="17"/>
                <w:szCs w:val="17"/>
              </w:rPr>
              <w:t xml:space="preserve"/>
            </w:r>
          </w:p>
          <w:p>
            <w:pPr>
              <w:spacing w:after="30"/>
            </w:pPr>
            <w:r>
              <w:rPr>
                <w:rFonts w:ascii="Courier New" w:cs="Courier New" w:eastAsia="Courier New" w:hAnsi="Courier New"/>
                <w:color w:val="D4D4D4"/>
                <w:sz w:val="17"/>
                <w:szCs w:val="17"/>
              </w:rPr>
              <w:t xml:space="preserve">def send_purchase(url, user_id, barrier):</w:t>
            </w:r>
          </w:p>
          <w:p>
            <w:pPr>
              <w:spacing w:after="30"/>
            </w:pPr>
            <w:r>
              <w:rPr>
                <w:rFonts w:ascii="Courier New" w:cs="Courier New" w:eastAsia="Courier New" w:hAnsi="Courier New"/>
                <w:color w:val="D4D4D4"/>
                <w:sz w:val="17"/>
                <w:szCs w:val="17"/>
              </w:rPr>
              <w:t xml:space="preserve">    barrier.wait()    # rendezvous point</w:t>
            </w:r>
          </w:p>
          <w:p>
            <w:pPr>
              <w:spacing w:after="30"/>
            </w:pPr>
            <w:r>
              <w:rPr>
                <w:rFonts w:ascii="Courier New" w:cs="Courier New" w:eastAsia="Courier New" w:hAnsi="Courier New"/>
                <w:color w:val="D4D4D4"/>
                <w:sz w:val="17"/>
                <w:szCs w:val="17"/>
              </w:rPr>
              <w:t xml:space="preserve">    resp = requests.post(f'{url}/buy', json={'user_id': user_id})</w:t>
            </w:r>
          </w:p>
          <w:p>
            <w:pPr>
              <w:spacing w:after="30"/>
            </w:pPr>
            <w:r>
              <w:rPr>
                <w:rFonts w:ascii="Courier New" w:cs="Courier New" w:eastAsia="Courier New" w:hAnsi="Courier New"/>
                <w:color w:val="D4D4D4"/>
                <w:sz w:val="17"/>
                <w:szCs w:val="17"/>
              </w:rPr>
              <w:t xml:space="preserve">    # record result ...</w:t>
            </w:r>
          </w:p>
          <w:p>
            <w:pPr>
              <w:spacing w:after="30"/>
            </w:pPr>
            <w:r>
              <w:rPr>
                <w:rFonts w:ascii="Courier New" w:cs="Courier New" w:eastAsia="Courier New" w:hAnsi="Courier New"/>
                <w:color w:val="D4D4D4"/>
                <w:sz w:val="17"/>
                <w:szCs w:val="17"/>
              </w:rPr>
              <w:t xml:space="preserve"/>
            </w:r>
          </w:p>
          <w:p>
            <w:pPr>
              <w:spacing w:after="30"/>
            </w:pPr>
            <w:r>
              <w:rPr>
                <w:rFonts w:ascii="Courier New" w:cs="Courier New" w:eastAsia="Courier New" w:hAnsi="Courier New"/>
                <w:color w:val="D4D4D4"/>
                <w:sz w:val="17"/>
                <w:szCs w:val="17"/>
              </w:rPr>
              <w:t xml:space="preserve">threads = [threading.Thread(target=send_purchase,</w:t>
            </w:r>
          </w:p>
          <w:p>
            <w:pPr>
              <w:spacing w:after="30"/>
            </w:pPr>
            <w:r>
              <w:rPr>
                <w:rFonts w:ascii="Courier New" w:cs="Courier New" w:eastAsia="Courier New" w:hAnsi="Courier New"/>
                <w:color w:val="D4D4D4"/>
                <w:sz w:val="17"/>
                <w:szCs w:val="17"/>
              </w:rPr>
              <w:t xml:space="preserve">           args=(VULN_URL, f'user_{i}', barrier)) for i in range(10)]</w:t>
            </w:r>
          </w:p>
          <w:p>
            <w:pPr>
              <w:spacing w:after="30"/>
            </w:pPr>
            <w:r>
              <w:rPr>
                <w:rFonts w:ascii="Courier New" w:cs="Courier New" w:eastAsia="Courier New" w:hAnsi="Courier New"/>
                <w:color w:val="D4D4D4"/>
                <w:sz w:val="17"/>
                <w:szCs w:val="17"/>
              </w:rPr>
              <w:t xml:space="preserve">for t in threads: t.start()</w:t>
            </w:r>
          </w:p>
          <w:p>
            <w:pPr>
              <w:spacing w:after="30"/>
            </w:pPr>
            <w:r>
              <w:rPr>
                <w:rFonts w:ascii="Courier New" w:cs="Courier New" w:eastAsia="Courier New" w:hAnsi="Courier New"/>
                <w:color w:val="D4D4D4"/>
                <w:sz w:val="17"/>
                <w:szCs w:val="17"/>
              </w:rPr>
              <w:t xml:space="preserve">for t in threads: t.join()</w:t>
            </w:r>
          </w:p>
        </w:tc>
      </w:tr>
    </w:tbl>
    <w:p>
      <w:pPr>
        <w:spacing w:after="60"/>
      </w:pPr>
    </w:p>
    <w:p>
      <w:pPr>
        <w:spacing w:after="60"/>
      </w:pPr>
    </w:p>
    <w:p>
      <w:pPr>
        <w:pStyle w:val="Heading2"/>
        <w:bidi/>
        <w:spacing w:after="120" w:before="240"/>
      </w:pPr>
      <w:r>
        <w:rPr>
          <w:rFonts w:ascii="Arial" w:cs="Arial" w:eastAsia="Arial" w:hAnsi="Arial"/>
          <w:b/>
          <w:bCs/>
          <w:color w:val="1565C0"/>
          <w:sz w:val="26"/>
          <w:szCs w:val="26"/>
        </w:rPr>
        <w:t xml:space="preserve">3.4 Actual POC Results — Vulnerable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C62828" w:val="clear"/>
            <w:tcMar>
              <w:top w:type="dxa" w:w="120"/>
              <w:left w:type="dxa" w:w="200"/>
              <w:bottom w:type="dxa" w:w="120"/>
              <w:right w:type="dxa" w:w="200"/>
            </w:tcMar>
          </w:tcPr>
          <w:p>
            <w:pPr>
              <w:bidi/>
            </w:pPr>
            <w:r>
              <w:rPr>
                <w:rFonts w:ascii="Arial" w:cs="Arial" w:eastAsia="Arial" w:hAnsi="Arial"/>
                <w:b/>
                <w:bCs/>
                <w:color w:val="FFFFFF"/>
                <w:sz w:val="21"/>
                <w:szCs w:val="21"/>
              </w:rPr>
              <w:t xml:space="preserve">Target: VULNERABLE APP — No transaction, TOCTOU bug (port 5000)</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20"/>
              <w:left w:type="dxa" w:w="200"/>
              <w:bottom w:type="dxa" w:w="120"/>
              <w:right w:type="dxa" w:w="200"/>
            </w:tcMar>
          </w:tcPr>
          <w:p>
            <w:pPr>
              <w:spacing w:after="30"/>
            </w:pPr>
            <w:r>
              <w:rPr>
                <w:rFonts w:ascii="Courier New" w:cs="Courier New" w:eastAsia="Courier New" w:hAnsi="Courier New"/>
                <w:color w:val="D4D4D4"/>
                <w:sz w:val="17"/>
                <w:szCs w:val="17"/>
              </w:rPr>
              <w:t xml:space="preserve">Threads: 10 concurrent  |  Tool: Python threading.Barrier</w:t>
            </w:r>
          </w:p>
          <w:p>
            <w:pPr>
              <w:spacing w:after="30"/>
            </w:pPr>
            <w:r>
              <w:rPr>
                <w:rFonts w:ascii="Courier New" w:cs="Courier New" w:eastAsia="Courier New" w:hAnsi="Courier New"/>
                <w:color w:val="D4D4D4"/>
                <w:sz w:val="17"/>
                <w:szCs w:val="17"/>
              </w:rPr>
              <w:t xml:space="preserve"/>
            </w:r>
          </w:p>
          <w:p>
            <w:pPr>
              <w:spacing w:after="30"/>
            </w:pPr>
            <w:r>
              <w:rPr>
                <w:rFonts w:ascii="Courier New" w:cs="Courier New" w:eastAsia="Courier New" w:hAnsi="Courier New"/>
                <w:color w:val="D4D4D4"/>
                <w:sz w:val="17"/>
                <w:szCs w:val="17"/>
              </w:rPr>
              <w:t xml:space="preserve">[OK ] user_01  200   Purchase successful! User user_01 bought the sneaker   (188ms)</w:t>
            </w:r>
          </w:p>
          <w:p>
            <w:pPr>
              <w:spacing w:after="30"/>
            </w:pPr>
            <w:r>
              <w:rPr>
                <w:rFonts w:ascii="Courier New" w:cs="Courier New" w:eastAsia="Courier New" w:hAnsi="Courier New"/>
                <w:color w:val="D4D4D4"/>
                <w:sz w:val="17"/>
                <w:szCs w:val="17"/>
              </w:rPr>
              <w:t xml:space="preserve">[OK ] user_02  200   Purchase successful! User user_02 bought the sneaker   (106ms)</w:t>
            </w:r>
          </w:p>
          <w:p>
            <w:pPr>
              <w:spacing w:after="30"/>
            </w:pPr>
            <w:r>
              <w:rPr>
                <w:rFonts w:ascii="Courier New" w:cs="Courier New" w:eastAsia="Courier New" w:hAnsi="Courier New"/>
                <w:color w:val="D4D4D4"/>
                <w:sz w:val="17"/>
                <w:szCs w:val="17"/>
              </w:rPr>
              <w:t xml:space="preserve">[OK ] user_03  200   Purchase successful! User user_03 bought the sneaker   (165ms)</w:t>
            </w:r>
          </w:p>
          <w:p>
            <w:pPr>
              <w:spacing w:after="30"/>
            </w:pPr>
            <w:r>
              <w:rPr>
                <w:rFonts w:ascii="Courier New" w:cs="Courier New" w:eastAsia="Courier New" w:hAnsi="Courier New"/>
                <w:color w:val="D4D4D4"/>
                <w:sz w:val="17"/>
                <w:szCs w:val="17"/>
              </w:rPr>
              <w:t xml:space="preserve">[---] user_04  400   Out of stock!                                          (107ms)</w:t>
            </w:r>
          </w:p>
          <w:p>
            <w:pPr>
              <w:spacing w:after="30"/>
            </w:pPr>
            <w:r>
              <w:rPr>
                <w:rFonts w:ascii="Courier New" w:cs="Courier New" w:eastAsia="Courier New" w:hAnsi="Courier New"/>
                <w:color w:val="D4D4D4"/>
                <w:sz w:val="17"/>
                <w:szCs w:val="17"/>
              </w:rPr>
              <w:t xml:space="preserve">[OK ] user_05  200   Purchase successful! User user_05 bought the sneaker   (121ms)</w:t>
            </w:r>
          </w:p>
          <w:p>
            <w:pPr>
              <w:spacing w:after="30"/>
            </w:pPr>
            <w:r>
              <w:rPr>
                <w:rFonts w:ascii="Courier New" w:cs="Courier New" w:eastAsia="Courier New" w:hAnsi="Courier New"/>
                <w:color w:val="D4D4D4"/>
                <w:sz w:val="17"/>
                <w:szCs w:val="17"/>
              </w:rPr>
              <w:t xml:space="preserve">[OK ] user_06  200   Purchase successful! User user_06 bought the sneaker   (239ms)</w:t>
            </w:r>
          </w:p>
          <w:p>
            <w:pPr>
              <w:spacing w:after="30"/>
            </w:pPr>
            <w:r>
              <w:rPr>
                <w:rFonts w:ascii="Courier New" w:cs="Courier New" w:eastAsia="Courier New" w:hAnsi="Courier New"/>
                <w:color w:val="D4D4D4"/>
                <w:sz w:val="17"/>
                <w:szCs w:val="17"/>
              </w:rPr>
              <w:t xml:space="preserve">[OK ] user_07  200   Purchase successful! User user_07 bought the sneaker   (176ms)</w:t>
            </w:r>
          </w:p>
          <w:p>
            <w:pPr>
              <w:spacing w:after="30"/>
            </w:pPr>
            <w:r>
              <w:rPr>
                <w:rFonts w:ascii="Courier New" w:cs="Courier New" w:eastAsia="Courier New" w:hAnsi="Courier New"/>
                <w:color w:val="D4D4D4"/>
                <w:sz w:val="17"/>
                <w:szCs w:val="17"/>
              </w:rPr>
              <w:t xml:space="preserve">[OK ] user_08  200   Purchase successful! User user_08 bought the sneaker   (154ms)</w:t>
            </w:r>
          </w:p>
          <w:p>
            <w:pPr>
              <w:spacing w:after="30"/>
            </w:pPr>
            <w:r>
              <w:rPr>
                <w:rFonts w:ascii="Courier New" w:cs="Courier New" w:eastAsia="Courier New" w:hAnsi="Courier New"/>
                <w:color w:val="D4D4D4"/>
                <w:sz w:val="17"/>
                <w:szCs w:val="17"/>
              </w:rPr>
              <w:t xml:space="preserve">[OK ] user_09  200   Purchase successful! User user_09 bought the sneaker   (210ms)</w:t>
            </w:r>
          </w:p>
          <w:p>
            <w:pPr>
              <w:spacing w:after="30"/>
            </w:pPr>
            <w:r>
              <w:rPr>
                <w:rFonts w:ascii="Courier New" w:cs="Courier New" w:eastAsia="Courier New" w:hAnsi="Courier New"/>
                <w:color w:val="D4D4D4"/>
                <w:sz w:val="17"/>
                <w:szCs w:val="17"/>
              </w:rPr>
              <w:t xml:space="preserve">[OK ] user_10  200   Purchase successful! User user_10 bought the sneaker   (138ms)</w:t>
            </w:r>
          </w:p>
          <w:p>
            <w:pPr>
              <w:spacing w:after="30"/>
            </w:pPr>
            <w:r>
              <w:rPr>
                <w:rFonts w:ascii="Courier New" w:cs="Courier New" w:eastAsia="Courier New" w:hAnsi="Courier New"/>
                <w:color w:val="D4D4D4"/>
                <w:sz w:val="17"/>
                <w:szCs w:val="17"/>
              </w:rPr>
              <w:t xml:space="preserve"/>
            </w:r>
          </w:p>
          <w:p>
            <w:pPr>
              <w:spacing w:after="30"/>
            </w:pPr>
            <w:r>
              <w:rPr>
                <w:rFonts w:ascii="Courier New" w:cs="Courier New" w:eastAsia="Courier New" w:hAnsi="Courier New"/>
                <w:color w:val="D4D4D4"/>
                <w:sz w:val="17"/>
                <w:szCs w:val="17"/>
              </w:rPr>
              <w:t xml:space="preserve">Initial stock   : 1</w:t>
            </w:r>
          </w:p>
          <w:p>
            <w:pPr>
              <w:spacing w:after="30"/>
            </w:pPr>
            <w:r>
              <w:rPr>
                <w:rFonts w:ascii="Courier New" w:cs="Courier New" w:eastAsia="Courier New" w:hAnsi="Courier New"/>
                <w:color w:val="D4D4D4"/>
                <w:sz w:val="17"/>
                <w:szCs w:val="17"/>
              </w:rPr>
              <w:t xml:space="preserve">Final stock     : -8    &lt;&lt;&lt; NEGATIVE STOCK — OVERSELL</w:t>
            </w:r>
          </w:p>
          <w:p>
            <w:pPr>
              <w:spacing w:after="30"/>
            </w:pPr>
            <w:r>
              <w:rPr>
                <w:rFonts w:ascii="Courier New" w:cs="Courier New" w:eastAsia="Courier New" w:hAnsi="Courier New"/>
                <w:color w:val="D4D4D4"/>
                <w:sz w:val="17"/>
                <w:szCs w:val="17"/>
              </w:rPr>
              <w:t xml:space="preserve">Purchases saved : 9</w:t>
            </w:r>
          </w:p>
          <w:p>
            <w:pPr>
              <w:spacing w:after="30"/>
            </w:pPr>
            <w:r>
              <w:rPr>
                <w:rFonts w:ascii="Courier New" w:cs="Courier New" w:eastAsia="Courier New" w:hAnsi="Courier New"/>
                <w:color w:val="D4D4D4"/>
                <w:sz w:val="17"/>
                <w:szCs w:val="17"/>
              </w:rPr>
              <w:t xml:space="preserve">Successful buys : 9     &lt;&lt;&lt; 9 users bought 1 item</w:t>
            </w:r>
          </w:p>
          <w:p>
            <w:pPr>
              <w:spacing w:after="30"/>
            </w:pPr>
            <w:r>
              <w:rPr>
                <w:rFonts w:ascii="Courier New" w:cs="Courier New" w:eastAsia="Courier New" w:hAnsi="Courier New"/>
                <w:color w:val="D4D4D4"/>
                <w:sz w:val="17"/>
                <w:szCs w:val="17"/>
              </w:rPr>
              <w:t xml:space="preserve">Attack duration : 251ms</w:t>
            </w:r>
          </w:p>
          <w:p>
            <w:pPr>
              <w:spacing w:after="30"/>
            </w:pPr>
            <w:r>
              <w:rPr>
                <w:rFonts w:ascii="Courier New" w:cs="Courier New" w:eastAsia="Courier New" w:hAnsi="Courier New"/>
                <w:color w:val="D4D4D4"/>
                <w:sz w:val="17"/>
                <w:szCs w:val="17"/>
              </w:rPr>
              <w:t xml:space="preserve"/>
            </w:r>
          </w:p>
          <w:p>
            <w:pPr>
              <w:spacing w:after="30"/>
            </w:pPr>
            <w:r>
              <w:rPr>
                <w:rFonts w:ascii="Courier New" w:cs="Courier New" w:eastAsia="Courier New" w:hAnsi="Courier New"/>
                <w:color w:val="D4D4D4"/>
                <w:sz w:val="17"/>
                <w:szCs w:val="17"/>
              </w:rPr>
              <w:t xml:space="preserve">&gt;&gt;&gt; RACE CONDITION EXPLOITED!  9 users bought 1 item  =&gt;  OVERSELL by 8</w:t>
            </w:r>
          </w:p>
        </w:tc>
      </w:tr>
    </w:tbl>
    <w:p>
      <w:pPr>
        <w:spacing w:after="60"/>
      </w:pPr>
    </w:p>
    <w:p>
      <w:pPr>
        <w:spacing w:after="60"/>
      </w:pPr>
    </w:p>
    <w:p>
      <w:pPr>
        <w:pStyle w:val="Heading2"/>
        <w:bidi/>
        <w:spacing w:after="120" w:before="240"/>
      </w:pPr>
      <w:r>
        <w:rPr>
          <w:rFonts w:ascii="Arial" w:cs="Arial" w:eastAsia="Arial" w:hAnsi="Arial"/>
          <w:b/>
          <w:bCs/>
          <w:color w:val="1565C0"/>
          <w:sz w:val="26"/>
          <w:szCs w:val="26"/>
        </w:rPr>
        <w:t xml:space="preserve">3.5 POC Results — Fix 1: Pessimistic 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B5E20" w:val="clear"/>
            <w:tcMar>
              <w:top w:type="dxa" w:w="120"/>
              <w:left w:type="dxa" w:w="200"/>
              <w:bottom w:type="dxa" w:w="120"/>
              <w:right w:type="dxa" w:w="200"/>
            </w:tcMar>
          </w:tcPr>
          <w:p>
            <w:pPr>
              <w:bidi/>
            </w:pPr>
            <w:r>
              <w:rPr>
                <w:rFonts w:ascii="Arial" w:cs="Arial" w:eastAsia="Arial" w:hAnsi="Arial"/>
                <w:b/>
                <w:bCs/>
                <w:color w:val="FFFFFF"/>
                <w:sz w:val="21"/>
                <w:szCs w:val="21"/>
              </w:rPr>
              <w:t xml:space="preserve">Target: FIX 1 — Pessimistic Lock (BEGIN IMMEDIATE + atomic UPDATE) (port 5001)</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20"/>
              <w:left w:type="dxa" w:w="200"/>
              <w:bottom w:type="dxa" w:w="120"/>
              <w:right w:type="dxa" w:w="200"/>
            </w:tcMar>
          </w:tcPr>
          <w:p>
            <w:pPr>
              <w:spacing w:after="30"/>
            </w:pPr>
            <w:r>
              <w:rPr>
                <w:rFonts w:ascii="Courier New" w:cs="Courier New" w:eastAsia="Courier New" w:hAnsi="Courier New"/>
                <w:color w:val="D4D4D4"/>
                <w:sz w:val="17"/>
                <w:szCs w:val="17"/>
              </w:rPr>
              <w:t xml:space="preserve">Threads: 10 concurrent  |  Tool: Python threading.Barrier</w:t>
            </w:r>
          </w:p>
          <w:p>
            <w:pPr>
              <w:spacing w:after="30"/>
            </w:pPr>
            <w:r>
              <w:rPr>
                <w:rFonts w:ascii="Courier New" w:cs="Courier New" w:eastAsia="Courier New" w:hAnsi="Courier New"/>
                <w:color w:val="D4D4D4"/>
                <w:sz w:val="17"/>
                <w:szCs w:val="17"/>
              </w:rPr>
              <w:t xml:space="preserve"/>
            </w:r>
          </w:p>
          <w:p>
            <w:pPr>
              <w:spacing w:after="30"/>
            </w:pPr>
            <w:r>
              <w:rPr>
                <w:rFonts w:ascii="Courier New" w:cs="Courier New" w:eastAsia="Courier New" w:hAnsi="Courier New"/>
                <w:color w:val="D4D4D4"/>
                <w:sz w:val="17"/>
                <w:szCs w:val="17"/>
              </w:rPr>
              <w:t xml:space="preserve">[OK ] user_01  200   Purchase successful! User user_01 bought the sneaker   (106ms)</w:t>
            </w:r>
          </w:p>
          <w:p>
            <w:pPr>
              <w:spacing w:after="30"/>
            </w:pPr>
            <w:r>
              <w:rPr>
                <w:rFonts w:ascii="Courier New" w:cs="Courier New" w:eastAsia="Courier New" w:hAnsi="Courier New"/>
                <w:color w:val="D4D4D4"/>
                <w:sz w:val="17"/>
                <w:szCs w:val="17"/>
              </w:rPr>
              <w:t xml:space="preserve">[---] user_02  400   Out of stock!                                          (134ms)</w:t>
            </w:r>
          </w:p>
          <w:p>
            <w:pPr>
              <w:spacing w:after="30"/>
            </w:pPr>
            <w:r>
              <w:rPr>
                <w:rFonts w:ascii="Courier New" w:cs="Courier New" w:eastAsia="Courier New" w:hAnsi="Courier New"/>
                <w:color w:val="D4D4D4"/>
                <w:sz w:val="17"/>
                <w:szCs w:val="17"/>
              </w:rPr>
              <w:t xml:space="preserve">[---] user_03  400   Out of stock!                                          (141ms)</w:t>
            </w:r>
          </w:p>
          <w:p>
            <w:pPr>
              <w:spacing w:after="30"/>
            </w:pPr>
            <w:r>
              <w:rPr>
                <w:rFonts w:ascii="Courier New" w:cs="Courier New" w:eastAsia="Courier New" w:hAnsi="Courier New"/>
                <w:color w:val="D4D4D4"/>
                <w:sz w:val="17"/>
                <w:szCs w:val="17"/>
              </w:rPr>
              <w:t xml:space="preserve">[---] user_04  400   Out of stock!                                          (122ms)</w:t>
            </w:r>
          </w:p>
          <w:p>
            <w:pPr>
              <w:spacing w:after="30"/>
            </w:pPr>
            <w:r>
              <w:rPr>
                <w:rFonts w:ascii="Courier New" w:cs="Courier New" w:eastAsia="Courier New" w:hAnsi="Courier New"/>
                <w:color w:val="D4D4D4"/>
                <w:sz w:val="17"/>
                <w:szCs w:val="17"/>
              </w:rPr>
              <w:t xml:space="preserve">[---] user_05  400   Out of stock!                                          (122ms)</w:t>
            </w:r>
          </w:p>
          <w:p>
            <w:pPr>
              <w:spacing w:after="30"/>
            </w:pPr>
            <w:r>
              <w:rPr>
                <w:rFonts w:ascii="Courier New" w:cs="Courier New" w:eastAsia="Courier New" w:hAnsi="Courier New"/>
                <w:color w:val="D4D4D4"/>
                <w:sz w:val="17"/>
                <w:szCs w:val="17"/>
              </w:rPr>
              <w:t xml:space="preserve">[---] user_06  400   Out of stock!                                          (117ms)</w:t>
            </w:r>
          </w:p>
          <w:p>
            <w:pPr>
              <w:spacing w:after="30"/>
            </w:pPr>
            <w:r>
              <w:rPr>
                <w:rFonts w:ascii="Courier New" w:cs="Courier New" w:eastAsia="Courier New" w:hAnsi="Courier New"/>
                <w:color w:val="D4D4D4"/>
                <w:sz w:val="17"/>
                <w:szCs w:val="17"/>
              </w:rPr>
              <w:t xml:space="preserve">[---] user_07  400   Out of stock!                                          (115ms)</w:t>
            </w:r>
          </w:p>
          <w:p>
            <w:pPr>
              <w:spacing w:after="30"/>
            </w:pPr>
            <w:r>
              <w:rPr>
                <w:rFonts w:ascii="Courier New" w:cs="Courier New" w:eastAsia="Courier New" w:hAnsi="Courier New"/>
                <w:color w:val="D4D4D4"/>
                <w:sz w:val="17"/>
                <w:szCs w:val="17"/>
              </w:rPr>
              <w:t xml:space="preserve">[---] user_08  400   Out of stock!                                          (113ms)</w:t>
            </w:r>
          </w:p>
          <w:p>
            <w:pPr>
              <w:spacing w:after="30"/>
            </w:pPr>
            <w:r>
              <w:rPr>
                <w:rFonts w:ascii="Courier New" w:cs="Courier New" w:eastAsia="Courier New" w:hAnsi="Courier New"/>
                <w:color w:val="D4D4D4"/>
                <w:sz w:val="17"/>
                <w:szCs w:val="17"/>
              </w:rPr>
              <w:t xml:space="preserve">[---] user_09  400   Out of stock!                                          (109ms)</w:t>
            </w:r>
          </w:p>
          <w:p>
            <w:pPr>
              <w:spacing w:after="30"/>
            </w:pPr>
            <w:r>
              <w:rPr>
                <w:rFonts w:ascii="Courier New" w:cs="Courier New" w:eastAsia="Courier New" w:hAnsi="Courier New"/>
                <w:color w:val="D4D4D4"/>
                <w:sz w:val="17"/>
                <w:szCs w:val="17"/>
              </w:rPr>
              <w:t xml:space="preserve">[---] user_10  400   Out of stock!                                          (152ms)</w:t>
            </w:r>
          </w:p>
          <w:p>
            <w:pPr>
              <w:spacing w:after="30"/>
            </w:pPr>
            <w:r>
              <w:rPr>
                <w:rFonts w:ascii="Courier New" w:cs="Courier New" w:eastAsia="Courier New" w:hAnsi="Courier New"/>
                <w:color w:val="D4D4D4"/>
                <w:sz w:val="17"/>
                <w:szCs w:val="17"/>
              </w:rPr>
              <w:t xml:space="preserve"/>
            </w:r>
          </w:p>
          <w:p>
            <w:pPr>
              <w:spacing w:after="30"/>
            </w:pPr>
            <w:r>
              <w:rPr>
                <w:rFonts w:ascii="Courier New" w:cs="Courier New" w:eastAsia="Courier New" w:hAnsi="Courier New"/>
                <w:color w:val="D4D4D4"/>
                <w:sz w:val="17"/>
                <w:szCs w:val="17"/>
              </w:rPr>
              <w:t xml:space="preserve">Final stock     : 0     &lt;&lt;&lt; CORRECT</w:t>
            </w:r>
          </w:p>
          <w:p>
            <w:pPr>
              <w:spacing w:after="30"/>
            </w:pPr>
            <w:r>
              <w:rPr>
                <w:rFonts w:ascii="Courier New" w:cs="Courier New" w:eastAsia="Courier New" w:hAnsi="Courier New"/>
                <w:color w:val="D4D4D4"/>
                <w:sz w:val="17"/>
                <w:szCs w:val="17"/>
              </w:rPr>
              <w:t xml:space="preserve">Purchases saved : 1     &lt;&lt;&lt; EXACTLY 1</w:t>
            </w:r>
          </w:p>
          <w:p>
            <w:pPr>
              <w:spacing w:after="30"/>
            </w:pPr>
            <w:r>
              <w:rPr>
                <w:rFonts w:ascii="Courier New" w:cs="Courier New" w:eastAsia="Courier New" w:hAnsi="Courier New"/>
                <w:color w:val="D4D4D4"/>
                <w:sz w:val="17"/>
                <w:szCs w:val="17"/>
              </w:rPr>
              <w:t xml:space="preserve">&gt;&gt;&gt; PROTECTED — only 1 purchase recorded</w:t>
            </w:r>
          </w:p>
        </w:tc>
      </w:tr>
    </w:tbl>
    <w:p>
      <w:pPr>
        <w:spacing w:after="60"/>
      </w:pPr>
    </w:p>
    <w:p>
      <w:pPr>
        <w:spacing w:after="60"/>
      </w:pPr>
    </w:p>
    <w:p>
      <w:pPr>
        <w:pStyle w:val="Heading2"/>
        <w:bidi/>
        <w:spacing w:after="120" w:before="240"/>
      </w:pPr>
      <w:r>
        <w:rPr>
          <w:rFonts w:ascii="Arial" w:cs="Arial" w:eastAsia="Arial" w:hAnsi="Arial"/>
          <w:b/>
          <w:bCs/>
          <w:color w:val="1565C0"/>
          <w:sz w:val="26"/>
          <w:szCs w:val="26"/>
        </w:rPr>
        <w:t xml:space="preserve">3.6 POC Results — Fix 2: Optimistic Lock (Version Counter)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00695C" w:val="clear"/>
            <w:tcMar>
              <w:top w:type="dxa" w:w="120"/>
              <w:left w:type="dxa" w:w="200"/>
              <w:bottom w:type="dxa" w:w="120"/>
              <w:right w:type="dxa" w:w="200"/>
            </w:tcMar>
          </w:tcPr>
          <w:p>
            <w:pPr>
              <w:bidi/>
            </w:pPr>
            <w:r>
              <w:rPr>
                <w:rFonts w:ascii="Arial" w:cs="Arial" w:eastAsia="Arial" w:hAnsi="Arial"/>
                <w:b/>
                <w:bCs/>
                <w:color w:val="FFFFFF"/>
                <w:sz w:val="21"/>
                <w:szCs w:val="21"/>
              </w:rPr>
              <w:t xml:space="preserve">Target: FIX 2 — Optimistic Lock / Version Counter CAS (port 5002)  [NOT in lecture]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20"/>
              <w:left w:type="dxa" w:w="200"/>
              <w:bottom w:type="dxa" w:w="120"/>
              <w:right w:type="dxa" w:w="200"/>
            </w:tcMar>
          </w:tcPr>
          <w:p>
            <w:pPr>
              <w:spacing w:after="30"/>
            </w:pPr>
            <w:r>
              <w:rPr>
                <w:rFonts w:ascii="Courier New" w:cs="Courier New" w:eastAsia="Courier New" w:hAnsi="Courier New"/>
                <w:color w:val="D4D4D4"/>
                <w:sz w:val="17"/>
                <w:szCs w:val="17"/>
              </w:rPr>
              <w:t xml:space="preserve">Threads: 10 concurrent  |  Tool: Python threading.Barrier</w:t>
            </w:r>
          </w:p>
          <w:p>
            <w:pPr>
              <w:spacing w:after="30"/>
            </w:pPr>
            <w:r>
              <w:rPr>
                <w:rFonts w:ascii="Courier New" w:cs="Courier New" w:eastAsia="Courier New" w:hAnsi="Courier New"/>
                <w:color w:val="D4D4D4"/>
                <w:sz w:val="17"/>
                <w:szCs w:val="17"/>
              </w:rPr>
              <w:t xml:space="preserve"/>
            </w:r>
          </w:p>
          <w:p>
            <w:pPr>
              <w:spacing w:after="30"/>
            </w:pPr>
            <w:r>
              <w:rPr>
                <w:rFonts w:ascii="Courier New" w:cs="Courier New" w:eastAsia="Courier New" w:hAnsi="Courier New"/>
                <w:color w:val="D4D4D4"/>
                <w:sz w:val="17"/>
                <w:szCs w:val="17"/>
              </w:rPr>
              <w:t xml:space="preserve">[---] user_01  400   Out of stock!                                          (173ms)</w:t>
            </w:r>
          </w:p>
          <w:p>
            <w:pPr>
              <w:spacing w:after="30"/>
            </w:pPr>
            <w:r>
              <w:rPr>
                <w:rFonts w:ascii="Courier New" w:cs="Courier New" w:eastAsia="Courier New" w:hAnsi="Courier New"/>
                <w:color w:val="D4D4D4"/>
                <w:sz w:val="17"/>
                <w:szCs w:val="17"/>
              </w:rPr>
              <w:t xml:space="preserve">[---] user_02  400   Out of stock!                                          (193ms)</w:t>
            </w:r>
          </w:p>
          <w:p>
            <w:pPr>
              <w:spacing w:after="30"/>
            </w:pPr>
            <w:r>
              <w:rPr>
                <w:rFonts w:ascii="Courier New" w:cs="Courier New" w:eastAsia="Courier New" w:hAnsi="Courier New"/>
                <w:color w:val="D4D4D4"/>
                <w:sz w:val="17"/>
                <w:szCs w:val="17"/>
              </w:rPr>
              <w:t xml:space="preserve">[---] user_03  400   Out of stock!                                          (251ms)</w:t>
            </w:r>
          </w:p>
          <w:p>
            <w:pPr>
              <w:spacing w:after="30"/>
            </w:pPr>
            <w:r>
              <w:rPr>
                <w:rFonts w:ascii="Courier New" w:cs="Courier New" w:eastAsia="Courier New" w:hAnsi="Courier New"/>
                <w:color w:val="D4D4D4"/>
                <w:sz w:val="17"/>
                <w:szCs w:val="17"/>
              </w:rPr>
              <w:t xml:space="preserve">[---] user_04  400   Out of stock!                                          (273ms)</w:t>
            </w:r>
          </w:p>
          <w:p>
            <w:pPr>
              <w:spacing w:after="30"/>
            </w:pPr>
            <w:r>
              <w:rPr>
                <w:rFonts w:ascii="Courier New" w:cs="Courier New" w:eastAsia="Courier New" w:hAnsi="Courier New"/>
                <w:color w:val="D4D4D4"/>
                <w:sz w:val="17"/>
                <w:szCs w:val="17"/>
              </w:rPr>
              <w:t xml:space="preserve">[---] user_05  400   Out of stock!                                          (176ms)</w:t>
            </w:r>
          </w:p>
          <w:p>
            <w:pPr>
              <w:spacing w:after="30"/>
            </w:pPr>
            <w:r>
              <w:rPr>
                <w:rFonts w:ascii="Courier New" w:cs="Courier New" w:eastAsia="Courier New" w:hAnsi="Courier New"/>
                <w:color w:val="D4D4D4"/>
                <w:sz w:val="17"/>
                <w:szCs w:val="17"/>
              </w:rPr>
              <w:t xml:space="preserve">[---] user_06  400   Out of stock!                                          (214ms)</w:t>
            </w:r>
          </w:p>
          <w:p>
            <w:pPr>
              <w:spacing w:after="30"/>
            </w:pPr>
            <w:r>
              <w:rPr>
                <w:rFonts w:ascii="Courier New" w:cs="Courier New" w:eastAsia="Courier New" w:hAnsi="Courier New"/>
                <w:color w:val="D4D4D4"/>
                <w:sz w:val="17"/>
                <w:szCs w:val="17"/>
              </w:rPr>
              <w:t xml:space="preserve">[OK ] user_07  200   Purchase successful! User user_07 (attempt 1, version 0-&gt;1) (154ms)</w:t>
            </w:r>
          </w:p>
          <w:p>
            <w:pPr>
              <w:spacing w:after="30"/>
            </w:pPr>
            <w:r>
              <w:rPr>
                <w:rFonts w:ascii="Courier New" w:cs="Courier New" w:eastAsia="Courier New" w:hAnsi="Courier New"/>
                <w:color w:val="D4D4D4"/>
                <w:sz w:val="17"/>
                <w:szCs w:val="17"/>
              </w:rPr>
              <w:t xml:space="preserve">[---] user_08  400   Out of stock!                                          (168ms)</w:t>
            </w:r>
          </w:p>
          <w:p>
            <w:pPr>
              <w:spacing w:after="30"/>
            </w:pPr>
            <w:r>
              <w:rPr>
                <w:rFonts w:ascii="Courier New" w:cs="Courier New" w:eastAsia="Courier New" w:hAnsi="Courier New"/>
                <w:color w:val="D4D4D4"/>
                <w:sz w:val="17"/>
                <w:szCs w:val="17"/>
              </w:rPr>
              <w:t xml:space="preserve">[---] user_09  400   Out of stock!                                          (287ms)</w:t>
            </w:r>
          </w:p>
          <w:p>
            <w:pPr>
              <w:spacing w:after="30"/>
            </w:pPr>
            <w:r>
              <w:rPr>
                <w:rFonts w:ascii="Courier New" w:cs="Courier New" w:eastAsia="Courier New" w:hAnsi="Courier New"/>
                <w:color w:val="D4D4D4"/>
                <w:sz w:val="17"/>
                <w:szCs w:val="17"/>
              </w:rPr>
              <w:t xml:space="preserve">[---] user_10  400   Out of stock!                                          (166ms)</w:t>
            </w:r>
          </w:p>
          <w:p>
            <w:pPr>
              <w:spacing w:after="30"/>
            </w:pPr>
            <w:r>
              <w:rPr>
                <w:rFonts w:ascii="Courier New" w:cs="Courier New" w:eastAsia="Courier New" w:hAnsi="Courier New"/>
                <w:color w:val="D4D4D4"/>
                <w:sz w:val="17"/>
                <w:szCs w:val="17"/>
              </w:rPr>
              <w:t xml:space="preserve"/>
            </w:r>
          </w:p>
          <w:p>
            <w:pPr>
              <w:spacing w:after="30"/>
            </w:pPr>
            <w:r>
              <w:rPr>
                <w:rFonts w:ascii="Courier New" w:cs="Courier New" w:eastAsia="Courier New" w:hAnsi="Courier New"/>
                <w:color w:val="D4D4D4"/>
                <w:sz w:val="17"/>
                <w:szCs w:val="17"/>
              </w:rPr>
              <w:t xml:space="preserve">Final stock     : 0     &lt;&lt;&lt; CORRECT</w:t>
            </w:r>
          </w:p>
          <w:p>
            <w:pPr>
              <w:spacing w:after="30"/>
            </w:pPr>
            <w:r>
              <w:rPr>
                <w:rFonts w:ascii="Courier New" w:cs="Courier New" w:eastAsia="Courier New" w:hAnsi="Courier New"/>
                <w:color w:val="D4D4D4"/>
                <w:sz w:val="17"/>
                <w:szCs w:val="17"/>
              </w:rPr>
              <w:t xml:space="preserve">Final version   : 1     &lt;&lt;&lt; version counter incremented exactly once</w:t>
            </w:r>
          </w:p>
          <w:p>
            <w:pPr>
              <w:spacing w:after="30"/>
            </w:pPr>
            <w:r>
              <w:rPr>
                <w:rFonts w:ascii="Courier New" w:cs="Courier New" w:eastAsia="Courier New" w:hAnsi="Courier New"/>
                <w:color w:val="D4D4D4"/>
                <w:sz w:val="17"/>
                <w:szCs w:val="17"/>
              </w:rPr>
              <w:t xml:space="preserve">Purchases saved : 1     &lt;&lt;&lt; EXACTLY 1</w:t>
            </w:r>
          </w:p>
          <w:p>
            <w:pPr>
              <w:spacing w:after="30"/>
            </w:pPr>
            <w:r>
              <w:rPr>
                <w:rFonts w:ascii="Courier New" w:cs="Courier New" w:eastAsia="Courier New" w:hAnsi="Courier New"/>
                <w:color w:val="D4D4D4"/>
                <w:sz w:val="17"/>
                <w:szCs w:val="17"/>
              </w:rPr>
              <w:t xml:space="preserve">&gt;&gt;&gt; PROTECTED — only 1 purchase recorded</w:t>
            </w:r>
          </w:p>
        </w:tc>
      </w:tr>
    </w:tbl>
    <w:p>
      <w:pPr>
        <w:spacing w:after="60"/>
      </w:pPr>
    </w:p>
    <w:p>
      <w:pPr>
        <w:spacing w:after="60"/>
      </w:pPr>
    </w:p>
    <w:p>
      <w:pPr>
        <w:pStyle w:val="Heading2"/>
        <w:bidi/>
        <w:spacing w:after="120" w:before="240"/>
      </w:pPr>
      <w:r>
        <w:rPr>
          <w:rFonts w:ascii="Arial" w:cs="Arial" w:eastAsia="Arial" w:hAnsi="Arial"/>
          <w:b/>
          <w:bCs/>
          <w:color w:val="1565C0"/>
          <w:sz w:val="26"/>
          <w:szCs w:val="26"/>
        </w:rPr>
        <w:t xml:space="preserve">3.7 Attack Flow Diagram</w:t>
      </w:r>
    </w:p>
    <w:p>
      <w:pPr>
        <w:bidi/>
        <w:spacing w:after="160"/>
      </w:pPr>
      <w:r>
        <w:rPr>
          <w:rFonts w:ascii="Arial" w:cs="Arial" w:eastAsia="Arial" w:hAnsi="Arial"/>
          <w:sz w:val="21"/>
          <w:szCs w:val="21"/>
        </w:rPr>
        <w:t xml:space="preserve">The diagram below shows the three cases side by side. The left panel shows the race window where both threads read stock=1 before any update. The center panel shows Fix 1 (pessimistic lock). The right panel shows Fix 2 (optimistic version counter, a pattern not covered in the lecture):</w:t>
      </w:r>
    </w:p>
    <w:p>
      <w:pPr>
        <w:spacing w:after="60"/>
      </w:pPr>
    </w:p>
    <w:p>
      <w:pPr>
        <w:jc w:val="center"/>
      </w:pPr>
      <w:r>
        <w:drawing>
          <wp:inline distT="0" distB="0" distL="0" distR="0">
            <wp:extent cx="600075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00750" cy="3743325"/>
                    </a:xfrm>
                    <a:prstGeom prst="rect">
                      <a:avLst/>
                    </a:prstGeom>
                  </pic:spPr>
                </pic:pic>
              </a:graphicData>
            </a:graphic>
          </wp:inline>
        </w:drawing>
      </w:r>
    </w:p>
    <w:p>
      <w:pPr>
        <w:spacing w:after="60"/>
      </w:pPr>
    </w:p>
    <w:p>
      <w:pPr>
        <w:bidi/>
        <w:spacing w:after="160"/>
      </w:pPr>
      <w:r>
        <w:rPr>
          <w:rFonts w:ascii="Arial" w:cs="Arial" w:eastAsia="Arial" w:hAnsi="Arial"/>
          <w:sz w:val="21"/>
          <w:szCs w:val="21"/>
        </w:rPr>
        <w:t xml:space="preserve">Left: Both threads pass the CHECK simultaneously before any UPDATE runs — stock becomes -8. Center: BEGIN IMMEDIATE forces Thread B to wait for Thread A's lock; when released, it finds stock=0. Right: Both threads read version=0 but only one UPDATE succeeds (version guard clause); the loser detects the conflict via rowcount=0 and retries, finding stock=0.</w:t>
      </w:r>
    </w:p>
    <w:p>
      <w:pPr>
        <w:spacing w:after="60"/>
      </w:pPr>
    </w:p>
    <w:p>
      <w:pPr>
        <w:spacing w:after="60"/>
      </w:pPr>
    </w:p>
    <w:p>
      <w:r>
        <w:br w:type="page"/>
      </w:r>
    </w:p>
    <w:p>
      <w:pPr>
        <w:pStyle w:val="Heading1"/>
        <w:bidi/>
        <w:spacing w:after="160" w:before="320"/>
      </w:pPr>
      <w:r>
        <w:rPr>
          <w:rFonts w:ascii="Arial" w:cs="Arial" w:eastAsia="Arial" w:hAnsi="Arial"/>
          <w:b/>
          <w:bCs/>
          <w:color w:val="263238"/>
          <w:sz w:val="32"/>
          <w:szCs w:val="32"/>
        </w:rPr>
        <w:t xml:space="preserve">4. Defense Mechanisms &amp; Prevention</w:t>
      </w:r>
    </w:p>
    <w:p>
      <w:pPr>
        <w:pStyle w:val="Heading2"/>
        <w:bidi/>
        <w:spacing w:after="120" w:before="240"/>
      </w:pPr>
      <w:r>
        <w:rPr>
          <w:rFonts w:ascii="Arial" w:cs="Arial" w:eastAsia="Arial" w:hAnsi="Arial"/>
          <w:b/>
          <w:bCs/>
          <w:color w:val="1565C0"/>
          <w:sz w:val="26"/>
          <w:szCs w:val="26"/>
        </w:rPr>
        <w:t xml:space="preserve">4.1 Why the Vulnerable Code Fails</w:t>
      </w:r>
    </w:p>
    <w:p>
      <w:pPr>
        <w:bidi/>
        <w:spacing w:after="160"/>
      </w:pPr>
      <w:r>
        <w:rPr>
          <w:rFonts w:ascii="Arial" w:cs="Arial" w:eastAsia="Arial" w:hAnsi="Arial"/>
          <w:sz w:val="21"/>
          <w:szCs w:val="21"/>
        </w:rPr>
        <w:t xml:space="preserve">The vulnerable endpoint relies on application-level conditional logic (an if-statement) rather than database-level atomicity. The implicit assumption is that the stock value read at step 1 remains valid through step 3. In a single-threaded system this holds, but Flask's threaded mode means multiple requests execute concurrently in separate OS threads — invalidating this assumption.</w:t>
      </w:r>
    </w:p>
    <w:p>
      <w:pPr>
        <w:spacing w:after="60"/>
      </w:pPr>
    </w:p>
    <w:p>
      <w:pPr>
        <w:pStyle w:val="Heading2"/>
        <w:bidi/>
        <w:spacing w:after="120" w:before="240"/>
      </w:pPr>
      <w:r>
        <w:rPr>
          <w:rFonts w:ascii="Arial" w:cs="Arial" w:eastAsia="Arial" w:hAnsi="Arial"/>
          <w:b/>
          <w:bCs/>
          <w:color w:val="1565C0"/>
          <w:sz w:val="26"/>
          <w:szCs w:val="26"/>
        </w:rPr>
        <w:t xml:space="preserve">4.2 Fix 1: Atomic UPDATE with Conditional WHERE — Pessimistic Lock</w:t>
      </w:r>
    </w:p>
    <w:p>
      <w:pPr>
        <w:bidi/>
        <w:spacing w:after="160"/>
      </w:pPr>
      <w:r>
        <w:rPr>
          <w:rFonts w:ascii="Arial" w:cs="Arial" w:eastAsia="Arial" w:hAnsi="Arial"/>
          <w:sz w:val="21"/>
          <w:szCs w:val="21"/>
        </w:rPr>
        <w:t xml:space="preserve">The primary fix eliminates the separate CHECK and USE steps, replacing them with a single atomic database operation wrapped in an explicit transaction: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20"/>
              <w:left w:type="dxa" w:w="200"/>
              <w:bottom w:type="dxa" w:w="120"/>
              <w:right w:type="dxa" w:w="200"/>
            </w:tcMar>
          </w:tcPr>
          <w:p>
            <w:pPr>
              <w:spacing w:after="30"/>
            </w:pPr>
            <w:r>
              <w:rPr>
                <w:rFonts w:ascii="Courier New" w:cs="Courier New" w:eastAsia="Courier New" w:hAnsi="Courier New"/>
                <w:color w:val="D4D4D4"/>
                <w:sz w:val="17"/>
                <w:szCs w:val="17"/>
              </w:rPr>
              <w:t xml:space="preserve">conn.execute('BEGIN IMMEDIATE')  # acquire exclusive write lock immediately</w:t>
            </w:r>
          </w:p>
          <w:p>
            <w:pPr>
              <w:spacing w:after="30"/>
            </w:pPr>
            <w:r>
              <w:rPr>
                <w:rFonts w:ascii="Courier New" w:cs="Courier New" w:eastAsia="Courier New" w:hAnsi="Courier New"/>
                <w:color w:val="D4D4D4"/>
                <w:sz w:val="17"/>
                <w:szCs w:val="17"/>
              </w:rPr>
              <w:t xml:space="preserve"/>
            </w:r>
          </w:p>
          <w:p>
            <w:pPr>
              <w:spacing w:after="30"/>
            </w:pPr>
            <w:r>
              <w:rPr>
                <w:rFonts w:ascii="Courier New" w:cs="Courier New" w:eastAsia="Courier New" w:hAnsi="Courier New"/>
                <w:color w:val="D4D4D4"/>
                <w:sz w:val="17"/>
                <w:szCs w:val="17"/>
              </w:rPr>
              <w:t xml:space="preserve"># ATOMIC: check AND decrement in one SQL statement.</w:t>
            </w:r>
          </w:p>
          <w:p>
            <w:pPr>
              <w:spacing w:after="30"/>
            </w:pPr>
            <w:r>
              <w:rPr>
                <w:rFonts w:ascii="Courier New" w:cs="Courier New" w:eastAsia="Courier New" w:hAnsi="Courier New"/>
                <w:color w:val="D4D4D4"/>
                <w:sz w:val="17"/>
                <w:szCs w:val="17"/>
              </w:rPr>
              <w:t xml:space="preserve"># WHERE stock &gt; 0 is the guard — if stock is 0, rowcount = 0.</w:t>
            </w:r>
          </w:p>
          <w:p>
            <w:pPr>
              <w:spacing w:after="30"/>
            </w:pPr>
            <w:r>
              <w:rPr>
                <w:rFonts w:ascii="Courier New" w:cs="Courier New" w:eastAsia="Courier New" w:hAnsi="Courier New"/>
                <w:color w:val="D4D4D4"/>
                <w:sz w:val="17"/>
                <w:szCs w:val="17"/>
              </w:rPr>
              <w:t xml:space="preserve">cursor = conn.execute(</w:t>
            </w:r>
          </w:p>
          <w:p>
            <w:pPr>
              <w:spacing w:after="30"/>
            </w:pPr>
            <w:r>
              <w:rPr>
                <w:rFonts w:ascii="Courier New" w:cs="Courier New" w:eastAsia="Courier New" w:hAnsi="Courier New"/>
                <w:color w:val="D4D4D4"/>
                <w:sz w:val="17"/>
                <w:szCs w:val="17"/>
              </w:rPr>
              <w:t xml:space="preserve">    'UPDATE products SET stock = stock - 1 WHERE id=1 AND stock &gt; 0'</w:t>
            </w:r>
          </w:p>
          <w:p>
            <w:pPr>
              <w:spacing w:after="30"/>
            </w:pPr>
            <w:r>
              <w:rPr>
                <w:rFonts w:ascii="Courier New" w:cs="Courier New" w:eastAsia="Courier New" w:hAnsi="Courier New"/>
                <w:color w:val="D4D4D4"/>
                <w:sz w:val="17"/>
                <w:szCs w:val="17"/>
              </w:rPr>
              <w:t xml:space="preserve">)</w:t>
            </w:r>
          </w:p>
          <w:p>
            <w:pPr>
              <w:spacing w:after="30"/>
            </w:pPr>
            <w:r>
              <w:rPr>
                <w:rFonts w:ascii="Courier New" w:cs="Courier New" w:eastAsia="Courier New" w:hAnsi="Courier New"/>
                <w:color w:val="D4D4D4"/>
                <w:sz w:val="17"/>
                <w:szCs w:val="17"/>
              </w:rPr>
              <w:t xml:space="preserve"/>
            </w:r>
          </w:p>
          <w:p>
            <w:pPr>
              <w:spacing w:after="30"/>
            </w:pPr>
            <w:r>
              <w:rPr>
                <w:rFonts w:ascii="Courier New" w:cs="Courier New" w:eastAsia="Courier New" w:hAnsi="Courier New"/>
                <w:color w:val="D4D4D4"/>
                <w:sz w:val="17"/>
                <w:szCs w:val="17"/>
              </w:rPr>
              <w:t xml:space="preserve">if cursor.rowcount == 0:         # stock was 0, no update happened</w:t>
            </w:r>
          </w:p>
          <w:p>
            <w:pPr>
              <w:spacing w:after="30"/>
            </w:pPr>
            <w:r>
              <w:rPr>
                <w:rFonts w:ascii="Courier New" w:cs="Courier New" w:eastAsia="Courier New" w:hAnsi="Courier New"/>
                <w:color w:val="D4D4D4"/>
                <w:sz w:val="17"/>
                <w:szCs w:val="17"/>
              </w:rPr>
              <w:t xml:space="preserve">    conn.execute('ROLLBACK')</w:t>
            </w:r>
          </w:p>
          <w:p>
            <w:pPr>
              <w:spacing w:after="30"/>
            </w:pPr>
            <w:r>
              <w:rPr>
                <w:rFonts w:ascii="Courier New" w:cs="Courier New" w:eastAsia="Courier New" w:hAnsi="Courier New"/>
                <w:color w:val="D4D4D4"/>
                <w:sz w:val="17"/>
                <w:szCs w:val="17"/>
              </w:rPr>
              <w:t xml:space="preserve">    return jsonify({'success': False, 'message': 'Out of stock!'}), 400</w:t>
            </w:r>
          </w:p>
          <w:p>
            <w:pPr>
              <w:spacing w:after="30"/>
            </w:pPr>
            <w:r>
              <w:rPr>
                <w:rFonts w:ascii="Courier New" w:cs="Courier New" w:eastAsia="Courier New" w:hAnsi="Courier New"/>
                <w:color w:val="D4D4D4"/>
                <w:sz w:val="17"/>
                <w:szCs w:val="17"/>
              </w:rPr>
              <w:t xml:space="preserve"/>
            </w:r>
          </w:p>
          <w:p>
            <w:pPr>
              <w:spacing w:after="30"/>
            </w:pPr>
            <w:r>
              <w:rPr>
                <w:rFonts w:ascii="Courier New" w:cs="Courier New" w:eastAsia="Courier New" w:hAnsi="Courier New"/>
                <w:color w:val="D4D4D4"/>
                <w:sz w:val="17"/>
                <w:szCs w:val="17"/>
              </w:rPr>
              <w:t xml:space="preserve">conn.execute('INSERT INTO purchases ...')</w:t>
            </w:r>
          </w:p>
          <w:p>
            <w:pPr>
              <w:spacing w:after="30"/>
            </w:pPr>
            <w:r>
              <w:rPr>
                <w:rFonts w:ascii="Courier New" w:cs="Courier New" w:eastAsia="Courier New" w:hAnsi="Courier New"/>
                <w:color w:val="D4D4D4"/>
                <w:sz w:val="17"/>
                <w:szCs w:val="17"/>
              </w:rPr>
              <w:t xml:space="preserve">conn.execute('COMMIT')</w:t>
            </w:r>
          </w:p>
        </w:tc>
      </w:tr>
    </w:tbl>
    <w:p>
      <w:pPr>
        <w:spacing w:after="60"/>
      </w:pPr>
    </w:p>
    <w:p>
      <w:pPr>
        <w:bidi/>
        <w:spacing w:after="160"/>
      </w:pPr>
      <w:r>
        <w:rPr>
          <w:rFonts w:ascii="Arial" w:cs="Arial" w:eastAsia="Arial" w:hAnsi="Arial"/>
          <w:sz w:val="21"/>
          <w:szCs w:val="21"/>
        </w:rPr>
        <w:t xml:space="preserve">BEGIN IMMEDIATE acquires a reserved lock on the database file before any read occurs. This means Thread B must wait until Thread A commits or rolls back. When Thread B finally gets the lock, the conditional WHERE stock &gt; 0 evaluates to false (stock is now 0), rowcount is 0, and the request is correctly rejected.</w:t>
      </w:r>
    </w:p>
    <w:p>
      <w:pPr>
        <w:spacing w:after="60"/>
      </w:pPr>
    </w:p>
    <w:p>
      <w:pPr>
        <w:spacing w:after="60"/>
      </w:pPr>
    </w:p>
    <w:p>
      <w:pPr>
        <w:pStyle w:val="Heading2"/>
        <w:bidi/>
        <w:spacing w:after="120" w:before="240"/>
      </w:pPr>
      <w:r>
        <w:rPr>
          <w:rFonts w:ascii="Arial" w:cs="Arial" w:eastAsia="Arial" w:hAnsi="Arial"/>
          <w:b/>
          <w:bCs/>
          <w:color w:val="00695C"/>
          <w:sz w:val="26"/>
          <w:szCs w:val="26"/>
        </w:rPr>
        <w:t xml:space="preserve">4.3 Fix 2: Optimistic Locking with Version Counter — NOT in Lecture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00695C" w:val="clear"/>
            <w:tcMar>
              <w:top w:type="dxa" w:w="120"/>
              <w:left w:type="dxa" w:w="200"/>
              <w:bottom w:type="dxa" w:w="120"/>
              <w:right w:type="dxa" w:w="200"/>
            </w:tcMar>
          </w:tcPr>
          <w:p>
            <w:pPr>
              <w:bidi/>
            </w:pPr>
            <w:r>
              <w:rPr>
                <w:rFonts w:ascii="Arial" w:cs="Arial" w:eastAsia="Arial" w:hAnsi="Arial"/>
                <w:b/>
                <w:bCs/>
                <w:color w:val="FFFFFF"/>
                <w:sz w:val="21"/>
                <w:szCs w:val="21"/>
              </w:rPr>
              <w:t xml:space="preserve">This pattern was NOT covered in the lecture. It is an independent fix presented as original research for this project.
Optimistic Locking avoids blocking reads entirely, instead detecting conflicts at write time using a version number.</w:t>
            </w:r>
          </w:p>
        </w:tc>
      </w:tr>
    </w:tbl>
    <w:p>
      <w:pPr>
        <w:spacing w:after="60"/>
      </w:pPr>
    </w:p>
    <w:p>
      <w:pPr>
        <w:bidi/>
        <w:spacing w:after="160"/>
      </w:pPr>
      <w:r>
        <w:rPr>
          <w:rFonts w:ascii="Arial" w:cs="Arial" w:eastAsia="Arial" w:hAnsi="Arial"/>
          <w:sz w:val="21"/>
          <w:szCs w:val="21"/>
        </w:rPr>
        <w:t xml:space="preserve">Each product row carries an integer version column. To purchase an item:</w:t>
      </w:r>
    </w:p>
    <w:p>
      <w:pPr>
        <w:pStyle w:val="ListParagraph"/>
        <w:numPr>
          <w:ilvl w:val="0"/>
          <w:numId w:val="3"/>
        </w:numPr>
        <w:bidi/>
        <w:spacing w:after="80"/>
      </w:pPr>
      <w:r>
        <w:rPr>
          <w:rFonts w:ascii="Arial" w:cs="Arial" w:eastAsia="Arial" w:hAnsi="Arial"/>
          <w:sz w:val="21"/>
          <w:szCs w:val="21"/>
        </w:rPr>
        <w:t xml:space="preserve">READ: SELECT stock, version FROM products WHERE id=1 (no lock held)</w:t>
      </w:r>
    </w:p>
    <w:p>
      <w:pPr>
        <w:pStyle w:val="ListParagraph"/>
        <w:numPr>
          <w:ilvl w:val="0"/>
          <w:numId w:val="3"/>
        </w:numPr>
        <w:bidi/>
        <w:spacing w:after="80"/>
      </w:pPr>
      <w:r>
        <w:rPr>
          <w:rFonts w:ascii="Arial" w:cs="Arial" w:eastAsia="Arial" w:hAnsi="Arial"/>
          <w:sz w:val="21"/>
          <w:szCs w:val="21"/>
        </w:rPr>
        <w:t xml:space="preserve">CHECK: If stock &lt;= 0, return out of stock immediately</w:t>
      </w:r>
    </w:p>
    <w:p>
      <w:pPr>
        <w:pStyle w:val="ListParagraph"/>
        <w:numPr>
          <w:ilvl w:val="0"/>
          <w:numId w:val="3"/>
        </w:numPr>
        <w:bidi/>
        <w:spacing w:after="80"/>
      </w:pPr>
      <w:r>
        <w:rPr>
          <w:rFonts w:ascii="Arial" w:cs="Arial" w:eastAsia="Arial" w:hAnsi="Arial"/>
          <w:sz w:val="21"/>
          <w:szCs w:val="21"/>
        </w:rPr>
        <w:t xml:space="preserve">WRITE: UPDATE ... SET stock=stock-1, version=version+1 WHERE id=1 AND version=&lt;seen_version&gt;</w:t>
      </w:r>
    </w:p>
    <w:p>
      <w:pPr>
        <w:pStyle w:val="ListParagraph"/>
        <w:numPr>
          <w:ilvl w:val="0"/>
          <w:numId w:val="3"/>
        </w:numPr>
        <w:bidi/>
        <w:spacing w:after="80"/>
      </w:pPr>
      <w:r>
        <w:rPr>
          <w:rFonts w:ascii="Arial" w:cs="Arial" w:eastAsia="Arial" w:hAnsi="Arial"/>
          <w:sz w:val="21"/>
          <w:szCs w:val="21"/>
        </w:rPr>
        <w:t xml:space="preserve">DETECT: If rowcount=0, the version changed — someone else bought first — RETRY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20"/>
              <w:left w:type="dxa" w:w="200"/>
              <w:bottom w:type="dxa" w:w="120"/>
              <w:right w:type="dxa" w:w="200"/>
            </w:tcMar>
          </w:tcPr>
          <w:p>
            <w:pPr>
              <w:spacing w:after="30"/>
            </w:pPr>
            <w:r>
              <w:rPr>
                <w:rFonts w:ascii="Courier New" w:cs="Courier New" w:eastAsia="Courier New" w:hAnsi="Courier New"/>
                <w:color w:val="D4D4D4"/>
                <w:sz w:val="17"/>
                <w:szCs w:val="17"/>
              </w:rPr>
              <w:t xml:space="preserve"># Step 1: READ (no lock — allows concurrent reads under high traffic)</w:t>
            </w:r>
          </w:p>
          <w:p>
            <w:pPr>
              <w:spacing w:after="30"/>
            </w:pPr>
            <w:r>
              <w:rPr>
                <w:rFonts w:ascii="Courier New" w:cs="Courier New" w:eastAsia="Courier New" w:hAnsi="Courier New"/>
                <w:color w:val="D4D4D4"/>
                <w:sz w:val="17"/>
                <w:szCs w:val="17"/>
              </w:rPr>
              <w:t xml:space="preserve">row = conn.execute('SELECT stock, version FROM products WHERE id=1').fetchone()</w:t>
            </w:r>
          </w:p>
          <w:p>
            <w:pPr>
              <w:spacing w:after="30"/>
            </w:pPr>
            <w:r>
              <w:rPr>
                <w:rFonts w:ascii="Courier New" w:cs="Courier New" w:eastAsia="Courier New" w:hAnsi="Courier New"/>
                <w:color w:val="D4D4D4"/>
                <w:sz w:val="17"/>
                <w:szCs w:val="17"/>
              </w:rPr>
              <w:t xml:space="preserve">current_version = row['version']</w:t>
            </w:r>
          </w:p>
          <w:p>
            <w:pPr>
              <w:spacing w:after="30"/>
            </w:pPr>
            <w:r>
              <w:rPr>
                <w:rFonts w:ascii="Courier New" w:cs="Courier New" w:eastAsia="Courier New" w:hAnsi="Courier New"/>
                <w:color w:val="D4D4D4"/>
                <w:sz w:val="17"/>
                <w:szCs w:val="17"/>
              </w:rPr>
              <w:t xml:space="preserve"/>
            </w:r>
          </w:p>
          <w:p>
            <w:pPr>
              <w:spacing w:after="30"/>
            </w:pPr>
            <w:r>
              <w:rPr>
                <w:rFonts w:ascii="Courier New" w:cs="Courier New" w:eastAsia="Courier New" w:hAnsi="Courier New"/>
                <w:color w:val="D4D4D4"/>
                <w:sz w:val="17"/>
                <w:szCs w:val="17"/>
              </w:rPr>
              <w:t xml:space="preserve">if row['stock'] &lt;= 0:</w:t>
            </w:r>
          </w:p>
          <w:p>
            <w:pPr>
              <w:spacing w:after="30"/>
            </w:pPr>
            <w:r>
              <w:rPr>
                <w:rFonts w:ascii="Courier New" w:cs="Courier New" w:eastAsia="Courier New" w:hAnsi="Courier New"/>
                <w:color w:val="D4D4D4"/>
                <w:sz w:val="17"/>
                <w:szCs w:val="17"/>
              </w:rPr>
              <w:t xml:space="preserve">    return jsonify({'success': False, 'message': 'Out of stock!'}), 400</w:t>
            </w:r>
          </w:p>
          <w:p>
            <w:pPr>
              <w:spacing w:after="30"/>
            </w:pPr>
            <w:r>
              <w:rPr>
                <w:rFonts w:ascii="Courier New" w:cs="Courier New" w:eastAsia="Courier New" w:hAnsi="Courier New"/>
                <w:color w:val="D4D4D4"/>
                <w:sz w:val="17"/>
                <w:szCs w:val="17"/>
              </w:rPr>
              <w:t xml:space="preserve"/>
            </w:r>
          </w:p>
          <w:p>
            <w:pPr>
              <w:spacing w:after="30"/>
            </w:pPr>
            <w:r>
              <w:rPr>
                <w:rFonts w:ascii="Courier New" w:cs="Courier New" w:eastAsia="Courier New" w:hAnsi="Courier New"/>
                <w:color w:val="D4D4D4"/>
                <w:sz w:val="17"/>
                <w:szCs w:val="17"/>
              </w:rPr>
              <w:t xml:space="preserve"># Step 2: CONDITIONAL UPDATE — the version number is the guard clause.</w:t>
            </w:r>
          </w:p>
          <w:p>
            <w:pPr>
              <w:spacing w:after="30"/>
            </w:pPr>
            <w:r>
              <w:rPr>
                <w:rFonts w:ascii="Courier New" w:cs="Courier New" w:eastAsia="Courier New" w:hAnsi="Courier New"/>
                <w:color w:val="D4D4D4"/>
                <w:sz w:val="17"/>
                <w:szCs w:val="17"/>
              </w:rPr>
              <w:t xml:space="preserve"># Only succeeds if version has not changed since we read it.</w:t>
            </w:r>
          </w:p>
          <w:p>
            <w:pPr>
              <w:spacing w:after="30"/>
            </w:pPr>
            <w:r>
              <w:rPr>
                <w:rFonts w:ascii="Courier New" w:cs="Courier New" w:eastAsia="Courier New" w:hAnsi="Courier New"/>
                <w:color w:val="D4D4D4"/>
                <w:sz w:val="17"/>
                <w:szCs w:val="17"/>
              </w:rPr>
              <w:t xml:space="preserve"># If two threads both read version=5, only one UPDATE will succeed.</w:t>
            </w:r>
          </w:p>
          <w:p>
            <w:pPr>
              <w:spacing w:after="30"/>
            </w:pPr>
            <w:r>
              <w:rPr>
                <w:rFonts w:ascii="Courier New" w:cs="Courier New" w:eastAsia="Courier New" w:hAnsi="Courier New"/>
                <w:color w:val="D4D4D4"/>
                <w:sz w:val="17"/>
                <w:szCs w:val="17"/>
              </w:rPr>
              <w:t xml:space="preserve"># The loser gets rowcount=0 and knows to retry.</w:t>
            </w:r>
          </w:p>
          <w:p>
            <w:pPr>
              <w:spacing w:after="30"/>
            </w:pPr>
            <w:r>
              <w:rPr>
                <w:rFonts w:ascii="Courier New" w:cs="Courier New" w:eastAsia="Courier New" w:hAnsi="Courier New"/>
                <w:color w:val="D4D4D4"/>
                <w:sz w:val="17"/>
                <w:szCs w:val="17"/>
              </w:rPr>
              <w:t xml:space="preserve">cursor = conn.execute(</w:t>
            </w:r>
          </w:p>
          <w:p>
            <w:pPr>
              <w:spacing w:after="30"/>
            </w:pPr>
            <w:r>
              <w:rPr>
                <w:rFonts w:ascii="Courier New" w:cs="Courier New" w:eastAsia="Courier New" w:hAnsi="Courier New"/>
                <w:color w:val="D4D4D4"/>
                <w:sz w:val="17"/>
                <w:szCs w:val="17"/>
              </w:rPr>
              <w:t xml:space="preserve">    '''UPDATE products</w:t>
            </w:r>
          </w:p>
          <w:p>
            <w:pPr>
              <w:spacing w:after="30"/>
            </w:pPr>
            <w:r>
              <w:rPr>
                <w:rFonts w:ascii="Courier New" w:cs="Courier New" w:eastAsia="Courier New" w:hAnsi="Courier New"/>
                <w:color w:val="D4D4D4"/>
                <w:sz w:val="17"/>
                <w:szCs w:val="17"/>
              </w:rPr>
              <w:t xml:space="preserve">          SET stock   = stock - 1,</w:t>
            </w:r>
          </w:p>
          <w:p>
            <w:pPr>
              <w:spacing w:after="30"/>
            </w:pPr>
            <w:r>
              <w:rPr>
                <w:rFonts w:ascii="Courier New" w:cs="Courier New" w:eastAsia="Courier New" w:hAnsi="Courier New"/>
                <w:color w:val="D4D4D4"/>
                <w:sz w:val="17"/>
                <w:szCs w:val="17"/>
              </w:rPr>
              <w:t xml:space="preserve">              version = version + 1</w:t>
            </w:r>
          </w:p>
          <w:p>
            <w:pPr>
              <w:spacing w:after="30"/>
            </w:pPr>
            <w:r>
              <w:rPr>
                <w:rFonts w:ascii="Courier New" w:cs="Courier New" w:eastAsia="Courier New" w:hAnsi="Courier New"/>
                <w:color w:val="D4D4D4"/>
                <w:sz w:val="17"/>
                <w:szCs w:val="17"/>
              </w:rPr>
              <w:t xml:space="preserve">        WHERE id = 1</w:t>
            </w:r>
          </w:p>
          <w:p>
            <w:pPr>
              <w:spacing w:after="30"/>
            </w:pPr>
            <w:r>
              <w:rPr>
                <w:rFonts w:ascii="Courier New" w:cs="Courier New" w:eastAsia="Courier New" w:hAnsi="Courier New"/>
                <w:color w:val="D4D4D4"/>
                <w:sz w:val="17"/>
                <w:szCs w:val="17"/>
              </w:rPr>
              <w:t xml:space="preserve">          AND version = ?       -- guard clause</w:t>
            </w:r>
          </w:p>
          <w:p>
            <w:pPr>
              <w:spacing w:after="30"/>
            </w:pPr>
            <w:r>
              <w:rPr>
                <w:rFonts w:ascii="Courier New" w:cs="Courier New" w:eastAsia="Courier New" w:hAnsi="Courier New"/>
                <w:color w:val="D4D4D4"/>
                <w:sz w:val="17"/>
                <w:szCs w:val="17"/>
              </w:rPr>
              <w:t xml:space="preserve">          AND stock   &gt; 0''',</w:t>
            </w:r>
          </w:p>
          <w:p>
            <w:pPr>
              <w:spacing w:after="30"/>
            </w:pPr>
            <w:r>
              <w:rPr>
                <w:rFonts w:ascii="Courier New" w:cs="Courier New" w:eastAsia="Courier New" w:hAnsi="Courier New"/>
                <w:color w:val="D4D4D4"/>
                <w:sz w:val="17"/>
                <w:szCs w:val="17"/>
              </w:rPr>
              <w:t xml:space="preserve">    (current_version,)</w:t>
            </w:r>
          </w:p>
          <w:p>
            <w:pPr>
              <w:spacing w:after="30"/>
            </w:pPr>
            <w:r>
              <w:rPr>
                <w:rFonts w:ascii="Courier New" w:cs="Courier New" w:eastAsia="Courier New" w:hAnsi="Courier New"/>
                <w:color w:val="D4D4D4"/>
                <w:sz w:val="17"/>
                <w:szCs w:val="17"/>
              </w:rPr>
              <w:t xml:space="preserve">)</w:t>
            </w:r>
          </w:p>
          <w:p>
            <w:pPr>
              <w:spacing w:after="30"/>
            </w:pPr>
            <w:r>
              <w:rPr>
                <w:rFonts w:ascii="Courier New" w:cs="Courier New" w:eastAsia="Courier New" w:hAnsi="Courier New"/>
                <w:color w:val="D4D4D4"/>
                <w:sz w:val="17"/>
                <w:szCs w:val="17"/>
              </w:rPr>
              <w:t xml:space="preserve"/>
            </w:r>
          </w:p>
          <w:p>
            <w:pPr>
              <w:spacing w:after="30"/>
            </w:pPr>
            <w:r>
              <w:rPr>
                <w:rFonts w:ascii="Courier New" w:cs="Courier New" w:eastAsia="Courier New" w:hAnsi="Courier New"/>
                <w:color w:val="D4D4D4"/>
                <w:sz w:val="17"/>
                <w:szCs w:val="17"/>
              </w:rPr>
              <w:t xml:space="preserve">if cursor.rowcount == 0:</w:t>
            </w:r>
          </w:p>
          <w:p>
            <w:pPr>
              <w:spacing w:after="30"/>
            </w:pPr>
            <w:r>
              <w:rPr>
                <w:rFonts w:ascii="Courier New" w:cs="Courier New" w:eastAsia="Courier New" w:hAnsi="Courier New"/>
                <w:color w:val="D4D4D4"/>
                <w:sz w:val="17"/>
                <w:szCs w:val="17"/>
              </w:rPr>
              <w:t xml:space="preserve">    conn.execute('ROLLBACK')</w:t>
            </w:r>
          </w:p>
          <w:p>
            <w:pPr>
              <w:spacing w:after="30"/>
            </w:pPr>
            <w:r>
              <w:rPr>
                <w:rFonts w:ascii="Courier New" w:cs="Courier New" w:eastAsia="Courier New" w:hAnsi="Courier New"/>
                <w:color w:val="D4D4D4"/>
                <w:sz w:val="17"/>
                <w:szCs w:val="17"/>
              </w:rPr>
              <w:t xml:space="preserve">    # RETRY: re-read stock; will find stock=0 and correctly reject</w:t>
            </w:r>
          </w:p>
          <w:p>
            <w:pPr>
              <w:spacing w:after="30"/>
            </w:pPr>
            <w:r>
              <w:rPr>
                <w:rFonts w:ascii="Courier New" w:cs="Courier New" w:eastAsia="Courier New" w:hAnsi="Courier New"/>
                <w:color w:val="D4D4D4"/>
                <w:sz w:val="17"/>
                <w:szCs w:val="17"/>
              </w:rPr>
              <w:t xml:space="preserve">    ...</w:t>
            </w:r>
          </w:p>
        </w:tc>
      </w:tr>
    </w:tbl>
    <w:p>
      <w:pPr>
        <w:spacing w:after="60"/>
      </w:pPr>
    </w:p>
    <w:p>
      <w:pPr>
        <w:bidi/>
        <w:spacing w:after="160"/>
      </w:pPr>
      <w:r>
        <w:rPr>
          <w:rFonts w:ascii="Arial" w:cs="Arial" w:eastAsia="Arial" w:hAnsi="Arial"/>
          <w:sz w:val="21"/>
          <w:szCs w:val="21"/>
        </w:rPr>
        <w:t xml:space="preserve">The key difference vs. Fix 1: Optimistic Locking never blocks readers. Thread B does not wait — it reads freely, attempts to write, and gracefully handles the conflict. This pattern scales better under high read load (e.g., thousands of users viewing the product page) since reads never block each other.</w:t>
      </w:r>
    </w:p>
    <w:p>
      <w:pPr>
        <w:spacing w:after="60"/>
      </w:pPr>
    </w:p>
    <w:p>
      <w:pPr>
        <w:spacing w:after="60"/>
      </w:pPr>
    </w:p>
    <w:p>
      <w:pPr>
        <w:pStyle w:val="Heading2"/>
        <w:bidi/>
        <w:spacing w:after="120" w:before="240"/>
      </w:pPr>
      <w:r>
        <w:rPr>
          <w:rFonts w:ascii="Arial" w:cs="Arial" w:eastAsia="Arial" w:hAnsi="Arial"/>
          <w:b/>
          <w:bCs/>
          <w:color w:val="1565C0"/>
          <w:sz w:val="26"/>
          <w:szCs w:val="26"/>
        </w:rPr>
        <w:t xml:space="preserve">4.4 Comparison: Pessimistic vs. Optimistic Locking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vAlign w:val="center"/>
          </w:tcPr>
          <w:p>
            <w:pPr>
              <w:bidi/>
            </w:pPr>
            <w:r>
              <w:rPr>
                <w:rFonts w:ascii="Arial" w:cs="Arial" w:eastAsia="Arial" w:hAnsi="Arial"/>
                <w:b/>
                <w:bCs/>
                <w:color w:val="FFFFFF"/>
                <w:sz w:val="20"/>
                <w:szCs w:val="20"/>
              </w:rPr>
              <w:t xml:space="preserve">Property</w:t>
            </w:r>
          </w:p>
        </w:tc>
        <w:tc>
          <w:tcPr>
            <w:tcW w:type="dxa" w:w="65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vAlign w:val="center"/>
          </w:tcPr>
          <w:p>
            <w:pPr>
              <w:bidi/>
            </w:pPr>
            <w:r>
              <w:rPr>
                <w:rFonts w:ascii="Arial" w:cs="Arial" w:eastAsia="Arial" w:hAnsi="Arial"/>
                <w:b/>
                <w:bCs/>
                <w:color w:val="FFFFFF"/>
                <w:sz w:val="20"/>
                <w:szCs w:val="20"/>
              </w:rPr>
              <w:t xml:space="preserve">Pessimistic Lock (Fix 1) vs. Optimistic Lock (Fix 2)</w:t>
            </w:r>
          </w:p>
        </w:tc>
      </w:tr>
      <w:tr>
        <w:tc>
          <w:tcPr>
            <w:tcW w:type="dxa" w:w="2800"/>
            <w:tcBorders>
              <w:top w:val="single" w:color="BBBBBB" w:sz="1"/>
              <w:left w:val="single" w:color="BBBBBB" w:sz="1"/>
              <w:bottom w:val="single" w:color="BBBBBB" w:sz="1"/>
              <w:right w:val="single" w:color="BBBBBB" w:sz="1"/>
            </w:tcBorders>
            <w:shd w:fill="ECEFF1"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Blocking</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Pessimistic: blocks all writers immediately. Optimistic: no blocking — only the write may fail</w:t>
            </w:r>
          </w:p>
        </w:tc>
      </w:tr>
      <w:tr>
        <w:tc>
          <w:tcPr>
            <w:tcW w:type="dxa" w:w="2800"/>
            <w:tcBorders>
              <w:top w:val="single" w:color="BBBBBB" w:sz="1"/>
              <w:left w:val="single" w:color="BBBBBB" w:sz="1"/>
              <w:bottom w:val="single" w:color="BBBBBB" w:sz="1"/>
              <w:right w:val="single" w:color="BBBBBB" w:sz="1"/>
            </w:tcBorders>
            <w:shd w:fill="ECEFF1"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Read scalability</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Pessimistic: reads may be serialized under high load. Optimistic: reads always concurrent</w:t>
            </w:r>
          </w:p>
        </w:tc>
      </w:tr>
      <w:tr>
        <w:tc>
          <w:tcPr>
            <w:tcW w:type="dxa" w:w="2800"/>
            <w:tcBorders>
              <w:top w:val="single" w:color="BBBBBB" w:sz="1"/>
              <w:left w:val="single" w:color="BBBBBB" w:sz="1"/>
              <w:bottom w:val="single" w:color="BBBBBB" w:sz="1"/>
              <w:right w:val="single" w:color="BBBBBB" w:sz="1"/>
            </w:tcBorders>
            <w:shd w:fill="ECEFF1"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Retry logic</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Pessimistic: not needed — loser simply gets rejected. Optimistic: retry loop required</w:t>
            </w:r>
          </w:p>
        </w:tc>
      </w:tr>
      <w:tr>
        <w:tc>
          <w:tcPr>
            <w:tcW w:type="dxa" w:w="2800"/>
            <w:tcBorders>
              <w:top w:val="single" w:color="BBBBBB" w:sz="1"/>
              <w:left w:val="single" w:color="BBBBBB" w:sz="1"/>
              <w:bottom w:val="single" w:color="BBBBBB" w:sz="1"/>
              <w:right w:val="single" w:color="BBBBBB" w:sz="1"/>
            </w:tcBorders>
            <w:shd w:fill="ECEFF1"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DB column change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Pessimistic: none. Optimistic: adds version column to table schema</w:t>
            </w:r>
          </w:p>
        </w:tc>
      </w:tr>
      <w:tr>
        <w:tc>
          <w:tcPr>
            <w:tcW w:type="dxa" w:w="2800"/>
            <w:tcBorders>
              <w:top w:val="single" w:color="BBBBBB" w:sz="1"/>
              <w:left w:val="single" w:color="BBBBBB" w:sz="1"/>
              <w:bottom w:val="single" w:color="BBBBBB" w:sz="1"/>
              <w:right w:val="single" w:color="BBBBBB" w:sz="1"/>
            </w:tcBorders>
            <w:shd w:fill="ECEFF1"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Best for</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Pessimistic: write-heavy, low-contention scenarios. Optimistic: read-heavy, occasional writes</w:t>
            </w:r>
          </w:p>
        </w:tc>
      </w:tr>
      <w:tr>
        <w:tc>
          <w:tcPr>
            <w:tcW w:type="dxa" w:w="2800"/>
            <w:tcBorders>
              <w:top w:val="single" w:color="BBBBBB" w:sz="1"/>
              <w:left w:val="single" w:color="BBBBBB" w:sz="1"/>
              <w:bottom w:val="single" w:color="BBBBBB" w:sz="1"/>
              <w:right w:val="single" w:color="BBBBBB" w:sz="1"/>
            </w:tcBorders>
            <w:shd w:fill="ECEFF1"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Race detection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Pessimistic: prevented at lock time. Optimistic: detected at commit time</w:t>
            </w:r>
          </w:p>
        </w:tc>
      </w:tr>
    </w:tbl>
    <w:p>
      <w:pPr>
        <w:spacing w:after="60"/>
      </w:pPr>
    </w:p>
    <w:p>
      <w:pPr>
        <w:spacing w:after="60"/>
      </w:pPr>
    </w:p>
    <w:p>
      <w:pPr>
        <w:pStyle w:val="Heading2"/>
        <w:bidi/>
        <w:spacing w:after="120" w:before="240"/>
      </w:pPr>
      <w:r>
        <w:rPr>
          <w:rFonts w:ascii="Arial" w:cs="Arial" w:eastAsia="Arial" w:hAnsi="Arial"/>
          <w:b/>
          <w:bCs/>
          <w:color w:val="1565C0"/>
          <w:sz w:val="26"/>
          <w:szCs w:val="26"/>
        </w:rPr>
        <w:t xml:space="preserve">4.5 Additional Defense: DB-Level CHECK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20"/>
              <w:left w:type="dxa" w:w="200"/>
              <w:bottom w:type="dxa" w:w="120"/>
              <w:right w:type="dxa" w:w="200"/>
            </w:tcMar>
          </w:tcPr>
          <w:p>
            <w:pPr>
              <w:spacing w:after="30"/>
            </w:pPr>
            <w:r>
              <w:rPr>
                <w:rFonts w:ascii="Courier New" w:cs="Courier New" w:eastAsia="Courier New" w:hAnsi="Courier New"/>
                <w:color w:val="D4D4D4"/>
                <w:sz w:val="17"/>
                <w:szCs w:val="17"/>
              </w:rPr>
              <w:t xml:space="preserve">CREATE TABLE products (</w:t>
            </w:r>
          </w:p>
          <w:p>
            <w:pPr>
              <w:spacing w:after="30"/>
            </w:pPr>
            <w:r>
              <w:rPr>
                <w:rFonts w:ascii="Courier New" w:cs="Courier New" w:eastAsia="Courier New" w:hAnsi="Courier New"/>
                <w:color w:val="D4D4D4"/>
                <w:sz w:val="17"/>
                <w:szCs w:val="17"/>
              </w:rPr>
              <w:t xml:space="preserve">    id      INTEGER PRIMARY KEY,</w:t>
            </w:r>
          </w:p>
          <w:p>
            <w:pPr>
              <w:spacing w:after="30"/>
            </w:pPr>
            <w:r>
              <w:rPr>
                <w:rFonts w:ascii="Courier New" w:cs="Courier New" w:eastAsia="Courier New" w:hAnsi="Courier New"/>
                <w:color w:val="D4D4D4"/>
                <w:sz w:val="17"/>
                <w:szCs w:val="17"/>
              </w:rPr>
              <w:t xml:space="preserve">    name    TEXT    NOT NULL,</w:t>
            </w:r>
          </w:p>
          <w:p>
            <w:pPr>
              <w:spacing w:after="30"/>
            </w:pPr>
            <w:r>
              <w:rPr>
                <w:rFonts w:ascii="Courier New" w:cs="Courier New" w:eastAsia="Courier New" w:hAnsi="Courier New"/>
                <w:color w:val="D4D4D4"/>
                <w:sz w:val="17"/>
                <w:szCs w:val="17"/>
              </w:rPr>
              <w:t xml:space="preserve">    stock   INTEGER NOT NULL CHECK(stock &gt;= 0),  -- DB-level guard</w:t>
            </w:r>
          </w:p>
          <w:p>
            <w:pPr>
              <w:spacing w:after="30"/>
            </w:pPr>
            <w:r>
              <w:rPr>
                <w:rFonts w:ascii="Courier New" w:cs="Courier New" w:eastAsia="Courier New" w:hAnsi="Courier New"/>
                <w:color w:val="D4D4D4"/>
                <w:sz w:val="17"/>
                <w:szCs w:val="17"/>
              </w:rPr>
              <w:t xml:space="preserve">    version INTEGER NOT NULL DEFAULT 0</w:t>
            </w:r>
          </w:p>
          <w:p>
            <w:pPr>
              <w:spacing w:after="30"/>
            </w:pPr>
            <w:r>
              <w:rPr>
                <w:rFonts w:ascii="Courier New" w:cs="Courier New" w:eastAsia="Courier New" w:hAnsi="Courier New"/>
                <w:color w:val="D4D4D4"/>
                <w:sz w:val="17"/>
                <w:szCs w:val="17"/>
              </w:rPr>
              <w:t xml:space="preserve">)</w:t>
            </w:r>
          </w:p>
        </w:tc>
      </w:tr>
    </w:tbl>
    <w:p>
      <w:pPr>
        <w:bidi/>
        <w:spacing w:after="160"/>
      </w:pPr>
      <w:r>
        <w:rPr>
          <w:rFonts w:ascii="Arial" w:cs="Arial" w:eastAsia="Arial" w:hAnsi="Arial"/>
          <w:sz w:val="21"/>
          <w:szCs w:val="21"/>
        </w:rPr>
        <w:t xml:space="preserve">A CHECK(stock &gt;= 0) constraint on the database schema ensures that even if application logic contains a bug, the database engine itself will reject any UPDATE that would make stock negative. This is defense-in-depth — a last resort that catches any application-layer failure.</w:t>
      </w:r>
    </w:p>
    <w:p>
      <w:pPr>
        <w:spacing w:after="60"/>
      </w:pPr>
    </w:p>
    <w:p>
      <w:pPr>
        <w:spacing w:after="60"/>
      </w:pPr>
    </w:p>
    <w:p>
      <w:pPr>
        <w:pStyle w:val="Heading2"/>
        <w:bidi/>
        <w:spacing w:after="120" w:before="240"/>
      </w:pPr>
      <w:r>
        <w:rPr>
          <w:rFonts w:ascii="Arial" w:cs="Arial" w:eastAsia="Arial" w:hAnsi="Arial"/>
          <w:b/>
          <w:bCs/>
          <w:color w:val="1565C0"/>
          <w:sz w:val="26"/>
          <w:szCs w:val="26"/>
        </w:rPr>
        <w:t xml:space="preserve">4.6 General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vAlign w:val="center"/>
          </w:tcPr>
          <w:p>
            <w:pPr>
              <w:bidi/>
            </w:pPr>
            <w:r>
              <w:rPr>
                <w:rFonts w:ascii="Arial" w:cs="Arial" w:eastAsia="Arial" w:hAnsi="Arial"/>
                <w:b/>
                <w:bCs/>
                <w:color w:val="FFFFFF"/>
                <w:sz w:val="20"/>
                <w:szCs w:val="20"/>
              </w:rPr>
              <w:t xml:space="preserve">Best Practice</w:t>
            </w:r>
          </w:p>
        </w:tc>
        <w:tc>
          <w:tcPr>
            <w:tcW w:type="dxa" w:w="65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vAlign w:val="center"/>
          </w:tcPr>
          <w:p>
            <w:pPr>
              <w:bidi/>
            </w:pPr>
            <w:r>
              <w:rPr>
                <w:rFonts w:ascii="Arial" w:cs="Arial" w:eastAsia="Arial" w:hAnsi="Arial"/>
                <w:b/>
                <w:bCs/>
                <w:color w:val="FFFFFF"/>
                <w:sz w:val="20"/>
                <w:szCs w:val="20"/>
              </w:rPr>
              <w:t xml:space="preserve">Description</w:t>
            </w:r>
          </w:p>
        </w:tc>
      </w:tr>
      <w:tr>
        <w:tc>
          <w:tcPr>
            <w:tcW w:type="dxa" w:w="2800"/>
            <w:tcBorders>
              <w:top w:val="single" w:color="BBBBBB" w:sz="1"/>
              <w:left w:val="single" w:color="BBBBBB" w:sz="1"/>
              <w:bottom w:val="single" w:color="BBBBBB" w:sz="1"/>
              <w:right w:val="single" w:color="BBBBBB" w:sz="1"/>
            </w:tcBorders>
            <w:shd w:fill="ECEFF1"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Atomic Operations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Replace check+update patterns with a single conditional UPDATE (Compare-and-Swap)</w:t>
            </w:r>
          </w:p>
        </w:tc>
      </w:tr>
      <w:tr>
        <w:tc>
          <w:tcPr>
            <w:tcW w:type="dxa" w:w="2800"/>
            <w:tcBorders>
              <w:top w:val="single" w:color="BBBBBB" w:sz="1"/>
              <w:left w:val="single" w:color="BBBBBB" w:sz="1"/>
              <w:bottom w:val="single" w:color="BBBBBB" w:sz="1"/>
              <w:right w:val="single" w:color="BBBBBB" w:sz="1"/>
            </w:tcBorders>
            <w:shd w:fill="ECEFF1"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ACID Transactions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Wrap all multi-step operations in explicit transactions with correct isolation level</w:t>
            </w:r>
          </w:p>
        </w:tc>
      </w:tr>
      <w:tr>
        <w:tc>
          <w:tcPr>
            <w:tcW w:type="dxa" w:w="2800"/>
            <w:tcBorders>
              <w:top w:val="single" w:color="BBBBBB" w:sz="1"/>
              <w:left w:val="single" w:color="BBBBBB" w:sz="1"/>
              <w:bottom w:val="single" w:color="BBBBBB" w:sz="1"/>
              <w:right w:val="single" w:color="BBBBBB" w:sz="1"/>
            </w:tcBorders>
            <w:shd w:fill="ECEFF1"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Pessimistic Locking</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Use SELECT FOR UPDATE (MySQL/PostgreSQL) or BEGIN IMMEDIATE (SQLite) for write-heavy flows</w:t>
            </w:r>
          </w:p>
        </w:tc>
      </w:tr>
      <w:tr>
        <w:tc>
          <w:tcPr>
            <w:tcW w:type="dxa" w:w="2800"/>
            <w:tcBorders>
              <w:top w:val="single" w:color="BBBBBB" w:sz="1"/>
              <w:left w:val="single" w:color="BBBBBB" w:sz="1"/>
              <w:bottom w:val="single" w:color="BBBBBB" w:sz="1"/>
              <w:right w:val="single" w:color="BBBBBB" w:sz="1"/>
            </w:tcBorders>
            <w:shd w:fill="ECEFF1"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Optimistic Locking</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Use a version counter column — reject updates where version does not match (read-heavy flows)</w:t>
            </w:r>
          </w:p>
        </w:tc>
      </w:tr>
      <w:tr>
        <w:tc>
          <w:tcPr>
            <w:tcW w:type="dxa" w:w="2800"/>
            <w:tcBorders>
              <w:top w:val="single" w:color="BBBBBB" w:sz="1"/>
              <w:left w:val="single" w:color="BBBBBB" w:sz="1"/>
              <w:bottom w:val="single" w:color="BBBBBB" w:sz="1"/>
              <w:right w:val="single" w:color="BBBBBB" w:sz="1"/>
            </w:tcBorders>
            <w:shd w:fill="ECEFF1"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Idempotency Keys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For financial APIs, require a unique request ID; deduplicate at DB level with UNIQUE constraint</w:t>
            </w:r>
          </w:p>
        </w:tc>
      </w:tr>
      <w:tr>
        <w:tc>
          <w:tcPr>
            <w:tcW w:type="dxa" w:w="2800"/>
            <w:tcBorders>
              <w:top w:val="single" w:color="BBBBBB" w:sz="1"/>
              <w:left w:val="single" w:color="BBBBBB" w:sz="1"/>
              <w:bottom w:val="single" w:color="BBBBBB" w:sz="1"/>
              <w:right w:val="single" w:color="BBBBBB" w:sz="1"/>
            </w:tcBorders>
            <w:shd w:fill="ECEFF1"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DB Constraints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Use CHECK constraints and UNIQUE constraints as last-resort data integrity guards</w:t>
            </w:r>
          </w:p>
        </w:tc>
      </w:tr>
      <w:tr>
        <w:tc>
          <w:tcPr>
            <w:tcW w:type="dxa" w:w="2800"/>
            <w:tcBorders>
              <w:top w:val="single" w:color="BBBBBB" w:sz="1"/>
              <w:left w:val="single" w:color="BBBBBB" w:sz="1"/>
              <w:bottom w:val="single" w:color="BBBBBB" w:sz="1"/>
              <w:right w:val="single" w:color="BBBBBB" w:sz="1"/>
            </w:tcBorders>
            <w:shd w:fill="ECEFF1"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Queue-Based Processing</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Route critical inventory operations through a message queue to serialize them naturally</w:t>
            </w:r>
          </w:p>
        </w:tc>
      </w:tr>
      <w:tr>
        <w:tc>
          <w:tcPr>
            <w:tcW w:type="dxa" w:w="2800"/>
            <w:tcBorders>
              <w:top w:val="single" w:color="BBBBBB" w:sz="1"/>
              <w:left w:val="single" w:color="BBBBBB" w:sz="1"/>
              <w:bottom w:val="single" w:color="BBBBBB" w:sz="1"/>
              <w:right w:val="single" w:color="BBBBBB" w:sz="1"/>
            </w:tcBorders>
            <w:shd w:fill="ECEFF1"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Load Testing</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bidi/>
            </w:pPr>
            <w:r>
              <w:rPr>
                <w:rFonts w:ascii="Arial" w:cs="Arial" w:eastAsia="Arial" w:hAnsi="Arial"/>
                <w:b w:val="false"/>
                <w:bCs w:val="false"/>
                <w:color w:val="263238"/>
                <w:sz w:val="20"/>
                <w:szCs w:val="20"/>
              </w:rPr>
              <w:t xml:space="preserve">Include concurrent stress tests in CI/CD to detect TOCTOU regressions automatically</w:t>
            </w:r>
          </w:p>
        </w:tc>
      </w:tr>
    </w:tbl>
    <w:p>
      <w:pPr>
        <w:spacing w:after="60"/>
      </w:pPr>
    </w:p>
    <w:p>
      <w:pPr>
        <w:spacing w:after="60"/>
      </w:pPr>
    </w:p>
    <w:p>
      <w:r>
        <w:br w:type="page"/>
      </w:r>
    </w:p>
    <w:p>
      <w:pPr>
        <w:pStyle w:val="Heading1"/>
        <w:bidi/>
        <w:spacing w:after="160" w:before="320"/>
      </w:pPr>
      <w:r>
        <w:rPr>
          <w:rFonts w:ascii="Arial" w:cs="Arial" w:eastAsia="Arial" w:hAnsi="Arial"/>
          <w:b/>
          <w:bCs/>
          <w:color w:val="263238"/>
          <w:sz w:val="32"/>
          <w:szCs w:val="32"/>
        </w:rPr>
        <w:t xml:space="preserve">5. Sources</w:t>
      </w:r>
    </w:p>
    <w:p>
      <w:pPr>
        <w:pStyle w:val="Heading2"/>
        <w:bidi/>
        <w:spacing w:after="120" w:before="240"/>
      </w:pPr>
      <w:r>
        <w:rPr>
          <w:rFonts w:ascii="Arial" w:cs="Arial" w:eastAsia="Arial" w:hAnsi="Arial"/>
          <w:b/>
          <w:bCs/>
          <w:color w:val="1565C0"/>
          <w:sz w:val="26"/>
          <w:szCs w:val="26"/>
        </w:rPr>
        <w:t xml:space="preserve">Academic Papers &amp; Technical Articles</w:t>
      </w:r>
    </w:p>
    <w:p>
      <w:pPr>
        <w:pStyle w:val="ListParagraph"/>
        <w:numPr>
          <w:ilvl w:val="0"/>
          <w:numId w:val="2"/>
        </w:numPr>
        <w:bidi/>
        <w:spacing w:after="80"/>
      </w:pPr>
      <w:r>
        <w:rPr>
          <w:rFonts w:ascii="Arial" w:cs="Arial" w:eastAsia="Arial" w:hAnsi="Arial"/>
          <w:sz w:val="21"/>
          <w:szCs w:val="21"/>
        </w:rPr>
        <w:t xml:space="preserve">Clifford Neuman, Theodore Ts'o — Kerberos: An Authentication Service for Computer Networks (1994) — foundational TOCTOU discussion</w:t>
      </w:r>
    </w:p>
    <w:p>
      <w:pPr>
        <w:pStyle w:val="ListParagraph"/>
        <w:numPr>
          <w:ilvl w:val="0"/>
          <w:numId w:val="2"/>
        </w:numPr>
        <w:bidi/>
        <w:spacing w:after="80"/>
      </w:pPr>
      <w:r>
        <w:rPr>
          <w:rFonts w:ascii="Arial" w:cs="Arial" w:eastAsia="Arial" w:hAnsi="Arial"/>
          <w:sz w:val="21"/>
          <w:szCs w:val="21"/>
        </w:rPr>
        <w:t xml:space="preserve">Wei, J., et al. (2005) — TOCTTOU Vulnerabilities in UNIX-Style File Systems — USENIX FAST</w:t>
      </w:r>
    </w:p>
    <w:p>
      <w:pPr>
        <w:pStyle w:val="ListParagraph"/>
        <w:numPr>
          <w:ilvl w:val="0"/>
          <w:numId w:val="2"/>
        </w:numPr>
        <w:bidi/>
        <w:spacing w:after="80"/>
      </w:pPr>
      <w:r>
        <w:rPr>
          <w:rFonts w:ascii="Arial" w:cs="Arial" w:eastAsia="Arial" w:hAnsi="Arial"/>
          <w:sz w:val="21"/>
          <w:szCs w:val="21"/>
        </w:rPr>
        <w:t xml:space="preserve">Van Goethem et al. (2020) — Timeless Timing Attacks — USENIX Security (basis for Single-Packet Attack)</w:t>
      </w:r>
    </w:p>
    <w:p>
      <w:pPr>
        <w:pStyle w:val="ListParagraph"/>
        <w:numPr>
          <w:ilvl w:val="0"/>
          <w:numId w:val="2"/>
        </w:numPr>
        <w:bidi/>
        <w:spacing w:after="80"/>
      </w:pPr>
      <w:r>
        <w:rPr>
          <w:rFonts w:ascii="Arial" w:cs="Arial" w:eastAsia="Arial" w:hAnsi="Arial"/>
          <w:sz w:val="21"/>
          <w:szCs w:val="21"/>
        </w:rPr>
        <w:t xml:space="preserve">Kettle, J. (2023) — Smashing the state machine: the true potential of web race conditions — PortSwigger Research</w:t>
      </w:r>
    </w:p>
    <w:p>
      <w:pPr>
        <w:spacing w:after="60"/>
      </w:pPr>
    </w:p>
    <w:p>
      <w:pPr>
        <w:pStyle w:val="Heading2"/>
        <w:bidi/>
        <w:spacing w:after="120" w:before="240"/>
      </w:pPr>
      <w:r>
        <w:rPr>
          <w:rFonts w:ascii="Arial" w:cs="Arial" w:eastAsia="Arial" w:hAnsi="Arial"/>
          <w:b/>
          <w:bCs/>
          <w:color w:val="1565C0"/>
          <w:sz w:val="26"/>
          <w:szCs w:val="26"/>
        </w:rPr>
        <w:t xml:space="preserve">Official Documentation</w:t>
      </w:r>
    </w:p>
    <w:p>
      <w:pPr>
        <w:pStyle w:val="ListParagraph"/>
        <w:numPr>
          <w:ilvl w:val="0"/>
          <w:numId w:val="2"/>
        </w:numPr>
        <w:bidi/>
        <w:spacing w:after="80"/>
      </w:pPr>
      <w:r>
        <w:rPr>
          <w:rFonts w:ascii="Arial" w:cs="Arial" w:eastAsia="Arial" w:hAnsi="Arial"/>
          <w:sz w:val="21"/>
          <w:szCs w:val="21"/>
        </w:rPr>
        <w:t xml:space="preserve">Python threading.Barrier documentation: https://docs.python.org/3/library/threading.html#threading.Barrier</w:t>
      </w:r>
    </w:p>
    <w:p>
      <w:pPr>
        <w:pStyle w:val="ListParagraph"/>
        <w:numPr>
          <w:ilvl w:val="0"/>
          <w:numId w:val="2"/>
        </w:numPr>
        <w:bidi/>
        <w:spacing w:after="80"/>
      </w:pPr>
      <w:r>
        <w:rPr>
          <w:rFonts w:ascii="Arial" w:cs="Arial" w:eastAsia="Arial" w:hAnsi="Arial"/>
          <w:sz w:val="21"/>
          <w:szCs w:val="21"/>
        </w:rPr>
        <w:t xml:space="preserve">SQLite Isolation Levels and Locking: https://www.sqlite.org/isolation.html</w:t>
      </w:r>
    </w:p>
    <w:p>
      <w:pPr>
        <w:pStyle w:val="ListParagraph"/>
        <w:numPr>
          <w:ilvl w:val="0"/>
          <w:numId w:val="2"/>
        </w:numPr>
        <w:bidi/>
        <w:spacing w:after="80"/>
      </w:pPr>
      <w:r>
        <w:rPr>
          <w:rFonts w:ascii="Arial" w:cs="Arial" w:eastAsia="Arial" w:hAnsi="Arial"/>
          <w:sz w:val="21"/>
          <w:szCs w:val="21"/>
        </w:rPr>
        <w:t xml:space="preserve">SQLite BEGIN IMMEDIATE and WAL mode: https://www.sqlite.org/wal.html</w:t>
      </w:r>
    </w:p>
    <w:p>
      <w:pPr>
        <w:pStyle w:val="ListParagraph"/>
        <w:numPr>
          <w:ilvl w:val="0"/>
          <w:numId w:val="2"/>
        </w:numPr>
        <w:bidi/>
        <w:spacing w:after="80"/>
      </w:pPr>
      <w:r>
        <w:rPr>
          <w:rFonts w:ascii="Arial" w:cs="Arial" w:eastAsia="Arial" w:hAnsi="Arial"/>
          <w:sz w:val="21"/>
          <w:szCs w:val="21"/>
        </w:rPr>
        <w:t xml:space="preserve">Flask Documentation — Threaded Mode: https://flask.palletsprojects.com/</w:t>
      </w:r>
    </w:p>
    <w:p>
      <w:pPr>
        <w:spacing w:after="60"/>
      </w:pPr>
    </w:p>
    <w:p>
      <w:pPr>
        <w:pStyle w:val="Heading2"/>
        <w:bidi/>
        <w:spacing w:after="120" w:before="240"/>
      </w:pPr>
      <w:r>
        <w:rPr>
          <w:rFonts w:ascii="Arial" w:cs="Arial" w:eastAsia="Arial" w:hAnsi="Arial"/>
          <w:b/>
          <w:bCs/>
          <w:color w:val="1565C0"/>
          <w:sz w:val="26"/>
          <w:szCs w:val="26"/>
        </w:rPr>
        <w:t xml:space="preserve">OWASP References</w:t>
      </w:r>
    </w:p>
    <w:p>
      <w:pPr>
        <w:pStyle w:val="ListParagraph"/>
        <w:numPr>
          <w:ilvl w:val="0"/>
          <w:numId w:val="2"/>
        </w:numPr>
        <w:bidi/>
        <w:spacing w:after="80"/>
      </w:pPr>
      <w:r>
        <w:rPr>
          <w:rFonts w:ascii="Arial" w:cs="Arial" w:eastAsia="Arial" w:hAnsi="Arial"/>
          <w:sz w:val="21"/>
          <w:szCs w:val="21"/>
        </w:rPr>
        <w:t xml:space="preserve">OWASP Race Condition: https://owasp.org/www-community/vulnerabilities/Race_Condition</w:t>
      </w:r>
    </w:p>
    <w:p>
      <w:pPr>
        <w:pStyle w:val="ListParagraph"/>
        <w:numPr>
          <w:ilvl w:val="0"/>
          <w:numId w:val="2"/>
        </w:numPr>
        <w:bidi/>
        <w:spacing w:after="80"/>
      </w:pPr>
      <w:r>
        <w:rPr>
          <w:rFonts w:ascii="Arial" w:cs="Arial" w:eastAsia="Arial" w:hAnsi="Arial"/>
          <w:sz w:val="21"/>
          <w:szCs w:val="21"/>
        </w:rPr>
        <w:t xml:space="preserve">OWASP Testing Guide WSTG-BUSL-10 — Business Logic Race Conditions: https://owasp.org/www-project-web-security-testing-guide/</w:t>
      </w:r>
    </w:p>
    <w:p>
      <w:pPr>
        <w:pStyle w:val="ListParagraph"/>
        <w:numPr>
          <w:ilvl w:val="0"/>
          <w:numId w:val="2"/>
        </w:numPr>
        <w:bidi/>
        <w:spacing w:after="80"/>
      </w:pPr>
      <w:r>
        <w:rPr>
          <w:rFonts w:ascii="Arial" w:cs="Arial" w:eastAsia="Arial" w:hAnsi="Arial"/>
          <w:sz w:val="21"/>
          <w:szCs w:val="21"/>
        </w:rPr>
        <w:t xml:space="preserve">OWASP ASVS v4.0 Section 11.1 — Business Logic Security Requirements</w:t>
      </w:r>
    </w:p>
    <w:p>
      <w:pPr>
        <w:spacing w:after="60"/>
      </w:pPr>
    </w:p>
    <w:p>
      <w:pPr>
        <w:pStyle w:val="Heading2"/>
        <w:bidi/>
        <w:spacing w:after="120" w:before="240"/>
      </w:pPr>
      <w:r>
        <w:rPr>
          <w:rFonts w:ascii="Arial" w:cs="Arial" w:eastAsia="Arial" w:hAnsi="Arial"/>
          <w:b/>
          <w:bCs/>
          <w:color w:val="1565C0"/>
          <w:sz w:val="26"/>
          <w:szCs w:val="26"/>
        </w:rPr>
        <w:t xml:space="preserve">Additional Links</w:t>
      </w:r>
    </w:p>
    <w:p>
      <w:pPr>
        <w:pStyle w:val="ListParagraph"/>
        <w:numPr>
          <w:ilvl w:val="0"/>
          <w:numId w:val="2"/>
        </w:numPr>
        <w:bidi/>
        <w:spacing w:after="80"/>
      </w:pPr>
      <w:r>
        <w:rPr>
          <w:rFonts w:ascii="Arial" w:cs="Arial" w:eastAsia="Arial" w:hAnsi="Arial"/>
          <w:sz w:val="21"/>
          <w:szCs w:val="21"/>
        </w:rPr>
        <w:t xml:space="preserve">PortSwigger Web Security Academy — Race Conditions: https://portswigger.net/web-security/race-conditions</w:t>
      </w:r>
    </w:p>
    <w:p>
      <w:pPr>
        <w:pStyle w:val="ListParagraph"/>
        <w:numPr>
          <w:ilvl w:val="0"/>
          <w:numId w:val="2"/>
        </w:numPr>
        <w:bidi/>
        <w:spacing w:after="80"/>
      </w:pPr>
      <w:r>
        <w:rPr>
          <w:rFonts w:ascii="Arial" w:cs="Arial" w:eastAsia="Arial" w:hAnsi="Arial"/>
          <w:sz w:val="21"/>
          <w:szCs w:val="21"/>
        </w:rPr>
        <w:t xml:space="preserve">PortSwigger Lab — Limit Overrun: https://portswigger.net/web-security/race-conditions/lab-race-conditions-limit-overrun</w:t>
      </w:r>
    </w:p>
    <w:p>
      <w:pPr>
        <w:pStyle w:val="ListParagraph"/>
        <w:numPr>
          <w:ilvl w:val="0"/>
          <w:numId w:val="2"/>
        </w:numPr>
        <w:bidi/>
        <w:spacing w:after="80"/>
      </w:pPr>
      <w:r>
        <w:rPr>
          <w:rFonts w:ascii="Arial" w:cs="Arial" w:eastAsia="Arial" w:hAnsi="Arial"/>
          <w:sz w:val="21"/>
          <w:szCs w:val="21"/>
        </w:rPr>
        <w:t xml:space="preserve">HackTricks — Race Condition: https://book.hacktricks.xyz/pentesting-web/race-condition</w:t>
      </w:r>
    </w:p>
    <w:p>
      <w:pPr>
        <w:pStyle w:val="ListParagraph"/>
        <w:numPr>
          <w:ilvl w:val="0"/>
          <w:numId w:val="2"/>
        </w:numPr>
        <w:bidi/>
        <w:spacing w:after="80"/>
      </w:pPr>
      <w:r>
        <w:rPr>
          <w:rFonts w:ascii="Arial" w:cs="Arial" w:eastAsia="Arial" w:hAnsi="Arial"/>
          <w:sz w:val="21"/>
          <w:szCs w:val="21"/>
        </w:rPr>
        <w:t xml:space="preserve">CVE-2022-0543 — Race condition in Redis EVAL: https://cve.mitre.org/cgi-bin/cvename.cgi?name=CVE-2022-0543</w:t>
      </w:r>
    </w:p>
    <w:p>
      <w:pPr>
        <w:spacing w:after="60"/>
      </w:pPr>
    </w:p>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3F2FD" w:val="clear"/>
            <w:tcMar>
              <w:top w:type="dxa" w:w="120"/>
              <w:left w:type="dxa" w:w="200"/>
              <w:bottom w:type="dxa" w:w="120"/>
              <w:right w:type="dxa" w:w="200"/>
            </w:tcMar>
          </w:tcPr>
          <w:p>
            <w:pPr>
              <w:bidi/>
              <w:jc w:val="center"/>
            </w:pPr>
            <w:r>
              <w:rPr>
                <w:rFonts w:ascii="Arial" w:cs="Arial" w:eastAsia="Arial" w:hAnsi="Arial"/>
                <w:i/>
                <w:iCs/>
                <w:color w:val="1565C0"/>
                <w:sz w:val="18"/>
                <w:szCs w:val="18"/>
              </w:rPr>
              <w:t xml:space="preserve">All code, scripts, and demonstrations are for educational purposes only. The lab environment is fully isolated and self-contained.</w:t>
            </w:r>
          </w:p>
        </w:tc>
      </w:tr>
    </w:tbl>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23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63238"/>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f99cc0a22759c615eabd581c327dfe59892db6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2026-02-25T16:01:49.942Z</dcterms:created>
  <dcterms:modified xsi:type="dcterms:W3CDTF">2026-02-25T16:01:49.943Z</dcterms:modified>
</cp:coreProperties>
</file>

<file path=docProps/custom.xml><?xml version="1.0" encoding="utf-8"?>
<Properties xmlns="http://schemas.openxmlformats.org/officeDocument/2006/custom-properties" xmlns:vt="http://schemas.openxmlformats.org/officeDocument/2006/docPropsVTypes"/>
</file>