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066B6" w14:textId="678774B3" w:rsidR="009839F7" w:rsidRPr="006B677C" w:rsidRDefault="00EF05CB" w:rsidP="00EF05CB">
      <w:pPr>
        <w:jc w:val="center"/>
        <w:rPr>
          <w:b/>
          <w:bCs/>
          <w:sz w:val="24"/>
          <w:szCs w:val="24"/>
        </w:rPr>
      </w:pPr>
      <w:r w:rsidRPr="006B677C">
        <w:rPr>
          <w:b/>
          <w:bCs/>
          <w:sz w:val="24"/>
          <w:szCs w:val="24"/>
        </w:rPr>
        <w:t>5B&amp;B Medicals Application Development for An Electronic Record System</w:t>
      </w:r>
      <w:r w:rsidR="005C6420" w:rsidRPr="006B677C">
        <w:rPr>
          <w:b/>
          <w:bCs/>
          <w:sz w:val="24"/>
          <w:szCs w:val="24"/>
        </w:rPr>
        <w:t>.</w:t>
      </w:r>
    </w:p>
    <w:p w14:paraId="6B1DC639" w14:textId="77777777" w:rsidR="006B677C" w:rsidRDefault="006B677C" w:rsidP="006B677C">
      <w:pPr>
        <w:rPr>
          <w:sz w:val="24"/>
          <w:szCs w:val="24"/>
        </w:rPr>
      </w:pPr>
    </w:p>
    <w:p w14:paraId="53DDBA10" w14:textId="78365A75" w:rsidR="006B677C" w:rsidRPr="004037DA" w:rsidRDefault="006B677C" w:rsidP="006B677C">
      <w:pPr>
        <w:rPr>
          <w:rFonts w:ascii="Times New Roman" w:hAnsi="Times New Roman" w:cs="Times New Roman"/>
          <w:sz w:val="24"/>
          <w:szCs w:val="24"/>
          <w:lang w:val="fr-FR"/>
        </w:rPr>
      </w:pPr>
      <w:r w:rsidRPr="006B677C">
        <w:rPr>
          <w:rFonts w:ascii="Times New Roman" w:hAnsi="Times New Roman" w:cs="Times New Roman"/>
          <w:sz w:val="24"/>
          <w:szCs w:val="24"/>
        </w:rPr>
        <w:t xml:space="preserve">This work will follow a </w:t>
      </w:r>
      <w:r w:rsidRPr="006B677C">
        <w:rPr>
          <w:rFonts w:ascii="Times New Roman" w:hAnsi="Times New Roman" w:cs="Times New Roman"/>
          <w:b/>
          <w:bCs/>
          <w:color w:val="FF0000"/>
          <w:sz w:val="24"/>
          <w:szCs w:val="24"/>
        </w:rPr>
        <w:t>similar</w:t>
      </w:r>
      <w:r w:rsidRPr="006B677C">
        <w:rPr>
          <w:rFonts w:ascii="Times New Roman" w:hAnsi="Times New Roman" w:cs="Times New Roman"/>
          <w:sz w:val="24"/>
          <w:szCs w:val="24"/>
        </w:rPr>
        <w:t xml:space="preserve"> build framework as used in this case.</w:t>
      </w:r>
      <w:r w:rsidR="004037DA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4037DA" w:rsidRPr="004037DA">
        <w:rPr>
          <w:rFonts w:ascii="Times New Roman" w:hAnsi="Times New Roman" w:cs="Times New Roman"/>
          <w:sz w:val="24"/>
          <w:szCs w:val="24"/>
          <w:lang w:val="fr-FR"/>
        </w:rPr>
        <w:t>Figma</w:t>
      </w:r>
      <w:proofErr w:type="spellEnd"/>
      <w:r w:rsidR="004037DA" w:rsidRPr="004037DA">
        <w:rPr>
          <w:rFonts w:ascii="Times New Roman" w:hAnsi="Times New Roman" w:cs="Times New Roman"/>
          <w:sz w:val="24"/>
          <w:szCs w:val="24"/>
          <w:lang w:val="fr-FR"/>
        </w:rPr>
        <w:t xml:space="preserve"> File : </w:t>
      </w:r>
      <w:hyperlink r:id="rId5" w:history="1">
        <w:proofErr w:type="spellStart"/>
        <w:r w:rsidR="004037DA" w:rsidRPr="004037DA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Figma</w:t>
        </w:r>
        <w:proofErr w:type="spellEnd"/>
        <w:r w:rsidR="004037DA" w:rsidRPr="004037DA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 xml:space="preserve"> </w:t>
        </w:r>
        <w:proofErr w:type="spellStart"/>
        <w:r w:rsidR="004037DA" w:rsidRPr="004037DA">
          <w:rPr>
            <w:rStyle w:val="Lienhypertexte"/>
            <w:rFonts w:ascii="Times New Roman" w:hAnsi="Times New Roman" w:cs="Times New Roman"/>
            <w:sz w:val="24"/>
            <w:szCs w:val="24"/>
            <w:lang w:val="fr-FR"/>
          </w:rPr>
          <w:t>link</w:t>
        </w:r>
        <w:proofErr w:type="spellEnd"/>
      </w:hyperlink>
    </w:p>
    <w:p w14:paraId="372E0BFF" w14:textId="31164BA3" w:rsidR="005C6420" w:rsidRDefault="004037DA" w:rsidP="004037DA">
      <w:pPr>
        <w:rPr>
          <w:sz w:val="24"/>
          <w:szCs w:val="24"/>
        </w:rPr>
      </w:pPr>
      <w:r>
        <w:rPr>
          <w:sz w:val="24"/>
          <w:szCs w:val="24"/>
        </w:rPr>
        <w:t xml:space="preserve">GitHub Repo : </w:t>
      </w:r>
      <w:hyperlink r:id="rId6" w:history="1">
        <w:r w:rsidRPr="004037DA">
          <w:rPr>
            <w:rStyle w:val="Lienhypertexte"/>
            <w:sz w:val="24"/>
            <w:szCs w:val="24"/>
          </w:rPr>
          <w:t>GitHub Link</w:t>
        </w:r>
      </w:hyperlink>
      <w:r>
        <w:rPr>
          <w:sz w:val="24"/>
          <w:szCs w:val="24"/>
        </w:rPr>
        <w:br/>
      </w:r>
      <w:r w:rsidR="006B677C" w:rsidRPr="006B677C">
        <w:rPr>
          <w:noProof/>
          <w:sz w:val="24"/>
          <w:szCs w:val="24"/>
        </w:rPr>
        <w:drawing>
          <wp:inline distT="0" distB="0" distL="0" distR="0" wp14:anchorId="353C2BF0" wp14:editId="5F0F86A7">
            <wp:extent cx="5943600" cy="3625850"/>
            <wp:effectExtent l="0" t="0" r="0" b="0"/>
            <wp:docPr id="1110501035" name="Picture 1" descr="A group of cell phones with screensh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501035" name="Picture 1" descr="A group of cell phones with screenshot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17"/>
        <w:gridCol w:w="3688"/>
        <w:gridCol w:w="1231"/>
        <w:gridCol w:w="975"/>
        <w:gridCol w:w="1183"/>
      </w:tblGrid>
      <w:tr w:rsidR="005C6420" w:rsidRPr="006D67F5" w14:paraId="02EEDFC2" w14:textId="77777777" w:rsidTr="006B677C">
        <w:trPr>
          <w:trHeight w:val="683"/>
        </w:trPr>
        <w:tc>
          <w:tcPr>
            <w:tcW w:w="1617" w:type="dxa"/>
          </w:tcPr>
          <w:p w14:paraId="7DE7A9C8" w14:textId="4590A3A6" w:rsidR="005C6420" w:rsidRPr="006D67F5" w:rsidRDefault="005C6420" w:rsidP="004E637C">
            <w:pPr>
              <w:rPr>
                <w:b/>
                <w:bCs/>
                <w:sz w:val="22"/>
                <w:szCs w:val="22"/>
              </w:rPr>
            </w:pPr>
            <w:r w:rsidRPr="006D67F5">
              <w:rPr>
                <w:b/>
                <w:bCs/>
                <w:sz w:val="22"/>
                <w:szCs w:val="22"/>
              </w:rPr>
              <w:t>Business Requirements</w:t>
            </w:r>
          </w:p>
        </w:tc>
        <w:tc>
          <w:tcPr>
            <w:tcW w:w="3688" w:type="dxa"/>
          </w:tcPr>
          <w:p w14:paraId="3B69589D" w14:textId="60C84BE3" w:rsidR="005C6420" w:rsidRPr="006D67F5" w:rsidRDefault="005C6420" w:rsidP="004E637C">
            <w:pPr>
              <w:rPr>
                <w:b/>
                <w:bCs/>
                <w:sz w:val="22"/>
                <w:szCs w:val="22"/>
              </w:rPr>
            </w:pPr>
            <w:r w:rsidRPr="006D67F5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1231" w:type="dxa"/>
          </w:tcPr>
          <w:p w14:paraId="53795BB8" w14:textId="0ED37E3E" w:rsidR="005C6420" w:rsidRPr="006D67F5" w:rsidRDefault="005C6420" w:rsidP="004E637C">
            <w:pPr>
              <w:rPr>
                <w:b/>
                <w:bCs/>
                <w:sz w:val="22"/>
                <w:szCs w:val="22"/>
              </w:rPr>
            </w:pPr>
            <w:r w:rsidRPr="006D67F5">
              <w:rPr>
                <w:b/>
                <w:bCs/>
                <w:sz w:val="22"/>
                <w:szCs w:val="22"/>
              </w:rPr>
              <w:t>Comments</w:t>
            </w:r>
          </w:p>
        </w:tc>
        <w:tc>
          <w:tcPr>
            <w:tcW w:w="975" w:type="dxa"/>
          </w:tcPr>
          <w:p w14:paraId="71C09621" w14:textId="497C84D5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</w:tcPr>
          <w:p w14:paraId="044C6C99" w14:textId="261D34BA" w:rsidR="005C6420" w:rsidRPr="006D67F5" w:rsidRDefault="005C6420" w:rsidP="004E637C">
            <w:pPr>
              <w:jc w:val="center"/>
              <w:rPr>
                <w:sz w:val="22"/>
                <w:szCs w:val="22"/>
              </w:rPr>
            </w:pPr>
          </w:p>
        </w:tc>
      </w:tr>
      <w:tr w:rsidR="005C6420" w:rsidRPr="006D67F5" w14:paraId="3F51F222" w14:textId="77777777" w:rsidTr="006D67F5">
        <w:tc>
          <w:tcPr>
            <w:tcW w:w="1617" w:type="dxa"/>
          </w:tcPr>
          <w:p w14:paraId="37AC14B8" w14:textId="6CF40FBE" w:rsidR="005C6420" w:rsidRPr="006D67F5" w:rsidRDefault="00416BE9" w:rsidP="004E637C">
            <w:pPr>
              <w:rPr>
                <w:sz w:val="22"/>
                <w:szCs w:val="22"/>
              </w:rPr>
            </w:pPr>
            <w:r w:rsidRPr="006D67F5">
              <w:rPr>
                <w:sz w:val="22"/>
                <w:szCs w:val="22"/>
              </w:rPr>
              <w:t xml:space="preserve">Authentication and Authorization. </w:t>
            </w:r>
          </w:p>
        </w:tc>
        <w:tc>
          <w:tcPr>
            <w:tcW w:w="3688" w:type="dxa"/>
          </w:tcPr>
          <w:p w14:paraId="754B4090" w14:textId="40D29773" w:rsidR="00416BE9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User Registration</w:t>
            </w:r>
          </w:p>
          <w:p w14:paraId="62F8BF15" w14:textId="1F9210A5" w:rsidR="00416BE9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Login and Authentication Mechanism</w:t>
            </w:r>
          </w:p>
          <w:p w14:paraId="3D568826" w14:textId="0090B6A6" w:rsidR="005C6420" w:rsidRPr="006D67F5" w:rsidRDefault="00416BE9" w:rsidP="006D67F5">
            <w:pPr>
              <w:pStyle w:val="Paragraphedeliste"/>
              <w:numPr>
                <w:ilvl w:val="0"/>
                <w:numId w:val="5"/>
              </w:numPr>
              <w:jc w:val="left"/>
              <w:rPr>
                <w:sz w:val="22"/>
                <w:szCs w:val="22"/>
              </w:rPr>
            </w:pPr>
            <w:r w:rsidRPr="006D67F5">
              <w:rPr>
                <w:sz w:val="22"/>
                <w:szCs w:val="22"/>
              </w:rPr>
              <w:t>Role</w:t>
            </w:r>
            <w:r w:rsidR="006D67F5" w:rsidRPr="006D67F5">
              <w:rPr>
                <w:sz w:val="22"/>
                <w:szCs w:val="22"/>
              </w:rPr>
              <w:t xml:space="preserve"> </w:t>
            </w:r>
            <w:r w:rsidRPr="006D67F5">
              <w:rPr>
                <w:sz w:val="22"/>
                <w:szCs w:val="22"/>
              </w:rPr>
              <w:t>Based Access Control</w:t>
            </w:r>
          </w:p>
        </w:tc>
        <w:tc>
          <w:tcPr>
            <w:tcW w:w="1231" w:type="dxa"/>
          </w:tcPr>
          <w:p w14:paraId="6D2CBC8C" w14:textId="59DA84FC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05193C9D" w14:textId="4CAB11E6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</w:tcPr>
          <w:p w14:paraId="34370F47" w14:textId="7DF21F63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</w:tr>
      <w:tr w:rsidR="005C6420" w:rsidRPr="006D67F5" w14:paraId="427452E3" w14:textId="77777777" w:rsidTr="006D67F5">
        <w:tc>
          <w:tcPr>
            <w:tcW w:w="1617" w:type="dxa"/>
          </w:tcPr>
          <w:p w14:paraId="5C305BE2" w14:textId="28212E7D" w:rsidR="005C6420" w:rsidRPr="006D67F5" w:rsidRDefault="00416BE9" w:rsidP="004E637C">
            <w:pPr>
              <w:rPr>
                <w:sz w:val="22"/>
                <w:szCs w:val="22"/>
              </w:rPr>
            </w:pPr>
            <w:r w:rsidRPr="006D67F5">
              <w:rPr>
                <w:sz w:val="22"/>
                <w:szCs w:val="22"/>
              </w:rPr>
              <w:t>Patient Management Module</w:t>
            </w:r>
          </w:p>
        </w:tc>
        <w:tc>
          <w:tcPr>
            <w:tcW w:w="3688" w:type="dxa"/>
          </w:tcPr>
          <w:p w14:paraId="4CAE622F" w14:textId="36BCF94C" w:rsidR="006D67F5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Patient registration</w:t>
            </w:r>
          </w:p>
          <w:p w14:paraId="19EF75E5" w14:textId="56FBE416" w:rsidR="00416BE9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Demographic information</w:t>
            </w:r>
          </w:p>
          <w:p w14:paraId="128A9F39" w14:textId="4F717AD5" w:rsidR="00416BE9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Contact details</w:t>
            </w:r>
            <w:r w:rsidR="006D67F5" w:rsidRPr="006D67F5">
              <w:t xml:space="preserve">. </w:t>
            </w:r>
          </w:p>
          <w:p w14:paraId="75246B28" w14:textId="6BB62A30" w:rsidR="005C6420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rPr>
                <w:sz w:val="22"/>
                <w:szCs w:val="22"/>
              </w:rPr>
              <w:t>Emergency contacts</w:t>
            </w:r>
          </w:p>
        </w:tc>
        <w:tc>
          <w:tcPr>
            <w:tcW w:w="1231" w:type="dxa"/>
          </w:tcPr>
          <w:p w14:paraId="7EA6FD76" w14:textId="6041C18D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00B2D541" w14:textId="2F2CAEFC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</w:tcPr>
          <w:p w14:paraId="67ABBCBB" w14:textId="77777777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</w:tr>
      <w:tr w:rsidR="005C6420" w:rsidRPr="006D67F5" w14:paraId="49543BDA" w14:textId="77777777" w:rsidTr="006D67F5">
        <w:tc>
          <w:tcPr>
            <w:tcW w:w="1617" w:type="dxa"/>
          </w:tcPr>
          <w:p w14:paraId="039CA490" w14:textId="031102A4" w:rsidR="005C6420" w:rsidRPr="006D67F5" w:rsidRDefault="00416BE9" w:rsidP="004E637C">
            <w:pPr>
              <w:rPr>
                <w:sz w:val="22"/>
                <w:szCs w:val="22"/>
              </w:rPr>
            </w:pPr>
            <w:r w:rsidRPr="006D67F5">
              <w:rPr>
                <w:sz w:val="22"/>
                <w:szCs w:val="22"/>
              </w:rPr>
              <w:t>Doctor’s Portal Module</w:t>
            </w:r>
          </w:p>
        </w:tc>
        <w:tc>
          <w:tcPr>
            <w:tcW w:w="3688" w:type="dxa"/>
          </w:tcPr>
          <w:p w14:paraId="337B344D" w14:textId="08E0EE43" w:rsidR="00416BE9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View patients on appointments and medical history</w:t>
            </w:r>
          </w:p>
          <w:p w14:paraId="189237EE" w14:textId="58005FDA" w:rsidR="00416BE9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Generic Doctor Note Template with sections for Chief Complaint, History of Present Illness, Past Medical History, Surgical History, Social History, Family History, Assessment and Plan.</w:t>
            </w:r>
          </w:p>
          <w:p w14:paraId="5007FBE5" w14:textId="0DA6B7A0" w:rsidR="005C6420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rPr>
                <w:sz w:val="22"/>
                <w:szCs w:val="22"/>
              </w:rPr>
              <w:t>Diagnosis and treatment information</w:t>
            </w:r>
          </w:p>
        </w:tc>
        <w:tc>
          <w:tcPr>
            <w:tcW w:w="1231" w:type="dxa"/>
          </w:tcPr>
          <w:p w14:paraId="405418A7" w14:textId="22FA2AA1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156EB596" w14:textId="55AB2D6A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</w:tcPr>
          <w:p w14:paraId="5338E91F" w14:textId="77777777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</w:tr>
      <w:tr w:rsidR="005C6420" w:rsidRPr="006D67F5" w14:paraId="2282BD6D" w14:textId="77777777" w:rsidTr="006D67F5">
        <w:tc>
          <w:tcPr>
            <w:tcW w:w="1617" w:type="dxa"/>
          </w:tcPr>
          <w:p w14:paraId="3F89021F" w14:textId="739472D5" w:rsidR="005C6420" w:rsidRPr="006D67F5" w:rsidRDefault="00416BE9" w:rsidP="004E637C">
            <w:pPr>
              <w:rPr>
                <w:sz w:val="22"/>
                <w:szCs w:val="22"/>
              </w:rPr>
            </w:pPr>
            <w:r w:rsidRPr="006D67F5">
              <w:rPr>
                <w:sz w:val="22"/>
                <w:szCs w:val="22"/>
              </w:rPr>
              <w:lastRenderedPageBreak/>
              <w:t>Patient’s Portal Module</w:t>
            </w:r>
          </w:p>
        </w:tc>
        <w:tc>
          <w:tcPr>
            <w:tcW w:w="3688" w:type="dxa"/>
          </w:tcPr>
          <w:p w14:paraId="5E28D4B2" w14:textId="41E2A23B" w:rsidR="006D67F5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Access to prior appointments</w:t>
            </w:r>
          </w:p>
          <w:p w14:paraId="6DDDFDD6" w14:textId="617CCC37" w:rsidR="00416BE9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Access to prior Doctor’s Notes</w:t>
            </w:r>
          </w:p>
          <w:p w14:paraId="785FFF83" w14:textId="3B5567B0" w:rsidR="00416BE9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Access to prior Laboratory Test Result, Images, and Interpretations</w:t>
            </w:r>
          </w:p>
          <w:p w14:paraId="14939FC0" w14:textId="7A9A4979" w:rsidR="005C6420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Access to upcoming appointments</w:t>
            </w:r>
          </w:p>
        </w:tc>
        <w:tc>
          <w:tcPr>
            <w:tcW w:w="1231" w:type="dxa"/>
          </w:tcPr>
          <w:p w14:paraId="401AEB4C" w14:textId="57285819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1722A7DD" w14:textId="52C12800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</w:tcPr>
          <w:p w14:paraId="278E8B4C" w14:textId="77777777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</w:tr>
      <w:tr w:rsidR="005C6420" w:rsidRPr="006D67F5" w14:paraId="3831AD07" w14:textId="77777777" w:rsidTr="006D67F5">
        <w:tc>
          <w:tcPr>
            <w:tcW w:w="1617" w:type="dxa"/>
          </w:tcPr>
          <w:p w14:paraId="0CA9B7C5" w14:textId="3BFEB63A" w:rsidR="005C6420" w:rsidRPr="006D67F5" w:rsidRDefault="00416BE9" w:rsidP="004E637C">
            <w:pPr>
              <w:rPr>
                <w:sz w:val="22"/>
                <w:szCs w:val="22"/>
              </w:rPr>
            </w:pPr>
            <w:r w:rsidRPr="006D67F5">
              <w:rPr>
                <w:sz w:val="22"/>
                <w:szCs w:val="22"/>
              </w:rPr>
              <w:t>Appointment Scheduling Module</w:t>
            </w:r>
          </w:p>
        </w:tc>
        <w:tc>
          <w:tcPr>
            <w:tcW w:w="3688" w:type="dxa"/>
          </w:tcPr>
          <w:p w14:paraId="3A18BD58" w14:textId="4E549090" w:rsidR="00416BE9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Online appointment scheduling</w:t>
            </w:r>
          </w:p>
          <w:p w14:paraId="622498E1" w14:textId="0EC3820B" w:rsidR="00416BE9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Calendar integration for healthcare professionals</w:t>
            </w:r>
          </w:p>
          <w:p w14:paraId="1EF6FC1F" w14:textId="668222FC" w:rsidR="005C6420" w:rsidRPr="006D67F5" w:rsidRDefault="00416BE9" w:rsidP="006D67F5">
            <w:pPr>
              <w:pStyle w:val="Paragraphedeliste"/>
              <w:numPr>
                <w:ilvl w:val="0"/>
                <w:numId w:val="5"/>
              </w:numPr>
            </w:pPr>
            <w:r w:rsidRPr="006D67F5">
              <w:t>Reminder and notification system</w:t>
            </w:r>
          </w:p>
        </w:tc>
        <w:tc>
          <w:tcPr>
            <w:tcW w:w="1231" w:type="dxa"/>
          </w:tcPr>
          <w:p w14:paraId="0085ED1B" w14:textId="785C5241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08DDD7BD" w14:textId="21DB6271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</w:tcPr>
          <w:p w14:paraId="41AA2A9D" w14:textId="77777777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</w:tr>
      <w:tr w:rsidR="005C6420" w:rsidRPr="006D67F5" w14:paraId="1089DB07" w14:textId="77777777" w:rsidTr="006D67F5">
        <w:trPr>
          <w:trHeight w:val="217"/>
        </w:trPr>
        <w:tc>
          <w:tcPr>
            <w:tcW w:w="1617" w:type="dxa"/>
          </w:tcPr>
          <w:p w14:paraId="64C7BB8F" w14:textId="0B2C1D1F" w:rsidR="005C6420" w:rsidRPr="006D67F5" w:rsidRDefault="000B3421" w:rsidP="004E637C">
            <w:pPr>
              <w:rPr>
                <w:sz w:val="22"/>
                <w:szCs w:val="22"/>
                <w:highlight w:val="red"/>
              </w:rPr>
            </w:pPr>
            <w:r w:rsidRPr="006D67F5">
              <w:rPr>
                <w:sz w:val="22"/>
                <w:szCs w:val="22"/>
              </w:rPr>
              <w:t>Laboratory and Imaging Module</w:t>
            </w:r>
          </w:p>
        </w:tc>
        <w:tc>
          <w:tcPr>
            <w:tcW w:w="3688" w:type="dxa"/>
          </w:tcPr>
          <w:p w14:paraId="2D148736" w14:textId="3E1AC0B4" w:rsidR="000B3421" w:rsidRPr="002016AD" w:rsidRDefault="000B3421" w:rsidP="002016AD">
            <w:pPr>
              <w:pStyle w:val="Paragraphedeliste"/>
              <w:numPr>
                <w:ilvl w:val="0"/>
                <w:numId w:val="5"/>
              </w:numPr>
            </w:pPr>
            <w:r w:rsidRPr="002016AD">
              <w:t>Test orders</w:t>
            </w:r>
          </w:p>
          <w:p w14:paraId="409D13E3" w14:textId="3D037A6E" w:rsidR="005C6420" w:rsidRPr="002016AD" w:rsidRDefault="000B3421" w:rsidP="002016AD">
            <w:pPr>
              <w:pStyle w:val="Paragraphedeliste"/>
              <w:numPr>
                <w:ilvl w:val="0"/>
                <w:numId w:val="5"/>
              </w:numPr>
              <w:jc w:val="left"/>
              <w:rPr>
                <w:sz w:val="22"/>
                <w:szCs w:val="22"/>
              </w:rPr>
            </w:pPr>
            <w:r w:rsidRPr="002016AD">
              <w:rPr>
                <w:sz w:val="22"/>
                <w:szCs w:val="22"/>
              </w:rPr>
              <w:t>Test results</w:t>
            </w:r>
            <w:r w:rsidR="002016AD" w:rsidRPr="002016AD">
              <w:rPr>
                <w:sz w:val="22"/>
                <w:szCs w:val="22"/>
              </w:rPr>
              <w:t xml:space="preserve">, </w:t>
            </w:r>
            <w:r w:rsidRPr="002016AD">
              <w:rPr>
                <w:sz w:val="22"/>
                <w:szCs w:val="22"/>
              </w:rPr>
              <w:t>Imaging data integration and Templates for Radiologist interpretation (CT, MRI, Ultrasound, Echocardiography</w:t>
            </w:r>
          </w:p>
        </w:tc>
        <w:tc>
          <w:tcPr>
            <w:tcW w:w="1231" w:type="dxa"/>
          </w:tcPr>
          <w:p w14:paraId="6D353B47" w14:textId="7E9002EB" w:rsidR="005C6420" w:rsidRPr="006D67F5" w:rsidRDefault="005C6420" w:rsidP="004E637C">
            <w:pPr>
              <w:rPr>
                <w:color w:val="FF0000"/>
                <w:sz w:val="22"/>
                <w:szCs w:val="22"/>
                <w:highlight w:val="red"/>
              </w:rPr>
            </w:pPr>
          </w:p>
        </w:tc>
        <w:tc>
          <w:tcPr>
            <w:tcW w:w="975" w:type="dxa"/>
          </w:tcPr>
          <w:p w14:paraId="0597AF7D" w14:textId="32FBBD0A" w:rsidR="005C6420" w:rsidRPr="006D67F5" w:rsidRDefault="005C6420" w:rsidP="004E637C">
            <w:pPr>
              <w:rPr>
                <w:color w:val="FF0000"/>
                <w:sz w:val="22"/>
                <w:szCs w:val="22"/>
                <w:highlight w:val="red"/>
              </w:rPr>
            </w:pPr>
          </w:p>
        </w:tc>
        <w:tc>
          <w:tcPr>
            <w:tcW w:w="1183" w:type="dxa"/>
          </w:tcPr>
          <w:p w14:paraId="2733FD51" w14:textId="77777777" w:rsidR="005C6420" w:rsidRPr="006D67F5" w:rsidRDefault="005C6420" w:rsidP="004E637C">
            <w:pPr>
              <w:rPr>
                <w:color w:val="FF0000"/>
                <w:sz w:val="22"/>
                <w:szCs w:val="22"/>
                <w:highlight w:val="green"/>
              </w:rPr>
            </w:pPr>
          </w:p>
        </w:tc>
      </w:tr>
      <w:tr w:rsidR="005C6420" w:rsidRPr="006D67F5" w14:paraId="55FCBB7F" w14:textId="77777777" w:rsidTr="006D67F5">
        <w:tc>
          <w:tcPr>
            <w:tcW w:w="1617" w:type="dxa"/>
          </w:tcPr>
          <w:p w14:paraId="13A463C7" w14:textId="04CD1105" w:rsidR="005C6420" w:rsidRPr="006D67F5" w:rsidRDefault="000B3421" w:rsidP="004E637C">
            <w:pPr>
              <w:rPr>
                <w:sz w:val="22"/>
                <w:szCs w:val="22"/>
              </w:rPr>
            </w:pPr>
            <w:r w:rsidRPr="006D67F5">
              <w:rPr>
                <w:sz w:val="22"/>
                <w:szCs w:val="22"/>
              </w:rPr>
              <w:t>Prescription and Medication Management (Pharmacy) Module</w:t>
            </w:r>
          </w:p>
        </w:tc>
        <w:tc>
          <w:tcPr>
            <w:tcW w:w="3688" w:type="dxa"/>
          </w:tcPr>
          <w:p w14:paraId="170272E7" w14:textId="2C2E2A90" w:rsidR="000B3421" w:rsidRPr="006B677C" w:rsidRDefault="000B3421" w:rsidP="006B677C">
            <w:pPr>
              <w:pStyle w:val="Paragraphedeliste"/>
              <w:numPr>
                <w:ilvl w:val="0"/>
                <w:numId w:val="5"/>
              </w:numPr>
            </w:pPr>
            <w:r w:rsidRPr="006B677C">
              <w:t>Electronic prescriptions</w:t>
            </w:r>
          </w:p>
          <w:p w14:paraId="53FECE0D" w14:textId="7ACB36A2" w:rsidR="000B3421" w:rsidRPr="006B677C" w:rsidRDefault="000B3421" w:rsidP="006B677C">
            <w:pPr>
              <w:pStyle w:val="Paragraphedeliste"/>
              <w:numPr>
                <w:ilvl w:val="0"/>
                <w:numId w:val="5"/>
              </w:numPr>
            </w:pPr>
            <w:r w:rsidRPr="006B677C">
              <w:t>Medication administration records</w:t>
            </w:r>
          </w:p>
          <w:p w14:paraId="7133A329" w14:textId="5E3A53EC" w:rsidR="000B3421" w:rsidRPr="006B677C" w:rsidRDefault="000B3421" w:rsidP="006B677C">
            <w:pPr>
              <w:pStyle w:val="Paragraphedeliste"/>
              <w:numPr>
                <w:ilvl w:val="0"/>
                <w:numId w:val="5"/>
              </w:numPr>
            </w:pPr>
            <w:r w:rsidRPr="006B677C">
              <w:t>Integration with pharmacy systems</w:t>
            </w:r>
          </w:p>
          <w:p w14:paraId="07900D98" w14:textId="5269165A" w:rsidR="005C6420" w:rsidRPr="006D67F5" w:rsidRDefault="005C6420" w:rsidP="006D67F5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31" w:type="dxa"/>
          </w:tcPr>
          <w:p w14:paraId="796F37E0" w14:textId="704CEE91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62C88CC4" w14:textId="1A70B142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</w:tcPr>
          <w:p w14:paraId="42CD387C" w14:textId="77777777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</w:tr>
      <w:tr w:rsidR="005C6420" w:rsidRPr="006D67F5" w14:paraId="34843367" w14:textId="77777777" w:rsidTr="006D67F5">
        <w:tc>
          <w:tcPr>
            <w:tcW w:w="1617" w:type="dxa"/>
          </w:tcPr>
          <w:p w14:paraId="5BB1D7CB" w14:textId="0CDAB743" w:rsidR="005C6420" w:rsidRPr="006D67F5" w:rsidRDefault="000B3421" w:rsidP="004E637C">
            <w:pPr>
              <w:rPr>
                <w:sz w:val="22"/>
                <w:szCs w:val="22"/>
              </w:rPr>
            </w:pPr>
            <w:r w:rsidRPr="006D67F5">
              <w:rPr>
                <w:sz w:val="22"/>
                <w:szCs w:val="22"/>
              </w:rPr>
              <w:t>Billing Module 1</w:t>
            </w:r>
          </w:p>
        </w:tc>
        <w:tc>
          <w:tcPr>
            <w:tcW w:w="3688" w:type="dxa"/>
          </w:tcPr>
          <w:p w14:paraId="734BC4A8" w14:textId="5EBBB58E" w:rsidR="000B3421" w:rsidRPr="006B677C" w:rsidRDefault="000B3421" w:rsidP="006B677C">
            <w:pPr>
              <w:pStyle w:val="Paragraphedeliste"/>
              <w:numPr>
                <w:ilvl w:val="0"/>
                <w:numId w:val="5"/>
              </w:numPr>
            </w:pPr>
            <w:r w:rsidRPr="006B677C">
              <w:t>Hospital Invoicing and billing</w:t>
            </w:r>
          </w:p>
          <w:p w14:paraId="243DDECB" w14:textId="39D346C7" w:rsidR="005C6420" w:rsidRPr="006B677C" w:rsidRDefault="000B3421" w:rsidP="006B677C">
            <w:pPr>
              <w:pStyle w:val="Paragraphedeliste"/>
              <w:numPr>
                <w:ilvl w:val="0"/>
                <w:numId w:val="5"/>
              </w:numPr>
            </w:pPr>
            <w:r w:rsidRPr="006B677C">
              <w:t>Compliance with billing standards</w:t>
            </w:r>
          </w:p>
        </w:tc>
        <w:tc>
          <w:tcPr>
            <w:tcW w:w="1231" w:type="dxa"/>
          </w:tcPr>
          <w:p w14:paraId="62A85F09" w14:textId="549D7A1B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334E9D3F" w14:textId="13057D1D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</w:tcPr>
          <w:p w14:paraId="69F343FD" w14:textId="77777777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</w:tr>
      <w:tr w:rsidR="005C6420" w:rsidRPr="006D67F5" w14:paraId="1666F6A2" w14:textId="77777777" w:rsidTr="006D67F5">
        <w:tc>
          <w:tcPr>
            <w:tcW w:w="1617" w:type="dxa"/>
          </w:tcPr>
          <w:p w14:paraId="4EB4BEE0" w14:textId="0B5C762E" w:rsidR="005C6420" w:rsidRPr="006D67F5" w:rsidRDefault="000B3421" w:rsidP="004E637C">
            <w:pPr>
              <w:rPr>
                <w:sz w:val="22"/>
                <w:szCs w:val="22"/>
              </w:rPr>
            </w:pPr>
            <w:r w:rsidRPr="006D67F5">
              <w:rPr>
                <w:sz w:val="22"/>
                <w:szCs w:val="22"/>
              </w:rPr>
              <w:t>Billing Module 2</w:t>
            </w:r>
          </w:p>
        </w:tc>
        <w:tc>
          <w:tcPr>
            <w:tcW w:w="3688" w:type="dxa"/>
          </w:tcPr>
          <w:p w14:paraId="35E097D0" w14:textId="7CF5B683" w:rsidR="005C6420" w:rsidRPr="006D67F5" w:rsidRDefault="000B3421" w:rsidP="006D67F5">
            <w:pPr>
              <w:jc w:val="left"/>
              <w:rPr>
                <w:sz w:val="22"/>
                <w:szCs w:val="22"/>
              </w:rPr>
            </w:pPr>
            <w:r w:rsidRPr="006D67F5">
              <w:rPr>
                <w:sz w:val="22"/>
                <w:szCs w:val="22"/>
              </w:rPr>
              <w:t>Upfront patient payment to unlock patient and provider modules, via Orange Money or Mobile Money.</w:t>
            </w:r>
          </w:p>
        </w:tc>
        <w:tc>
          <w:tcPr>
            <w:tcW w:w="1231" w:type="dxa"/>
          </w:tcPr>
          <w:p w14:paraId="7FF28718" w14:textId="3B8E403D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975" w:type="dxa"/>
          </w:tcPr>
          <w:p w14:paraId="20F5BC78" w14:textId="76692A72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  <w:tc>
          <w:tcPr>
            <w:tcW w:w="1183" w:type="dxa"/>
          </w:tcPr>
          <w:p w14:paraId="0E4C0BA2" w14:textId="77777777" w:rsidR="005C6420" w:rsidRPr="006D67F5" w:rsidRDefault="005C6420" w:rsidP="004E637C">
            <w:pPr>
              <w:rPr>
                <w:sz w:val="22"/>
                <w:szCs w:val="22"/>
              </w:rPr>
            </w:pPr>
          </w:p>
        </w:tc>
      </w:tr>
    </w:tbl>
    <w:p w14:paraId="7986F189" w14:textId="48ECFC65" w:rsidR="005C6420" w:rsidRPr="005C6420" w:rsidRDefault="005C6420" w:rsidP="005C6420">
      <w:pPr>
        <w:tabs>
          <w:tab w:val="left" w:pos="372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5C6420" w:rsidRPr="005C6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C36E0"/>
    <w:multiLevelType w:val="multilevel"/>
    <w:tmpl w:val="5E08EFC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0806EC"/>
    <w:multiLevelType w:val="hybridMultilevel"/>
    <w:tmpl w:val="3A787D6A"/>
    <w:lvl w:ilvl="0" w:tplc="72300B2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31C80"/>
    <w:multiLevelType w:val="multilevel"/>
    <w:tmpl w:val="53E29BD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390A6B"/>
    <w:multiLevelType w:val="hybridMultilevel"/>
    <w:tmpl w:val="8FFC1F02"/>
    <w:lvl w:ilvl="0" w:tplc="9050EF0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118FD"/>
    <w:multiLevelType w:val="hybridMultilevel"/>
    <w:tmpl w:val="23363460"/>
    <w:lvl w:ilvl="0" w:tplc="5BC03972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CB"/>
    <w:rsid w:val="00036999"/>
    <w:rsid w:val="000B3421"/>
    <w:rsid w:val="002016AD"/>
    <w:rsid w:val="002046F6"/>
    <w:rsid w:val="004037DA"/>
    <w:rsid w:val="00416BE9"/>
    <w:rsid w:val="0050241A"/>
    <w:rsid w:val="00565CB2"/>
    <w:rsid w:val="005C6420"/>
    <w:rsid w:val="006B677C"/>
    <w:rsid w:val="006D67F5"/>
    <w:rsid w:val="009839F7"/>
    <w:rsid w:val="00B9117A"/>
    <w:rsid w:val="00C66E7E"/>
    <w:rsid w:val="00CC6FD5"/>
    <w:rsid w:val="00EF05CB"/>
    <w:rsid w:val="00F120DF"/>
    <w:rsid w:val="00F1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EF1B5"/>
  <w15:chartTrackingRefBased/>
  <w15:docId w15:val="{C0165977-9EBC-40E2-A9D4-70C7A7DE9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F05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F05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F05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F05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F05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F05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F05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F05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F05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F05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F05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F05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F05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F05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F05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F05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F05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F05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F05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F0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F05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F05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F05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F05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F05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F05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F05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F05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F05CB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rsid w:val="005C6420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6B677C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B67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rshana-Rathnayaka/Hospital-Management-System-Mobile-App/tree/main" TargetMode="External"/><Relationship Id="rId5" Type="http://schemas.openxmlformats.org/officeDocument/2006/relationships/hyperlink" Target="https://www.figma.com/file/yqQttW2fgHCJKWXJuE7uvh/Healthcare-EHR-UI?type=design&amp;node-id=0%3A1&amp;mode=design&amp;t=pxB4FXxxEFRa6cXF-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Agbor</dc:creator>
  <cp:keywords/>
  <dc:description/>
  <cp:lastModifiedBy>NDE DILAN</cp:lastModifiedBy>
  <cp:revision>2</cp:revision>
  <dcterms:created xsi:type="dcterms:W3CDTF">2024-05-02T10:16:00Z</dcterms:created>
  <dcterms:modified xsi:type="dcterms:W3CDTF">2024-05-02T10:16:00Z</dcterms:modified>
</cp:coreProperties>
</file>