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FD25" w14:textId="65931D17" w:rsidR="00BB2ED7" w:rsidRPr="001F7D09" w:rsidRDefault="00E21A4F" w:rsidP="001F7D09">
      <w:pPr>
        <w:spacing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Alec Brandt</w:t>
      </w:r>
    </w:p>
    <w:p w14:paraId="2D7429FE" w14:textId="37B3A250" w:rsidR="00E21A4F" w:rsidRPr="001F7D09" w:rsidRDefault="00E21A4F" w:rsidP="001F7D09">
      <w:pPr>
        <w:spacing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CS-350</w:t>
      </w:r>
    </w:p>
    <w:p w14:paraId="4772440A" w14:textId="11E7C3A1" w:rsidR="00E21A4F" w:rsidRPr="001F7D09" w:rsidRDefault="00E21A4F" w:rsidP="001F7D09">
      <w:pPr>
        <w:spacing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Prof. Ulucay</w:t>
      </w:r>
    </w:p>
    <w:p w14:paraId="5BD0C9B9" w14:textId="467D13ED" w:rsidR="00E21A4F" w:rsidRPr="001F7D09" w:rsidRDefault="00E21A4F" w:rsidP="001F7D09">
      <w:pPr>
        <w:spacing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7/25/2026</w:t>
      </w:r>
    </w:p>
    <w:p w14:paraId="0F155229" w14:textId="1815D317" w:rsidR="0060098B" w:rsidRPr="001F7D09" w:rsidRDefault="001F7D09" w:rsidP="001F7D09">
      <w:pPr>
        <w:spacing w:after="8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4: Display Setup Lab</w:t>
      </w:r>
    </w:p>
    <w:p w14:paraId="73C9ADF0" w14:textId="09E082C3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  <w:i/>
          <w:iCs/>
        </w:rPr>
      </w:pPr>
      <w:r w:rsidRPr="001F7D09">
        <w:rPr>
          <w:rFonts w:ascii="Times New Roman" w:hAnsi="Times New Roman" w:cs="Times New Roman"/>
          <w:i/>
          <w:iCs/>
        </w:rPr>
        <w:t>Question 1: Why do you have a sleep command in your loop?</w:t>
      </w:r>
    </w:p>
    <w:p w14:paraId="7B5E3B0F" w14:textId="715794C7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The `sleep(1)` command pauses loop execution for one second between iterations to prevent the Python `while` loop from consuming 100% of CPU capacity (busy-waiting), which saves power and reduces thermal output on the Raspberry Pi. Additionally, pacing the loop at one-second intervals matches the hardware refresh kinetics of the 16x2 LCD display and synchronizes updates with the system time format (`%H:%M:%S`), preventing screen flickering, visual artifacts, and GPIO bus saturation.</w:t>
      </w:r>
    </w:p>
    <w:p w14:paraId="23B52F86" w14:textId="04C5DDEF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  <w:i/>
          <w:iCs/>
        </w:rPr>
      </w:pPr>
      <w:r w:rsidRPr="001F7D09">
        <w:rPr>
          <w:rFonts w:ascii="Times New Roman" w:hAnsi="Times New Roman" w:cs="Times New Roman"/>
          <w:i/>
          <w:iCs/>
        </w:rPr>
        <w:t>Question 2: What is the purpose of having a text display on an embedded device?</w:t>
      </w:r>
    </w:p>
    <w:p w14:paraId="2EA74BD0" w14:textId="644955AE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A text display serves as a low-cost, resource-efficient Human-Machine Interface (HMI) and diagnostic tool for embedded devices. It allows "headless" systems—which lack traditional monitors or graphical interfaces—to communicate real-time operational status, system metrics (such as IP address, temperature, or timestamp), and error codes directly to users and technicians without requiring an active network connection or SSH terminal.</w:t>
      </w:r>
    </w:p>
    <w:p w14:paraId="63142E25" w14:textId="05EE1DFB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  <w:i/>
          <w:iCs/>
        </w:rPr>
      </w:pPr>
      <w:r w:rsidRPr="001F7D09">
        <w:rPr>
          <w:rFonts w:ascii="Times New Roman" w:hAnsi="Times New Roman" w:cs="Times New Roman"/>
          <w:i/>
          <w:iCs/>
        </w:rPr>
        <w:t>Question 3: How can you think of the display device as something that could relate to a state machine?</w:t>
      </w:r>
    </w:p>
    <w:p w14:paraId="22D7382D" w14:textId="6C68ECD8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lastRenderedPageBreak/>
        <w:t>The display device functions as a visual output observer for an embedded system's Finite State Machine (FSM), where each internal state (e.g., initialization, active monitoring, alert, or error) maps directly to a specific message or layout rendered on the LCD screen during state transitions. Furthermore, the LCD's underlying HD44780 controller operates as an internal hardware state machine, moving sequentially through power-on initialization, command configuration, and data-entry modes as character bytes are received.</w:t>
      </w:r>
    </w:p>
    <w:p w14:paraId="04E2C1E8" w14:textId="1FCE08FA" w:rsidR="003F3D8E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  <w:i/>
          <w:iCs/>
        </w:rPr>
      </w:pPr>
      <w:r w:rsidRPr="001F7D09">
        <w:rPr>
          <w:rFonts w:ascii="Times New Roman" w:hAnsi="Times New Roman" w:cs="Times New Roman"/>
          <w:i/>
          <w:iCs/>
        </w:rPr>
        <w:t xml:space="preserve">Reflection on </w:t>
      </w:r>
      <w:r w:rsidR="001F7D09" w:rsidRPr="001F7D09">
        <w:rPr>
          <w:rFonts w:ascii="Times New Roman" w:hAnsi="Times New Roman" w:cs="Times New Roman"/>
          <w:i/>
          <w:iCs/>
        </w:rPr>
        <w:t>The Lab</w:t>
      </w:r>
    </w:p>
    <w:p w14:paraId="76C6DF9A" w14:textId="058BFD4B" w:rsidR="00E21A4F" w:rsidRPr="001F7D09" w:rsidRDefault="003F3D8E" w:rsidP="001F7D09">
      <w:pPr>
        <w:spacing w:before="240" w:after="80" w:line="480" w:lineRule="auto"/>
        <w:rPr>
          <w:rFonts w:ascii="Times New Roman" w:hAnsi="Times New Roman" w:cs="Times New Roman"/>
        </w:rPr>
      </w:pPr>
      <w:r w:rsidRPr="001F7D09">
        <w:rPr>
          <w:rFonts w:ascii="Times New Roman" w:hAnsi="Times New Roman" w:cs="Times New Roman"/>
        </w:rPr>
        <w:t>I feel as though my installation went pretty smoothly. I didn’t initially understand the need for the potentiometer until I realized how important contract control on these types of screens were. I also found myself losing track of where I was in the instructions due to the inverted numbers for some of the latter steps in wiring. I ultimately found things got a lot easier when I stopped looking to match breadboard locations and instead reference the actual pin out names like D7 to 26, etc.</w:t>
      </w:r>
    </w:p>
    <w:sectPr w:rsidR="00E21A4F" w:rsidRPr="001F7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C4CD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49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4F"/>
    <w:rsid w:val="00094CF6"/>
    <w:rsid w:val="001F7D09"/>
    <w:rsid w:val="003F1B3F"/>
    <w:rsid w:val="003F3D8E"/>
    <w:rsid w:val="0060098B"/>
    <w:rsid w:val="006A0277"/>
    <w:rsid w:val="00B01DB7"/>
    <w:rsid w:val="00BB2ED7"/>
    <w:rsid w:val="00E2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69D8"/>
  <w15:chartTrackingRefBased/>
  <w15:docId w15:val="{D2908265-B05E-4031-A3F0-AA803513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4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0098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4</cp:revision>
  <dcterms:created xsi:type="dcterms:W3CDTF">2026-07-26T03:15:00Z</dcterms:created>
  <dcterms:modified xsi:type="dcterms:W3CDTF">2026-07-26T03:21:00Z</dcterms:modified>
</cp:coreProperties>
</file>