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Throughput</w:t>
      </w:r>
      <w:r>
        <w:t xml:space="preserve"> </w:t>
      </w:r>
      <w:r>
        <w:t xml:space="preserve">Biomedical</w:t>
      </w:r>
      <w:r>
        <w:t xml:space="preserve"> </w:t>
      </w:r>
      <w:r>
        <w:t xml:space="preserve">Data</w:t>
      </w:r>
      <w:r>
        <w:t xml:space="preserve"> </w:t>
      </w:r>
      <w:r>
        <w:t xml:space="preserve">Analysis</w:t>
      </w:r>
    </w:p>
    <w:p>
      <w:pPr>
        <w:pStyle w:val="Date"/>
      </w:pPr>
      <w:r>
        <w:t xml:space="preserve">Spring</w:t>
      </w:r>
      <w:r>
        <w:t xml:space="preserve"> </w:t>
      </w:r>
      <w:r>
        <w:t xml:space="preserve">(April-June),</w:t>
      </w:r>
      <w:r>
        <w:t xml:space="preserve"> </w:t>
      </w:r>
      <w:r>
        <w:t xml:space="preserve">2024</w:t>
      </w:r>
    </w:p>
    <w:bookmarkStart w:id="20" w:name="course-description"/>
    <w:p>
      <w:pPr>
        <w:pStyle w:val="Heading3"/>
      </w:pPr>
      <w:r>
        <w:t xml:space="preserve">COURSE DESCRIPTION:</w:t>
      </w:r>
    </w:p>
    <w:p>
      <w:pPr>
        <w:pStyle w:val="FirstParagraph"/>
      </w:pPr>
      <w:r>
        <w:t xml:space="preserve">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numPr>
          <w:ilvl w:val="0"/>
          <w:numId w:val="1001"/>
        </w:numPr>
        <w:pStyle w:val="Compact"/>
      </w:pPr>
      <w:r>
        <w:t xml:space="preserve">Become familiar with bioinformatics workflows for several biomedical data types</w:t>
      </w:r>
    </w:p>
    <w:p>
      <w:pPr>
        <w:numPr>
          <w:ilvl w:val="0"/>
          <w:numId w:val="1001"/>
        </w:numPr>
        <w:pStyle w:val="Compact"/>
      </w:pPr>
      <w:r>
        <w:t xml:space="preserve">Learn to effectively plot and visualize data generated from multiple technologies</w:t>
      </w:r>
    </w:p>
    <w:p>
      <w:pPr>
        <w:numPr>
          <w:ilvl w:val="0"/>
          <w:numId w:val="1001"/>
        </w:numPr>
        <w:pStyle w:val="Compact"/>
      </w:pPr>
      <w:r>
        <w:t xml:space="preserve">Gain advanced experience in writing code and using existing bioinformatics tools</w:t>
      </w:r>
    </w:p>
    <w:p>
      <w:pPr>
        <w:numPr>
          <w:ilvl w:val="0"/>
          <w:numId w:val="1001"/>
        </w:numPr>
        <w:pStyle w:val="Compact"/>
      </w:pPr>
      <w:r>
        <w:t xml:space="preserve">Practice principles and concepts of data sharing, reproducibility, and open science</w:t>
      </w:r>
    </w:p>
    <w:bookmarkEnd w:id="21"/>
    <w:bookmarkStart w:id="22" w:name="prerequisites"/>
    <w:p>
      <w:pPr>
        <w:pStyle w:val="Heading3"/>
      </w:pPr>
      <w:r>
        <w:t xml:space="preserve">PREREQUISITES</w:t>
      </w:r>
    </w:p>
    <w:p>
      <w:pPr>
        <w:pStyle w:val="FirstParagraph"/>
      </w:pPr>
      <w:r>
        <w:t xml:space="preserve">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912 9274 4505, with the password: 961614, or use the following direct link (the link is also available though the course GitHub page):</w:t>
      </w:r>
      <w:r>
        <w:t xml:space="preserve"> </w:t>
      </w:r>
      <w:hyperlink r:id="rId24">
        <w:r>
          <w:rPr>
            <w:rStyle w:val="Hyperlink"/>
          </w:rPr>
          <w:t xml:space="preserve">https://rutgers.zoom.us/j/91292744505?pwd=L1RCWHBkQXdZTkQ5T0g4SWpIYXJIdz09</w:t>
        </w:r>
      </w:hyperlink>
      <w:r>
        <w:t xml:space="preserve">.</w:t>
      </w:r>
    </w:p>
    <w:p>
      <w:pPr>
        <w:pStyle w:val="BodyText"/>
      </w:pPr>
      <w:r>
        <w:t xml:space="preserve">Room MSB B619 will also be available for the students to congregate for each lecture, with a co-instructor present.</w:t>
      </w:r>
    </w:p>
    <w:bookmarkEnd w:id="25"/>
    <w:bookmarkStart w:id="29"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Samantha Bell, Ph.D.</w:t>
      </w:r>
      <w:r>
        <w:br/>
      </w:r>
      <w:r>
        <w:t xml:space="preserve">Email:</w:t>
      </w:r>
      <w:r>
        <w:t xml:space="preserve"> </w:t>
      </w:r>
      <w:hyperlink r:id="rId27">
        <w:r>
          <w:rPr>
            <w:rStyle w:val="Hyperlink"/>
          </w:rPr>
          <w:t xml:space="preserve">samantha.l.bell@rutgers.edu</w:t>
        </w:r>
      </w:hyperlink>
    </w:p>
    <w:p>
      <w:pPr>
        <w:pStyle w:val="BodyText"/>
      </w:pPr>
      <w:r>
        <w:t xml:space="preserve">Co-instructor Arthur VanValkenburg</w:t>
      </w:r>
      <w:r>
        <w:br/>
      </w:r>
      <w:r>
        <w:t xml:space="preserve">Email:</w:t>
      </w:r>
      <w:r>
        <w:t xml:space="preserve"> </w:t>
      </w:r>
      <w:hyperlink r:id="rId28">
        <w:r>
          <w:rPr>
            <w:rStyle w:val="Hyperlink"/>
          </w:rPr>
          <w:t xml:space="preserve">ajv120@njms.rutgers.edu</w:t>
        </w:r>
      </w:hyperlink>
    </w:p>
    <w:bookmarkEnd w:id="29"/>
    <w:bookmarkStart w:id="30" w:name="office-hours"/>
    <w:p>
      <w:pPr>
        <w:pStyle w:val="Heading3"/>
      </w:pPr>
      <w:r>
        <w:t xml:space="preserve">OFFICE HOURS:</w:t>
      </w:r>
    </w:p>
    <w:p>
      <w:pPr>
        <w:pStyle w:val="FirstParagraph"/>
      </w:pPr>
      <w:r>
        <w:rPr>
          <w:bCs/>
          <w:b/>
        </w:rPr>
        <w:t xml:space="preserve">Instructor:</w:t>
      </w:r>
      <w:r>
        <w:t xml:space="preserve"> </w:t>
      </w:r>
      <w:r>
        <w:t xml:space="preserve">Dr. Johnson will be available virtually by appointment only. Email or text him any time to set up a time to meet!</w:t>
      </w:r>
    </w:p>
    <w:p>
      <w:pPr>
        <w:pStyle w:val="BodyText"/>
      </w:pPr>
      <w:r>
        <w:rPr>
          <w:bCs/>
          <w:b/>
        </w:rPr>
        <w:t xml:space="preserve">Teaching Assistant:</w:t>
      </w:r>
      <w:r>
        <w:t xml:space="preserve"> </w:t>
      </w:r>
      <w:r>
        <w:t xml:space="preserve">There is not TA for this course. However, Dr. VanValkenburg will be available for in-person help and support by appointment on a limited basis.</w:t>
      </w:r>
    </w:p>
    <w:bookmarkEnd w:id="30"/>
    <w:bookmarkStart w:id="32" w:name="github-repository"/>
    <w:p>
      <w:pPr>
        <w:pStyle w:val="Heading3"/>
      </w:pPr>
      <w:r>
        <w:t xml:space="preserve">GitHub REPOSITORY:</w:t>
      </w:r>
    </w:p>
    <w:p>
      <w:pPr>
        <w:pStyle w:val="FirstParagraph"/>
      </w:pPr>
      <w:r>
        <w:t xml:space="preserve">The course GitHub repository is:</w:t>
      </w:r>
      <w:r>
        <w:t xml:space="preserve"> </w:t>
      </w:r>
      <w:hyperlink r:id="rId31">
        <w:r>
          <w:rPr>
            <w:rStyle w:val="Hyperlink"/>
          </w:rPr>
          <w:t xml:space="preserve">https://github.com/wevanjohnson/2024_Spring_BDMA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2"/>
    <w:bookmarkStart w:id="38"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numPr>
          <w:ilvl w:val="0"/>
          <w:numId w:val="1002"/>
        </w:numPr>
        <w:pStyle w:val="Compact"/>
      </w:pPr>
      <w:r>
        <w:rPr>
          <w:iCs/>
          <w:i/>
        </w:rPr>
        <w:t xml:space="preserve">Modern Data Science with R</w:t>
      </w:r>
      <w:r>
        <w:t xml:space="preserve">, 2nd edition, By Benjamin S. Baumer, Daniel T. Kaplan, Nicholas J. Horton, Chapman and Hall/CRC, 2021.</w:t>
      </w:r>
      <w:r>
        <w:t xml:space="preserve"> </w:t>
      </w:r>
      <w:hyperlink r:id="rId33">
        <w:r>
          <w:rPr>
            <w:rStyle w:val="Hyperlink"/>
          </w:rPr>
          <w:t xml:space="preserve">https://mdsr-book.github.io/mdsr2e/</w:t>
        </w:r>
      </w:hyperlink>
    </w:p>
    <w:p>
      <w:pPr>
        <w:numPr>
          <w:ilvl w:val="0"/>
          <w:numId w:val="1002"/>
        </w:numPr>
        <w:pStyle w:val="Compact"/>
      </w:pPr>
      <w:r>
        <w:rPr>
          <w:iCs/>
          <w:i/>
        </w:rPr>
        <w:t xml:space="preserve">Introduction to Data Science: Data Analysis and Prediction Algorithms with R</w:t>
      </w:r>
      <w:r>
        <w:t xml:space="preserve">, 1st edition, By Rafael A. Irizarry, Chapman and Hall/CRC, 2020.</w:t>
      </w:r>
      <w:r>
        <w:t xml:space="preserve"> </w:t>
      </w:r>
      <w:hyperlink r:id="rId34">
        <w:r>
          <w:rPr>
            <w:rStyle w:val="Hyperlink"/>
          </w:rPr>
          <w:t xml:space="preserve">https://rafalab.github.io/dsbook/</w:t>
        </w:r>
      </w:hyperlink>
    </w:p>
    <w:p>
      <w:pPr>
        <w:numPr>
          <w:ilvl w:val="0"/>
          <w:numId w:val="1002"/>
        </w:numPr>
        <w:pStyle w:val="Compact"/>
      </w:pPr>
      <w:r>
        <w:rPr>
          <w:iCs/>
          <w:i/>
        </w:rPr>
        <w:t xml:space="preserve">R for Data Science: Import, Tidy, Transform, Visualize, and Model Data</w:t>
      </w:r>
      <w:r>
        <w:t xml:space="preserve">, 2nd edition, By Hadley Wickham, Garrett Grolemund, O’Reilly, 2017</w:t>
      </w:r>
      <w:r>
        <w:t xml:space="preserve"> </w:t>
      </w:r>
      <w:hyperlink r:id="rId35">
        <w:r>
          <w:rPr>
            <w:rStyle w:val="Hyperlink"/>
          </w:rPr>
          <w:t xml:space="preserve">https://r4ds.had.co.nz</w:t>
        </w:r>
      </w:hyperlink>
    </w:p>
    <w:p>
      <w:pPr>
        <w:numPr>
          <w:ilvl w:val="0"/>
          <w:numId w:val="1002"/>
        </w:numPr>
        <w:pStyle w:val="Compact"/>
      </w:pPr>
      <w:r>
        <w:rPr>
          <w:iCs/>
          <w:i/>
        </w:rPr>
        <w:t xml:space="preserve">Mathematical Foundations for Data Analysis</w:t>
      </w:r>
      <w:r>
        <w:t xml:space="preserve">, By Jeff M. Phillips:</w:t>
      </w:r>
      <w:r>
        <w:t xml:space="preserve"> </w:t>
      </w:r>
      <w:hyperlink r:id="rId36">
        <w:r>
          <w:rPr>
            <w:rStyle w:val="Hyperlink"/>
          </w:rPr>
          <w:t xml:space="preserve">https://mathfordata.github.io</w:t>
        </w:r>
      </w:hyperlink>
      <w:r>
        <w:t xml:space="preserve">.</w:t>
      </w:r>
    </w:p>
    <w:p>
      <w:pPr>
        <w:numPr>
          <w:ilvl w:val="0"/>
          <w:numId w:val="1002"/>
        </w:numPr>
        <w:pStyle w:val="Compact"/>
      </w:pPr>
      <w:r>
        <w:rPr>
          <w:iCs/>
          <w:i/>
        </w:rPr>
        <w:t xml:space="preserve">The Elements of Statistical Learning</w:t>
      </w:r>
      <w:r>
        <w:t xml:space="preserve">, 2nd Edition, by Trevor Hastie, Robert Tibshirani, and Jerome Friedman:</w:t>
      </w:r>
      <w:r>
        <w:t xml:space="preserve"> </w:t>
      </w:r>
      <w:hyperlink r:id="rId37">
        <w:r>
          <w:rPr>
            <w:rStyle w:val="Hyperlink"/>
          </w:rPr>
          <w:t xml:space="preserve">https://hastie.su.domains/ElemStatLearn/</w:t>
        </w:r>
      </w:hyperlink>
    </w:p>
    <w:bookmarkEnd w:id="38"/>
    <w:bookmarkStart w:id="41" w:name="evaluation-methods-course-grading"/>
    <w:p>
      <w:pPr>
        <w:pStyle w:val="Heading3"/>
      </w:pPr>
      <w:r>
        <w:t xml:space="preserve">EVALUATION METHODS &amp; COURSE GRADING</w:t>
      </w:r>
    </w:p>
    <w:bookmarkStart w:id="39"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9"/>
    <w:bookmarkStart w:id="40"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40"/>
    <w:bookmarkEnd w:id="41"/>
    <w:bookmarkStart w:id="42"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2"/>
    <w:bookmarkStart w:id="43" w:name="workload"/>
    <w:p>
      <w:pPr>
        <w:pStyle w:val="Heading3"/>
      </w:pPr>
      <w:r>
        <w:t xml:space="preserve">WORKLOAD:</w:t>
      </w:r>
    </w:p>
    <w:p>
      <w:pPr>
        <w:pStyle w:val="FirstParagraph"/>
      </w:pPr>
      <w:r>
        <w:t xml:space="preserve">This is an 8-week, 2.0 credit class near the end of Spring 2024. In general, you should expect four hours of in class each week, and two hours outside of class for every hour in class.</w:t>
      </w:r>
    </w:p>
    <w:bookmarkEnd w:id="43"/>
    <w:bookmarkStart w:id="44" w:name="other-help"/>
    <w:p>
      <w:pPr>
        <w:pStyle w:val="Heading3"/>
      </w:pPr>
      <w:r>
        <w:t xml:space="preserve">OTHER HELP:</w:t>
      </w:r>
    </w:p>
    <w:p>
      <w:pPr>
        <w:pStyle w:val="FirstParagraph"/>
      </w:pPr>
      <w:r>
        <w:t xml:space="preserve">I</w:t>
      </w:r>
      <w:r>
        <w:t xml:space="preserve"> </w:t>
      </w:r>
      <w:r>
        <w:rPr>
          <w:bCs/>
          <w:b/>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4"/>
    <w:bookmarkStart w:id="46"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5">
        <w:r>
          <w:rPr>
            <w:rStyle w:val="Hyperlink"/>
          </w:rPr>
          <w:t xml:space="preserve">http://academicintegrity.rutgers.edu</w:t>
        </w:r>
      </w:hyperlink>
      <w:r>
        <w:t xml:space="preserve"> </w:t>
      </w:r>
      <w:r>
        <w:t xml:space="preserve">). These principles forbid plagiarism and require that every Rutgers University student to:</w:t>
      </w:r>
    </w:p>
    <w:p>
      <w:pPr>
        <w:numPr>
          <w:ilvl w:val="0"/>
          <w:numId w:val="1003"/>
        </w:numPr>
        <w:pStyle w:val="Compact"/>
      </w:pPr>
      <w:r>
        <w:t xml:space="preserve">Properly acknowledge and cite all use of the ideas, results, or words of others</w:t>
      </w:r>
    </w:p>
    <w:p>
      <w:pPr>
        <w:numPr>
          <w:ilvl w:val="0"/>
          <w:numId w:val="1003"/>
        </w:numPr>
        <w:pStyle w:val="Compact"/>
      </w:pPr>
      <w:r>
        <w:t xml:space="preserve">Properly acknowledge all contributors to a given piece of work</w:t>
      </w:r>
    </w:p>
    <w:p>
      <w:pPr>
        <w:numPr>
          <w:ilvl w:val="0"/>
          <w:numId w:val="1003"/>
        </w:numPr>
        <w:pStyle w:val="Compact"/>
      </w:pPr>
      <w:r>
        <w:t xml:space="preserve">Make sure that all work submitted as his or her own in a course or other academic activity isproduced without the aid of unsanctioned materials or unsanctioned collaboration</w:t>
      </w:r>
    </w:p>
    <w:p>
      <w:pPr>
        <w:numPr>
          <w:ilvl w:val="0"/>
          <w:numId w:val="1003"/>
        </w:numPr>
        <w:pStyle w:val="Compact"/>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r>
        <w:t xml:space="preserve"> </w:t>
      </w:r>
    </w:p>
    <w:bookmarkEnd w:id="46"/>
    <w:bookmarkStart w:id="47" w:name="Xb445eeffe597b6da678441faaf2161d7d3158e0"/>
    <w:p>
      <w:pPr>
        <w:pStyle w:val="Heading3"/>
      </w:pPr>
      <w:r>
        <w:t xml:space="preserve">COURSE TOPICS AND OUTLINE (BY WEEK; MAY BE MODIFIED AS NEEDED)</w:t>
      </w:r>
    </w:p>
    <w:p>
      <w:pPr>
        <w:pStyle w:val="FirstParagraph"/>
      </w:pPr>
      <w:r>
        <w:t xml:space="preserve">Sequencing data preprocessing and quality control (Week 1)</w:t>
      </w:r>
    </w:p>
    <w:p>
      <w:pPr>
        <w:numPr>
          <w:ilvl w:val="0"/>
          <w:numId w:val="1004"/>
        </w:numPr>
        <w:pStyle w:val="Compact"/>
      </w:pPr>
      <w:r>
        <w:t xml:space="preserve">4/22/24: Course introduction; Installation; Introduction to R</w:t>
      </w:r>
    </w:p>
    <w:p>
      <w:pPr>
        <w:numPr>
          <w:ilvl w:val="0"/>
          <w:numId w:val="1004"/>
        </w:numPr>
        <w:pStyle w:val="Compact"/>
      </w:pPr>
      <w:r>
        <w:t xml:space="preserve">4/24/24: Essential tools for Data Science: Unix, GitHub, HPC</w:t>
      </w:r>
    </w:p>
    <w:p>
      <w:pPr>
        <w:pStyle w:val="FirstParagraph"/>
      </w:pPr>
      <w:r>
        <w:t xml:space="preserve">Sequencing data preprocessing and quality control (Week 2)</w:t>
      </w:r>
    </w:p>
    <w:p>
      <w:pPr>
        <w:numPr>
          <w:ilvl w:val="0"/>
          <w:numId w:val="1005"/>
        </w:numPr>
        <w:pStyle w:val="Compact"/>
      </w:pPr>
      <w:r>
        <w:t xml:space="preserve">4/29/24: Data formats (.fasta, .fastq, .sam/.bam); FASTQC and multiQC</w:t>
      </w:r>
    </w:p>
    <w:p>
      <w:pPr>
        <w:numPr>
          <w:ilvl w:val="0"/>
          <w:numId w:val="1005"/>
        </w:numPr>
        <w:pStyle w:val="Compact"/>
      </w:pPr>
      <w:r>
        <w:t xml:space="preserve">5/1/24: Sequence trimming and QC; alignment and wrangling</w:t>
      </w:r>
    </w:p>
    <w:p>
      <w:pPr>
        <w:pStyle w:val="FirstParagraph"/>
      </w:pPr>
      <w:r>
        <w:t xml:space="preserve">Genomics data analysis: mutation, linkage, and phylogenetics (Week 3)</w:t>
      </w:r>
    </w:p>
    <w:p>
      <w:pPr>
        <w:numPr>
          <w:ilvl w:val="0"/>
          <w:numId w:val="1006"/>
        </w:numPr>
        <w:pStyle w:val="Compact"/>
      </w:pPr>
      <w:r>
        <w:t xml:space="preserve">5/6/24: Genomic sequence variation analysis; Plots and summaries</w:t>
      </w:r>
    </w:p>
    <w:p>
      <w:pPr>
        <w:numPr>
          <w:ilvl w:val="0"/>
          <w:numId w:val="1006"/>
        </w:numPr>
        <w:pStyle w:val="Compact"/>
      </w:pPr>
      <w:r>
        <w:t xml:space="preserve">5/8/24: Linkage analysis; Phylogenetic trees</w:t>
      </w:r>
    </w:p>
    <w:p>
      <w:pPr>
        <w:pStyle w:val="FirstParagraph"/>
      </w:pPr>
      <w:r>
        <w:t xml:space="preserve">Genome-wide association study (GWAS) analysis (Week 4)</w:t>
      </w:r>
    </w:p>
    <w:p>
      <w:pPr>
        <w:numPr>
          <w:ilvl w:val="0"/>
          <w:numId w:val="1007"/>
        </w:numPr>
        <w:pStyle w:val="Compact"/>
      </w:pPr>
      <w:r>
        <w:t xml:space="preserve">5/13/24: Genome-wide association testing</w:t>
      </w:r>
    </w:p>
    <w:p>
      <w:pPr>
        <w:numPr>
          <w:ilvl w:val="0"/>
          <w:numId w:val="1007"/>
        </w:numPr>
        <w:pStyle w:val="Compact"/>
      </w:pPr>
      <w:r>
        <w:t xml:space="preserve">5/15/24: Quantitative trait analysis</w:t>
      </w:r>
    </w:p>
    <w:p>
      <w:pPr>
        <w:pStyle w:val="FirstParagraph"/>
      </w:pPr>
      <w:r>
        <w:t xml:space="preserve">Gene expression and proteomics analysis (Week 5)</w:t>
      </w:r>
    </w:p>
    <w:p>
      <w:pPr>
        <w:numPr>
          <w:ilvl w:val="0"/>
          <w:numId w:val="1008"/>
        </w:numPr>
        <w:pStyle w:val="Compact"/>
      </w:pPr>
      <w:r>
        <w:t xml:space="preserve">5/20/24: Clustering/heatmaps; Dimension reduction</w:t>
      </w:r>
    </w:p>
    <w:p>
      <w:pPr>
        <w:numPr>
          <w:ilvl w:val="0"/>
          <w:numId w:val="1008"/>
        </w:numPr>
        <w:pStyle w:val="Compact"/>
      </w:pPr>
      <w:r>
        <w:t xml:space="preserve">5/22/24: Batch correction; Differential expression analysis</w:t>
      </w:r>
    </w:p>
    <w:p>
      <w:pPr>
        <w:pStyle w:val="FirstParagraph"/>
      </w:pPr>
      <w:r>
        <w:t xml:space="preserve">Network analysis (Week 6)</w:t>
      </w:r>
    </w:p>
    <w:p>
      <w:pPr>
        <w:numPr>
          <w:ilvl w:val="0"/>
          <w:numId w:val="1009"/>
        </w:numPr>
        <w:pStyle w:val="Compact"/>
      </w:pPr>
      <w:r>
        <w:t xml:space="preserve">5/27/24: Memorial Day (No Class)</w:t>
      </w:r>
    </w:p>
    <w:p>
      <w:pPr>
        <w:numPr>
          <w:ilvl w:val="0"/>
          <w:numId w:val="1009"/>
        </w:numPr>
        <w:pStyle w:val="Compact"/>
      </w:pPr>
      <w:r>
        <w:t xml:space="preserve">5/29/24: Pathway/network analysis</w:t>
      </w:r>
    </w:p>
    <w:p>
      <w:pPr>
        <w:pStyle w:val="FirstParagraph"/>
      </w:pPr>
      <w:r>
        <w:t xml:space="preserve">Single cell and epigenetic data analysis (Week 7)</w:t>
      </w:r>
    </w:p>
    <w:p>
      <w:pPr>
        <w:numPr>
          <w:ilvl w:val="0"/>
          <w:numId w:val="1010"/>
        </w:numPr>
        <w:pStyle w:val="Compact"/>
      </w:pPr>
      <w:r>
        <w:t xml:space="preserve">6/3/24: Single cell RNA-seq analysis</w:t>
      </w:r>
    </w:p>
    <w:p>
      <w:pPr>
        <w:numPr>
          <w:ilvl w:val="0"/>
          <w:numId w:val="1010"/>
        </w:numPr>
        <w:pStyle w:val="Compact"/>
      </w:pPr>
      <w:r>
        <w:t xml:space="preserve">6/5/24: Bump hunting/peak finding; Regulatory network analysis</w:t>
      </w:r>
    </w:p>
    <w:p>
      <w:pPr>
        <w:pStyle w:val="FirstParagraph"/>
      </w:pPr>
      <w:r>
        <w:t xml:space="preserve">Microbiome data analysis (Week 8)</w:t>
      </w:r>
    </w:p>
    <w:p>
      <w:pPr>
        <w:numPr>
          <w:ilvl w:val="0"/>
          <w:numId w:val="1011"/>
        </w:numPr>
        <w:pStyle w:val="Compact"/>
      </w:pPr>
      <w:r>
        <w:t xml:space="preserve">6/10/24: Diversity analysis; Dimension reduction</w:t>
      </w:r>
    </w:p>
    <w:p>
      <w:pPr>
        <w:numPr>
          <w:ilvl w:val="0"/>
          <w:numId w:val="1011"/>
        </w:numPr>
        <w:pStyle w:val="Compact"/>
      </w:pPr>
      <w:r>
        <w:t xml:space="preserve">6/12/24: Differential abundance; Co-occurrence and functional analyses; Final Projects Due</w:t>
      </w:r>
    </w:p>
    <w:p>
      <w:pPr>
        <w:pStyle w:val="FirstParagraph"/>
      </w:pPr>
      <w:r>
        <w:t xml:space="preserve">Imaging and spatial data analysis (????)</w:t>
      </w:r>
    </w:p>
    <w:p>
      <w:pPr>
        <w:numPr>
          <w:ilvl w:val="0"/>
          <w:numId w:val="1012"/>
        </w:numPr>
        <w:pStyle w:val="Compact"/>
      </w:pPr>
      <w:r>
        <w:t xml:space="preserve">Types of imaging data; Tools for image analysis</w:t>
      </w:r>
    </w:p>
    <w:p>
      <w:pPr>
        <w:numPr>
          <w:ilvl w:val="0"/>
          <w:numId w:val="1012"/>
        </w:numPr>
        <w:pStyle w:val="Compact"/>
      </w:pPr>
      <w:r>
        <w:t xml:space="preserve">Pattern recognition and machine learning</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7" Target="https://hastie.su.domains/ElemStatLearn/" TargetMode="External" /><Relationship Type="http://schemas.openxmlformats.org/officeDocument/2006/relationships/hyperlink" Id="rId36" Target="https://mathfordata.github.io" TargetMode="External" /><Relationship Type="http://schemas.openxmlformats.org/officeDocument/2006/relationships/hyperlink" Id="rId33" Target="https://mdsr-book.github.io/mdsr2e/" TargetMode="External" /><Relationship Type="http://schemas.openxmlformats.org/officeDocument/2006/relationships/hyperlink" Id="rId35" Target="https://r4ds.had.co.nz" TargetMode="External" /><Relationship Type="http://schemas.openxmlformats.org/officeDocument/2006/relationships/hyperlink" Id="rId34"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5"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7" Target="https://hastie.su.domains/ElemStatLearn/" TargetMode="External" /><Relationship Type="http://schemas.openxmlformats.org/officeDocument/2006/relationships/hyperlink" Id="rId36" Target="https://mathfordata.github.io" TargetMode="External" /><Relationship Type="http://schemas.openxmlformats.org/officeDocument/2006/relationships/hyperlink" Id="rId33" Target="https://mdsr-book.github.io/mdsr2e/" TargetMode="External" /><Relationship Type="http://schemas.openxmlformats.org/officeDocument/2006/relationships/hyperlink" Id="rId35" Target="https://r4ds.had.co.nz" TargetMode="External" /><Relationship Type="http://schemas.openxmlformats.org/officeDocument/2006/relationships/hyperlink" Id="rId34"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dcterms:created xsi:type="dcterms:W3CDTF">2024-04-22T04:26:48Z</dcterms:created>
  <dcterms:modified xsi:type="dcterms:W3CDTF">2024-04-22T04:26:48Z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