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A7EB10" wp14:paraId="72AC7A06" wp14:textId="2A6F7501">
      <w:pPr>
        <w:spacing w:before="240" w:beforeAutospacing="off" w:after="240" w:afterAutospacing="off"/>
      </w:pPr>
      <w:r w:rsidRPr="3BA7EB10" w:rsidR="5BA8E6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Weekly Project Report — Cloud Solution Design Internship</w:t>
      </w:r>
    </w:p>
    <w:p xmlns:wp14="http://schemas.microsoft.com/office/word/2010/wordml" w:rsidP="3BA7EB10" wp14:paraId="1628C95C" wp14:textId="3FD9018D">
      <w:pPr>
        <w:spacing w:before="240" w:beforeAutospacing="off" w:after="240" w:afterAutospacing="off"/>
      </w:pPr>
      <w:r w:rsidRPr="3BA7EB10" w:rsidR="5BA8E6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Day 1: GitHub Repository Setup &amp; Branch Strategy</w:t>
      </w:r>
      <w:r>
        <w:br/>
      </w:r>
      <w:r w:rsidRPr="3BA7EB10" w:rsidR="5BA8E6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Set up the project repository (internship-cloud-solution-design) and established the team's version control workflow. This included inviting all 6 team members as collaborators, creating the main/develop/feature branch structure, enabling branch protection on main to enforce PR reviews, adding a .gitignore file, and pushing an initial README.md to main.</w:t>
      </w:r>
    </w:p>
    <w:p xmlns:wp14="http://schemas.microsoft.com/office/word/2010/wordml" w:rsidP="3BA7EB10" wp14:paraId="33BD90CB" wp14:textId="19A03813">
      <w:pPr>
        <w:spacing w:before="240" w:beforeAutospacing="off" w:after="240" w:afterAutospacing="off"/>
      </w:pPr>
      <w:r w:rsidRPr="3BA7EB10" w:rsidR="5BA8E6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Day 2: Target Group &amp; Application Load Balancer</w:t>
      </w:r>
      <w:r>
        <w:br/>
      </w:r>
      <w:r w:rsidRPr="3BA7EB10" w:rsidR="5BA8E6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Created a Target Group and Application Load Balancer (ALB) to enable traffic distribution across backend resources.</w:t>
      </w:r>
    </w:p>
    <w:p xmlns:wp14="http://schemas.microsoft.com/office/word/2010/wordml" w:rsidP="3BA7EB10" wp14:paraId="099C314B" wp14:textId="25ED5A84">
      <w:pPr>
        <w:spacing w:before="240" w:beforeAutospacing="off" w:after="240" w:afterAutospacing="off"/>
      </w:pPr>
      <w:r w:rsidRPr="3BA7EB10" w:rsidR="5BA8E6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Day 4: CloudWatch Alarms Configuration</w:t>
      </w:r>
      <w:r>
        <w:br/>
      </w:r>
      <w:r w:rsidRPr="3BA7EB10" w:rsidR="5BA8E6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Configured CloudWatch alarms to monitor system health, including an alarm for EC2 CPU utilization exceeding 80% and an alarm for ALB 5xx error rate exceeding 5%, to support proactive monitoring and alerting.</w:t>
      </w:r>
    </w:p>
    <w:p xmlns:wp14="http://schemas.microsoft.com/office/word/2010/wordml" w:rsidP="3BA7EB10" wp14:paraId="779CC7FD" wp14:textId="75CE39DE">
      <w:pPr>
        <w:spacing w:before="240" w:beforeAutospacing="off" w:after="240" w:afterAutospacing="off"/>
      </w:pPr>
      <w:r w:rsidRPr="3BA7EB10" w:rsidR="5BA8E6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Summary</w:t>
      </w:r>
      <w:r>
        <w:br/>
      </w:r>
      <w:r w:rsidRPr="3BA7EB10" w:rsidR="5BA8E6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 major challenges were encountered while performing these tasks during the week.</w:t>
      </w:r>
    </w:p>
    <w:p xmlns:wp14="http://schemas.microsoft.com/office/word/2010/wordml" wp14:paraId="2C078E63" wp14:textId="7464EC6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620EBB"/>
    <w:rsid w:val="29620EBB"/>
    <w:rsid w:val="3BA7EB10"/>
    <w:rsid w:val="5BA8E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24A7C"/>
  <w15:chartTrackingRefBased/>
  <w15:docId w15:val="{0F9554B5-2523-4887-B7FD-7E944A16D3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2026-07-17T19:55:43.1826618Z</dcterms:created>
  <dcterms:modified xsi:type="dcterms:W3CDTF">2026-07-17T19:57:13.9023434Z</dcterms:modified>
  <dc:creator>Mustapha Haadi</dc:creator>
  <lastModifiedBy>Mustapha Haadi</lastModifiedBy>
</coreProperties>
</file>