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32e5874bcdc30c22de3e623c80cdae6f664804f"/>
      <w:r>
        <w:t xml:space="preserve">Azure Data Factory Data Flow Transformations</w:t>
      </w:r>
      <w:bookmarkEnd w:id="20"/>
    </w:p>
    <w:p>
      <w:pPr>
        <w:pStyle w:val="Heading2"/>
      </w:pPr>
      <w:bookmarkStart w:id="21" w:name="conditional-split"/>
      <w:r>
        <w:t xml:space="preserve">Conditional Split</w:t>
      </w:r>
      <w:bookmarkEnd w:id="21"/>
    </w:p>
    <w:p>
      <w:pPr>
        <w:pStyle w:val="FirstParagraph"/>
      </w:pPr>
      <w:r>
        <w:t xml:space="preserve">The Conditional Split transformation can route data rows to different streams depending on the content of the data. The implementation of the Conditional Split transformation is similar to a CASE decision structure in a programming language. The transformation evaluates expressions, and based on the results, directs the data row to the specified strean. This transformation also provides a default output, so that if a row matches no expression it is directed to the default output.</w:t>
      </w:r>
    </w:p>
    <w:p>
      <w:pPr>
        <w:pStyle w:val="CaptionedFigure"/>
      </w:pPr>
      <w:r>
        <w:drawing>
          <wp:inline>
            <wp:extent cx="5334000" cy="2201424"/>
            <wp:effectExtent b="0" l="0" r="0" t="0"/>
            <wp:docPr descr="conditional split" title="conditional split" id="1" name="Picture"/>
            <a:graphic>
              <a:graphicData uri="http://schemas.openxmlformats.org/drawingml/2006/picture">
                <pic:pic>
                  <pic:nvPicPr>
                    <pic:cNvPr descr="../images/c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conditional split</w:t>
      </w:r>
    </w:p>
    <w:p>
      <w:pPr>
        <w:pStyle w:val="BodyText"/>
      </w:pPr>
      <w:r>
        <w:t xml:space="preserve">To add additioinal conditions, select</w:t>
      </w:r>
      <w:r>
        <w:t xml:space="preserve"> </w:t>
      </w:r>
      <w:r>
        <w:t xml:space="preserve">“</w:t>
      </w:r>
      <w:r>
        <w:t xml:space="preserve">Add Stream</w:t>
      </w:r>
      <w:r>
        <w:t xml:space="preserve">”</w:t>
      </w:r>
      <w:r>
        <w:t xml:space="preserve"> </w:t>
      </w:r>
      <w:r>
        <w:t xml:space="preserve">in the bottom configuration pane and click in the Expression Builder text box to build your expression.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2023-01-04T06:19:25Z</dcterms:created>
  <dcterms:modified xsi:type="dcterms:W3CDTF">2023-01-04T06:19:25Z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