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C005A" w14:textId="2BED04C1" w:rsidR="0078090B" w:rsidRPr="009570D8" w:rsidRDefault="0078090B" w:rsidP="0078090B">
      <w:pPr>
        <w:spacing w:after="100" w:afterAutospacing="1" w:line="240" w:lineRule="auto"/>
        <w:outlineLvl w:val="0"/>
        <w:rPr>
          <w:rFonts w:ascii="Segoe UI" w:eastAsia="Times New Roman" w:hAnsi="Segoe UI" w:cs="Segoe UI"/>
          <w:color w:val="000000"/>
          <w:kern w:val="36"/>
          <w:sz w:val="44"/>
          <w:szCs w:val="44"/>
        </w:rPr>
      </w:pPr>
      <w:r w:rsidRPr="009570D8">
        <w:rPr>
          <w:rFonts w:ascii="Segoe UI" w:eastAsia="Times New Roman" w:hAnsi="Segoe UI" w:cs="Segoe UI"/>
          <w:color w:val="000000"/>
          <w:kern w:val="36"/>
          <w:sz w:val="44"/>
          <w:szCs w:val="44"/>
        </w:rPr>
        <w:t xml:space="preserve">Connect </w:t>
      </w:r>
      <w:r w:rsidR="00B83555" w:rsidRPr="009570D8">
        <w:rPr>
          <w:rFonts w:ascii="Segoe UI" w:eastAsia="Times New Roman" w:hAnsi="Segoe UI" w:cs="Segoe UI"/>
          <w:color w:val="000000"/>
          <w:kern w:val="36"/>
          <w:sz w:val="44"/>
          <w:szCs w:val="44"/>
        </w:rPr>
        <w:t xml:space="preserve">Microchip Technology’s </w:t>
      </w:r>
      <w:r w:rsidR="009570D8" w:rsidRPr="009570D8">
        <w:rPr>
          <w:rFonts w:ascii="Segoe UI" w:eastAsia="Times New Roman" w:hAnsi="Segoe UI" w:cs="Segoe UI"/>
          <w:color w:val="000000"/>
          <w:kern w:val="36"/>
          <w:sz w:val="44"/>
          <w:szCs w:val="44"/>
        </w:rPr>
        <w:t>“</w:t>
      </w:r>
      <w:r w:rsidR="00973532">
        <w:rPr>
          <w:rFonts w:ascii="Segoe UI" w:eastAsia="Times New Roman" w:hAnsi="Segoe UI" w:cs="Segoe UI"/>
          <w:color w:val="000000"/>
          <w:kern w:val="36"/>
          <w:sz w:val="44"/>
          <w:szCs w:val="44"/>
        </w:rPr>
        <w:t>SAM</w:t>
      </w:r>
      <w:r w:rsidR="00483134" w:rsidRPr="009570D8">
        <w:rPr>
          <w:rFonts w:ascii="Segoe UI" w:eastAsia="Times New Roman" w:hAnsi="Segoe UI" w:cs="Segoe UI"/>
          <w:color w:val="000000"/>
          <w:kern w:val="36"/>
          <w:sz w:val="44"/>
          <w:szCs w:val="44"/>
        </w:rPr>
        <w:t>-IoT</w:t>
      </w:r>
      <w:r w:rsidR="00B6174C">
        <w:rPr>
          <w:rFonts w:ascii="Segoe UI" w:eastAsia="Times New Roman" w:hAnsi="Segoe UI" w:cs="Segoe UI"/>
          <w:color w:val="000000"/>
          <w:kern w:val="36"/>
          <w:sz w:val="44"/>
          <w:szCs w:val="44"/>
        </w:rPr>
        <w:t xml:space="preserve"> WG</w:t>
      </w:r>
      <w:r w:rsidR="006F64C2">
        <w:rPr>
          <w:rFonts w:ascii="Segoe UI" w:eastAsia="Times New Roman" w:hAnsi="Segoe UI" w:cs="Segoe UI"/>
          <w:color w:val="000000"/>
          <w:kern w:val="36"/>
          <w:sz w:val="44"/>
          <w:szCs w:val="44"/>
        </w:rPr>
        <w:t>”</w:t>
      </w:r>
      <w:r w:rsidR="00483134" w:rsidRPr="009570D8">
        <w:rPr>
          <w:rFonts w:ascii="Segoe UI" w:eastAsia="Times New Roman" w:hAnsi="Segoe UI" w:cs="Segoe UI"/>
          <w:color w:val="000000"/>
          <w:kern w:val="36"/>
          <w:sz w:val="44"/>
          <w:szCs w:val="44"/>
        </w:rPr>
        <w:t xml:space="preserve"> Development Board</w:t>
      </w:r>
      <w:r w:rsidRPr="009570D8">
        <w:rPr>
          <w:rFonts w:ascii="Segoe UI" w:eastAsia="Times New Roman" w:hAnsi="Segoe UI" w:cs="Segoe UI"/>
          <w:color w:val="000000"/>
          <w:kern w:val="36"/>
          <w:sz w:val="44"/>
          <w:szCs w:val="44"/>
        </w:rPr>
        <w:t xml:space="preserve"> to Azure IoT </w:t>
      </w:r>
      <w:r w:rsidR="00B83555" w:rsidRPr="009570D8">
        <w:rPr>
          <w:rFonts w:ascii="Segoe UI" w:eastAsia="Times New Roman" w:hAnsi="Segoe UI" w:cs="Segoe UI"/>
          <w:color w:val="000000"/>
          <w:kern w:val="36"/>
          <w:sz w:val="44"/>
          <w:szCs w:val="44"/>
        </w:rPr>
        <w:t>S</w:t>
      </w:r>
      <w:r w:rsidRPr="009570D8">
        <w:rPr>
          <w:rFonts w:ascii="Segoe UI" w:eastAsia="Times New Roman" w:hAnsi="Segoe UI" w:cs="Segoe UI"/>
          <w:color w:val="000000"/>
          <w:kern w:val="36"/>
          <w:sz w:val="44"/>
          <w:szCs w:val="44"/>
        </w:rPr>
        <w:t>ervices</w:t>
      </w:r>
    </w:p>
    <w:p w14:paraId="075663E0" w14:textId="77777777" w:rsidR="0078090B" w:rsidRPr="0078090B" w:rsidRDefault="00CD0D98" w:rsidP="0078090B">
      <w:pPr>
        <w:spacing w:after="0" w:line="240" w:lineRule="auto"/>
        <w:rPr>
          <w:rFonts w:ascii="Times New Roman" w:eastAsia="Times New Roman" w:hAnsi="Times New Roman" w:cs="Times New Roman"/>
          <w:sz w:val="24"/>
          <w:szCs w:val="24"/>
        </w:rPr>
      </w:pPr>
      <w:r w:rsidRPr="00CD0D98">
        <w:rPr>
          <w:rFonts w:ascii="Times New Roman" w:eastAsia="Times New Roman" w:hAnsi="Times New Roman" w:cs="Times New Roman"/>
          <w:noProof/>
          <w:sz w:val="24"/>
          <w:szCs w:val="24"/>
        </w:rPr>
        <w:pict w14:anchorId="3B770E4A">
          <v:rect id="_x0000_i1025" alt="" style="width:468pt;height:.05pt;mso-width-percent:0;mso-height-percent:0;mso-width-percent:0;mso-height-percent:0" o:hralign="center" o:hrstd="t" o:hrnoshade="t" o:hr="t" fillcolor="black" stroked="f"/>
        </w:pict>
      </w:r>
    </w:p>
    <w:p w14:paraId="59B5DECE" w14:textId="77777777" w:rsidR="0078090B" w:rsidRPr="0078090B" w:rsidRDefault="0078090B" w:rsidP="0078090B">
      <w:pPr>
        <w:spacing w:after="100" w:afterAutospacing="1" w:line="240" w:lineRule="auto"/>
        <w:outlineLvl w:val="0"/>
        <w:rPr>
          <w:rFonts w:ascii="Segoe UI" w:eastAsia="Times New Roman" w:hAnsi="Segoe UI" w:cs="Segoe UI"/>
          <w:color w:val="000000"/>
          <w:kern w:val="36"/>
          <w:sz w:val="48"/>
          <w:szCs w:val="48"/>
        </w:rPr>
      </w:pPr>
      <w:bookmarkStart w:id="0" w:name="Introduction"/>
      <w:bookmarkEnd w:id="0"/>
      <w:r w:rsidRPr="0078090B">
        <w:rPr>
          <w:rFonts w:ascii="Segoe UI" w:eastAsia="Times New Roman" w:hAnsi="Segoe UI" w:cs="Segoe UI"/>
          <w:color w:val="000000"/>
          <w:kern w:val="36"/>
          <w:sz w:val="48"/>
          <w:szCs w:val="48"/>
        </w:rPr>
        <w:t>Introduction</w:t>
      </w:r>
    </w:p>
    <w:p w14:paraId="529BCFE2" w14:textId="3A230F62"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 xml:space="preserve">This document describes how to connect </w:t>
      </w:r>
      <w:r w:rsidR="00483134">
        <w:rPr>
          <w:rFonts w:ascii="Segoe UI" w:eastAsia="Times New Roman" w:hAnsi="Segoe UI" w:cs="Segoe UI"/>
          <w:color w:val="000000"/>
          <w:sz w:val="21"/>
          <w:szCs w:val="21"/>
        </w:rPr>
        <w:t xml:space="preserve">the Microchip Technology </w:t>
      </w:r>
      <w:r w:rsidR="006A2392">
        <w:rPr>
          <w:rFonts w:ascii="Segoe UI" w:eastAsia="Times New Roman" w:hAnsi="Segoe UI" w:cs="Segoe UI"/>
          <w:color w:val="000000"/>
          <w:sz w:val="21"/>
          <w:szCs w:val="21"/>
        </w:rPr>
        <w:t>“</w:t>
      </w:r>
      <w:r w:rsidR="00973532">
        <w:rPr>
          <w:rFonts w:ascii="Segoe UI" w:eastAsia="Times New Roman" w:hAnsi="Segoe UI" w:cs="Segoe UI"/>
          <w:color w:val="000000"/>
          <w:sz w:val="21"/>
          <w:szCs w:val="21"/>
        </w:rPr>
        <w:t>SAM-IoT</w:t>
      </w:r>
      <w:r w:rsidR="006F64C2">
        <w:rPr>
          <w:rFonts w:ascii="Segoe UI" w:eastAsia="Times New Roman" w:hAnsi="Segoe UI" w:cs="Segoe UI"/>
          <w:color w:val="000000"/>
          <w:sz w:val="21"/>
          <w:szCs w:val="21"/>
        </w:rPr>
        <w:t>”</w:t>
      </w:r>
      <w:r w:rsidR="00483134">
        <w:rPr>
          <w:rFonts w:ascii="Segoe UI" w:eastAsia="Times New Roman" w:hAnsi="Segoe UI" w:cs="Segoe UI"/>
          <w:color w:val="000000"/>
          <w:sz w:val="21"/>
          <w:szCs w:val="21"/>
        </w:rPr>
        <w:t xml:space="preserve"> Development Board</w:t>
      </w:r>
      <w:r w:rsidRPr="0078090B">
        <w:rPr>
          <w:rFonts w:ascii="Segoe UI" w:eastAsia="Times New Roman" w:hAnsi="Segoe UI" w:cs="Segoe UI"/>
          <w:color w:val="000000"/>
          <w:sz w:val="21"/>
          <w:szCs w:val="21"/>
        </w:rPr>
        <w:t xml:space="preserve"> </w:t>
      </w:r>
      <w:r w:rsidR="00B6174C">
        <w:rPr>
          <w:rFonts w:ascii="Segoe UI" w:eastAsia="Times New Roman" w:hAnsi="Segoe UI" w:cs="Segoe UI"/>
          <w:color w:val="000000"/>
          <w:sz w:val="21"/>
          <w:szCs w:val="21"/>
        </w:rPr>
        <w:t xml:space="preserve">(Part No. EV75S95A) </w:t>
      </w:r>
      <w:r w:rsidRPr="0078090B">
        <w:rPr>
          <w:rFonts w:ascii="Segoe UI" w:eastAsia="Times New Roman" w:hAnsi="Segoe UI" w:cs="Segoe UI"/>
          <w:color w:val="000000"/>
          <w:sz w:val="21"/>
          <w:szCs w:val="21"/>
        </w:rPr>
        <w:t xml:space="preserve">to Azure IoT </w:t>
      </w:r>
      <w:r w:rsidR="006A2392">
        <w:rPr>
          <w:rFonts w:ascii="Segoe UI" w:eastAsia="Times New Roman" w:hAnsi="Segoe UI" w:cs="Segoe UI"/>
          <w:color w:val="000000"/>
          <w:sz w:val="21"/>
          <w:szCs w:val="21"/>
        </w:rPr>
        <w:t>services</w:t>
      </w:r>
      <w:r w:rsidRPr="0078090B">
        <w:rPr>
          <w:rFonts w:ascii="Segoe UI" w:eastAsia="Times New Roman" w:hAnsi="Segoe UI" w:cs="Segoe UI"/>
          <w:color w:val="000000"/>
          <w:sz w:val="21"/>
          <w:szCs w:val="21"/>
        </w:rPr>
        <w:t xml:space="preserve"> </w:t>
      </w:r>
      <w:r w:rsidR="00F6797D">
        <w:rPr>
          <w:rFonts w:ascii="Segoe UI" w:eastAsia="Times New Roman" w:hAnsi="Segoe UI" w:cs="Segoe UI"/>
          <w:color w:val="000000"/>
          <w:sz w:val="21"/>
          <w:szCs w:val="21"/>
        </w:rPr>
        <w:t>(</w:t>
      </w:r>
      <w:proofErr w:type="gramStart"/>
      <w:r w:rsidR="00F6797D">
        <w:rPr>
          <w:rFonts w:ascii="Segoe UI" w:eastAsia="Times New Roman" w:hAnsi="Segoe UI" w:cs="Segoe UI"/>
          <w:color w:val="000000"/>
          <w:sz w:val="21"/>
          <w:szCs w:val="21"/>
        </w:rPr>
        <w:t>e.g.</w:t>
      </w:r>
      <w:proofErr w:type="gramEnd"/>
      <w:r w:rsidR="00F6797D">
        <w:rPr>
          <w:rFonts w:ascii="Segoe UI" w:eastAsia="Times New Roman" w:hAnsi="Segoe UI" w:cs="Segoe UI"/>
          <w:color w:val="000000"/>
          <w:sz w:val="21"/>
          <w:szCs w:val="21"/>
        </w:rPr>
        <w:t xml:space="preserve"> </w:t>
      </w:r>
      <w:r w:rsidRPr="0078090B">
        <w:rPr>
          <w:rFonts w:ascii="Segoe UI" w:eastAsia="Times New Roman" w:hAnsi="Segoe UI" w:cs="Segoe UI"/>
          <w:color w:val="000000"/>
          <w:sz w:val="21"/>
          <w:szCs w:val="21"/>
        </w:rPr>
        <w:t>IoT Explorer</w:t>
      </w:r>
      <w:r w:rsidR="005C130A">
        <w:rPr>
          <w:rFonts w:ascii="Segoe UI" w:eastAsia="Times New Roman" w:hAnsi="Segoe UI" w:cs="Segoe UI"/>
          <w:color w:val="000000"/>
          <w:sz w:val="21"/>
          <w:szCs w:val="21"/>
        </w:rPr>
        <w:t xml:space="preserve"> &amp; </w:t>
      </w:r>
      <w:r w:rsidR="00F6797D">
        <w:rPr>
          <w:rFonts w:ascii="Segoe UI" w:eastAsia="Times New Roman" w:hAnsi="Segoe UI" w:cs="Segoe UI"/>
          <w:color w:val="000000"/>
          <w:sz w:val="21"/>
          <w:szCs w:val="21"/>
        </w:rPr>
        <w:t xml:space="preserve">IoT </w:t>
      </w:r>
      <w:r w:rsidR="005C130A">
        <w:rPr>
          <w:rFonts w:ascii="Segoe UI" w:eastAsia="Times New Roman" w:hAnsi="Segoe UI" w:cs="Segoe UI"/>
          <w:color w:val="000000"/>
          <w:sz w:val="21"/>
          <w:szCs w:val="21"/>
        </w:rPr>
        <w:t>Central</w:t>
      </w:r>
      <w:r w:rsidR="00F6797D">
        <w:rPr>
          <w:rFonts w:ascii="Segoe UI" w:eastAsia="Times New Roman" w:hAnsi="Segoe UI" w:cs="Segoe UI"/>
          <w:color w:val="000000"/>
          <w:sz w:val="21"/>
          <w:szCs w:val="21"/>
        </w:rPr>
        <w:t>) using</w:t>
      </w:r>
      <w:r w:rsidRPr="0078090B">
        <w:rPr>
          <w:rFonts w:ascii="Segoe UI" w:eastAsia="Times New Roman" w:hAnsi="Segoe UI" w:cs="Segoe UI"/>
          <w:color w:val="000000"/>
          <w:sz w:val="21"/>
          <w:szCs w:val="21"/>
        </w:rPr>
        <w:t xml:space="preserve"> </w:t>
      </w:r>
      <w:r w:rsidR="005C130A">
        <w:rPr>
          <w:rFonts w:ascii="Segoe UI" w:eastAsia="Times New Roman" w:hAnsi="Segoe UI" w:cs="Segoe UI"/>
          <w:color w:val="000000"/>
          <w:sz w:val="21"/>
          <w:szCs w:val="21"/>
        </w:rPr>
        <w:t>Azure</w:t>
      </w:r>
      <w:r w:rsidR="00657363">
        <w:rPr>
          <w:rFonts w:ascii="Segoe UI" w:eastAsia="Times New Roman" w:hAnsi="Segoe UI" w:cs="Segoe UI"/>
          <w:color w:val="000000"/>
          <w:sz w:val="21"/>
          <w:szCs w:val="21"/>
        </w:rPr>
        <w:t xml:space="preserve"> </w:t>
      </w:r>
      <w:r w:rsidR="0087104F">
        <w:rPr>
          <w:rFonts w:ascii="Segoe UI" w:eastAsia="Times New Roman" w:hAnsi="Segoe UI" w:cs="Segoe UI"/>
          <w:color w:val="000000"/>
          <w:sz w:val="21"/>
          <w:szCs w:val="21"/>
        </w:rPr>
        <w:t xml:space="preserve">IoT Plug-and-Play </w:t>
      </w:r>
      <w:r w:rsidR="00657363">
        <w:rPr>
          <w:rFonts w:ascii="Segoe UI" w:eastAsia="Times New Roman" w:hAnsi="Segoe UI" w:cs="Segoe UI"/>
          <w:color w:val="000000"/>
          <w:sz w:val="21"/>
          <w:szCs w:val="21"/>
        </w:rPr>
        <w:t>D</w:t>
      </w:r>
      <w:r w:rsidRPr="0078090B">
        <w:rPr>
          <w:rFonts w:ascii="Segoe UI" w:eastAsia="Times New Roman" w:hAnsi="Segoe UI" w:cs="Segoe UI"/>
          <w:color w:val="000000"/>
          <w:sz w:val="21"/>
          <w:szCs w:val="21"/>
        </w:rPr>
        <w:t xml:space="preserve">evice </w:t>
      </w:r>
      <w:r w:rsidR="002031A7">
        <w:rPr>
          <w:rFonts w:ascii="Segoe UI" w:eastAsia="Times New Roman" w:hAnsi="Segoe UI" w:cs="Segoe UI"/>
          <w:color w:val="000000"/>
          <w:sz w:val="21"/>
          <w:szCs w:val="21"/>
        </w:rPr>
        <w:t>m</w:t>
      </w:r>
      <w:r w:rsidRPr="0078090B">
        <w:rPr>
          <w:rFonts w:ascii="Segoe UI" w:eastAsia="Times New Roman" w:hAnsi="Segoe UI" w:cs="Segoe UI"/>
          <w:color w:val="000000"/>
          <w:sz w:val="21"/>
          <w:szCs w:val="21"/>
        </w:rPr>
        <w:t>odels.</w:t>
      </w:r>
    </w:p>
    <w:p w14:paraId="3E82F535" w14:textId="3199E724"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 xml:space="preserve">IoT Plug and Play certified device simplifies the process of building devices without custom device code. Using Solution builders can </w:t>
      </w:r>
      <w:r w:rsidR="00483134">
        <w:rPr>
          <w:rFonts w:ascii="Segoe UI" w:eastAsia="Times New Roman" w:hAnsi="Segoe UI" w:cs="Segoe UI"/>
          <w:color w:val="000000"/>
          <w:sz w:val="21"/>
          <w:szCs w:val="21"/>
        </w:rPr>
        <w:t xml:space="preserve">be </w:t>
      </w:r>
      <w:r w:rsidRPr="0078090B">
        <w:rPr>
          <w:rFonts w:ascii="Segoe UI" w:eastAsia="Times New Roman" w:hAnsi="Segoe UI" w:cs="Segoe UI"/>
          <w:color w:val="000000"/>
          <w:sz w:val="21"/>
          <w:szCs w:val="21"/>
        </w:rPr>
        <w:t>integrated quickly using the certified IoT Plug and Play enabled device based on Azure IoT Central as well as third-party solutions.</w:t>
      </w:r>
    </w:p>
    <w:p w14:paraId="4105BF81" w14:textId="685E666A" w:rsid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 xml:space="preserve">This </w:t>
      </w:r>
      <w:r w:rsidR="00BA38FF">
        <w:rPr>
          <w:rFonts w:ascii="Segoe UI" w:eastAsia="Times New Roman" w:hAnsi="Segoe UI" w:cs="Segoe UI"/>
          <w:color w:val="000000"/>
          <w:sz w:val="21"/>
          <w:szCs w:val="21"/>
        </w:rPr>
        <w:t>“G</w:t>
      </w:r>
      <w:r w:rsidRPr="0078090B">
        <w:rPr>
          <w:rFonts w:ascii="Segoe UI" w:eastAsia="Times New Roman" w:hAnsi="Segoe UI" w:cs="Segoe UI"/>
          <w:color w:val="000000"/>
          <w:sz w:val="21"/>
          <w:szCs w:val="21"/>
        </w:rPr>
        <w:t xml:space="preserve">etting </w:t>
      </w:r>
      <w:r w:rsidR="00BA38FF">
        <w:rPr>
          <w:rFonts w:ascii="Segoe UI" w:eastAsia="Times New Roman" w:hAnsi="Segoe UI" w:cs="Segoe UI"/>
          <w:color w:val="000000"/>
          <w:sz w:val="21"/>
          <w:szCs w:val="21"/>
        </w:rPr>
        <w:t>S</w:t>
      </w:r>
      <w:r w:rsidRPr="0078090B">
        <w:rPr>
          <w:rFonts w:ascii="Segoe UI" w:eastAsia="Times New Roman" w:hAnsi="Segoe UI" w:cs="Segoe UI"/>
          <w:color w:val="000000"/>
          <w:sz w:val="21"/>
          <w:szCs w:val="21"/>
        </w:rPr>
        <w:t xml:space="preserve">tarted </w:t>
      </w:r>
      <w:r w:rsidR="00BA38FF">
        <w:rPr>
          <w:rFonts w:ascii="Segoe UI" w:eastAsia="Times New Roman" w:hAnsi="Segoe UI" w:cs="Segoe UI"/>
          <w:color w:val="000000"/>
          <w:sz w:val="21"/>
          <w:szCs w:val="21"/>
        </w:rPr>
        <w:t>G</w:t>
      </w:r>
      <w:r w:rsidRPr="0078090B">
        <w:rPr>
          <w:rFonts w:ascii="Segoe UI" w:eastAsia="Times New Roman" w:hAnsi="Segoe UI" w:cs="Segoe UI"/>
          <w:color w:val="000000"/>
          <w:sz w:val="21"/>
          <w:szCs w:val="21"/>
        </w:rPr>
        <w:t>uide</w:t>
      </w:r>
      <w:r w:rsidR="00BA38FF">
        <w:rPr>
          <w:rFonts w:ascii="Segoe UI" w:eastAsia="Times New Roman" w:hAnsi="Segoe UI" w:cs="Segoe UI"/>
          <w:color w:val="000000"/>
          <w:sz w:val="21"/>
          <w:szCs w:val="21"/>
        </w:rPr>
        <w:t>”</w:t>
      </w:r>
      <w:r w:rsidRPr="0078090B">
        <w:rPr>
          <w:rFonts w:ascii="Segoe UI" w:eastAsia="Times New Roman" w:hAnsi="Segoe UI" w:cs="Segoe UI"/>
          <w:color w:val="000000"/>
          <w:sz w:val="21"/>
          <w:szCs w:val="21"/>
        </w:rPr>
        <w:t xml:space="preserve"> provides step by step instruction</w:t>
      </w:r>
      <w:r w:rsidR="00B83555">
        <w:rPr>
          <w:rFonts w:ascii="Segoe UI" w:eastAsia="Times New Roman" w:hAnsi="Segoe UI" w:cs="Segoe UI"/>
          <w:color w:val="000000"/>
          <w:sz w:val="21"/>
          <w:szCs w:val="21"/>
        </w:rPr>
        <w:t>s</w:t>
      </w:r>
      <w:r w:rsidRPr="0078090B">
        <w:rPr>
          <w:rFonts w:ascii="Segoe UI" w:eastAsia="Times New Roman" w:hAnsi="Segoe UI" w:cs="Segoe UI"/>
          <w:color w:val="000000"/>
          <w:sz w:val="21"/>
          <w:szCs w:val="21"/>
        </w:rPr>
        <w:t xml:space="preserve"> on getting the device provisioned to Azure IoT Hub using Device Provisioning Service (DPS) and </w:t>
      </w:r>
      <w:r w:rsidR="00BA38FF">
        <w:rPr>
          <w:rFonts w:ascii="Segoe UI" w:eastAsia="Times New Roman" w:hAnsi="Segoe UI" w:cs="Segoe UI"/>
          <w:color w:val="000000"/>
          <w:sz w:val="21"/>
          <w:szCs w:val="21"/>
        </w:rPr>
        <w:t xml:space="preserve">then </w:t>
      </w:r>
      <w:r w:rsidRPr="0078090B">
        <w:rPr>
          <w:rFonts w:ascii="Segoe UI" w:eastAsia="Times New Roman" w:hAnsi="Segoe UI" w:cs="Segoe UI"/>
          <w:color w:val="000000"/>
          <w:sz w:val="21"/>
          <w:szCs w:val="21"/>
        </w:rPr>
        <w:t xml:space="preserve">using </w:t>
      </w:r>
      <w:r w:rsidR="009D6132">
        <w:rPr>
          <w:rFonts w:ascii="Segoe UI" w:eastAsia="Times New Roman" w:hAnsi="Segoe UI" w:cs="Segoe UI"/>
          <w:color w:val="000000"/>
          <w:sz w:val="21"/>
          <w:szCs w:val="21"/>
        </w:rPr>
        <w:t xml:space="preserve">both </w:t>
      </w:r>
      <w:r w:rsidRPr="0078090B">
        <w:rPr>
          <w:rFonts w:ascii="Segoe UI" w:eastAsia="Times New Roman" w:hAnsi="Segoe UI" w:cs="Segoe UI"/>
          <w:color w:val="000000"/>
          <w:sz w:val="21"/>
          <w:szCs w:val="21"/>
        </w:rPr>
        <w:t>IoT Explorer</w:t>
      </w:r>
      <w:r w:rsidR="009D6132">
        <w:rPr>
          <w:rFonts w:ascii="Segoe UI" w:eastAsia="Times New Roman" w:hAnsi="Segoe UI" w:cs="Segoe UI"/>
          <w:color w:val="000000"/>
          <w:sz w:val="21"/>
          <w:szCs w:val="21"/>
        </w:rPr>
        <w:t xml:space="preserve"> and </w:t>
      </w:r>
      <w:r w:rsidR="00754384">
        <w:rPr>
          <w:rFonts w:ascii="Segoe UI" w:eastAsia="Times New Roman" w:hAnsi="Segoe UI" w:cs="Segoe UI"/>
          <w:color w:val="000000"/>
          <w:sz w:val="21"/>
          <w:szCs w:val="21"/>
        </w:rPr>
        <w:t>IoT Ce</w:t>
      </w:r>
      <w:r w:rsidR="009D6132">
        <w:rPr>
          <w:rFonts w:ascii="Segoe UI" w:eastAsia="Times New Roman" w:hAnsi="Segoe UI" w:cs="Segoe UI"/>
          <w:color w:val="000000"/>
          <w:sz w:val="21"/>
          <w:szCs w:val="21"/>
        </w:rPr>
        <w:t>ntral</w:t>
      </w:r>
      <w:r w:rsidRPr="0078090B">
        <w:rPr>
          <w:rFonts w:ascii="Segoe UI" w:eastAsia="Times New Roman" w:hAnsi="Segoe UI" w:cs="Segoe UI"/>
          <w:color w:val="000000"/>
          <w:sz w:val="21"/>
          <w:szCs w:val="21"/>
        </w:rPr>
        <w:t xml:space="preserve"> to interact with </w:t>
      </w:r>
      <w:r w:rsidR="006F64C2">
        <w:rPr>
          <w:rFonts w:ascii="Segoe UI" w:eastAsia="Times New Roman" w:hAnsi="Segoe UI" w:cs="Segoe UI"/>
          <w:color w:val="000000"/>
          <w:sz w:val="21"/>
          <w:szCs w:val="21"/>
        </w:rPr>
        <w:t xml:space="preserve">the </w:t>
      </w:r>
      <w:r w:rsidRPr="0078090B">
        <w:rPr>
          <w:rFonts w:ascii="Segoe UI" w:eastAsia="Times New Roman" w:hAnsi="Segoe UI" w:cs="Segoe UI"/>
          <w:color w:val="000000"/>
          <w:sz w:val="21"/>
          <w:szCs w:val="21"/>
        </w:rPr>
        <w:t xml:space="preserve">device's </w:t>
      </w:r>
      <w:r w:rsidR="00BA38FF">
        <w:rPr>
          <w:rFonts w:ascii="Segoe UI" w:eastAsia="Times New Roman" w:hAnsi="Segoe UI" w:cs="Segoe UI"/>
          <w:color w:val="000000"/>
          <w:sz w:val="21"/>
          <w:szCs w:val="21"/>
        </w:rPr>
        <w:t xml:space="preserve">Plug and Play </w:t>
      </w:r>
      <w:r w:rsidRPr="0078090B">
        <w:rPr>
          <w:rFonts w:ascii="Segoe UI" w:eastAsia="Times New Roman" w:hAnsi="Segoe UI" w:cs="Segoe UI"/>
          <w:color w:val="000000"/>
          <w:sz w:val="21"/>
          <w:szCs w:val="21"/>
        </w:rPr>
        <w:t>capabilities.</w:t>
      </w:r>
    </w:p>
    <w:p w14:paraId="40EF816B" w14:textId="64415BB2" w:rsidR="0057767A" w:rsidRPr="0078090B" w:rsidRDefault="0057767A" w:rsidP="0078090B">
      <w:pPr>
        <w:spacing w:after="168" w:line="240" w:lineRule="auto"/>
        <w:rPr>
          <w:rFonts w:ascii="Segoe UI" w:eastAsia="Times New Roman" w:hAnsi="Segoe UI" w:cs="Segoe UI"/>
          <w:color w:val="000000"/>
          <w:sz w:val="21"/>
          <w:szCs w:val="21"/>
        </w:rPr>
      </w:pPr>
      <w:r>
        <w:rPr>
          <w:rFonts w:ascii="Segoe UI" w:eastAsia="Times New Roman" w:hAnsi="Segoe UI" w:cs="Segoe UI"/>
          <w:noProof/>
          <w:color w:val="000000"/>
          <w:sz w:val="21"/>
          <w:szCs w:val="21"/>
        </w:rPr>
        <w:drawing>
          <wp:inline distT="0" distB="0" distL="0" distR="0" wp14:anchorId="7648E6E6" wp14:editId="74F2AE41">
            <wp:extent cx="6159334" cy="3293533"/>
            <wp:effectExtent l="0" t="0" r="63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3741" cy="3295889"/>
                    </a:xfrm>
                    <a:prstGeom prst="rect">
                      <a:avLst/>
                    </a:prstGeom>
                  </pic:spPr>
                </pic:pic>
              </a:graphicData>
            </a:graphic>
          </wp:inline>
        </w:drawing>
      </w:r>
    </w:p>
    <w:p w14:paraId="14909C1F" w14:textId="12199C75" w:rsidR="0078090B" w:rsidRPr="00B83555" w:rsidRDefault="008D0900" w:rsidP="00483134">
      <w:pPr>
        <w:pStyle w:val="Heading3"/>
        <w:spacing w:before="360" w:after="240"/>
        <w:rPr>
          <w:rFonts w:ascii="Segoe UI" w:hAnsi="Segoe UI" w:cs="Segoe UI"/>
          <w:b/>
          <w:bCs/>
          <w:color w:val="24292E"/>
          <w:sz w:val="21"/>
          <w:szCs w:val="21"/>
        </w:rPr>
      </w:pPr>
      <w:r>
        <w:rPr>
          <w:rFonts w:ascii="Segoe UI" w:hAnsi="Segoe UI" w:cs="Segoe UI"/>
          <w:b/>
          <w:bCs/>
          <w:color w:val="24292E"/>
          <w:sz w:val="21"/>
          <w:szCs w:val="21"/>
        </w:rPr>
        <w:t xml:space="preserve">Features of the </w:t>
      </w:r>
      <w:r w:rsidR="006F64C2">
        <w:rPr>
          <w:rFonts w:ascii="Segoe UI" w:hAnsi="Segoe UI" w:cs="Segoe UI"/>
          <w:b/>
          <w:bCs/>
          <w:color w:val="24292E"/>
          <w:sz w:val="21"/>
          <w:szCs w:val="21"/>
        </w:rPr>
        <w:t>“</w:t>
      </w:r>
      <w:r w:rsidR="00973532">
        <w:rPr>
          <w:rFonts w:ascii="Segoe UI" w:hAnsi="Segoe UI" w:cs="Segoe UI"/>
          <w:b/>
          <w:bCs/>
          <w:color w:val="24292E"/>
          <w:sz w:val="21"/>
          <w:szCs w:val="21"/>
        </w:rPr>
        <w:t>SAM-IoT</w:t>
      </w:r>
      <w:r w:rsidR="006F64C2">
        <w:rPr>
          <w:rFonts w:ascii="Segoe UI" w:hAnsi="Segoe UI" w:cs="Segoe UI"/>
          <w:b/>
          <w:bCs/>
          <w:color w:val="24292E"/>
          <w:sz w:val="21"/>
          <w:szCs w:val="21"/>
        </w:rPr>
        <w:t>”</w:t>
      </w:r>
      <w:r w:rsidR="00483134" w:rsidRPr="00B83555">
        <w:rPr>
          <w:rFonts w:ascii="Segoe UI" w:hAnsi="Segoe UI" w:cs="Segoe UI"/>
          <w:b/>
          <w:bCs/>
          <w:color w:val="24292E"/>
          <w:sz w:val="21"/>
          <w:szCs w:val="21"/>
        </w:rPr>
        <w:t xml:space="preserve"> Development Board</w:t>
      </w:r>
    </w:p>
    <w:p w14:paraId="4621F682" w14:textId="464EDD62" w:rsidR="006F64C2" w:rsidRDefault="006F64C2" w:rsidP="006F64C2">
      <w:p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Microchip’s</w:t>
      </w:r>
      <w:r w:rsidR="00C827F5" w:rsidRPr="00C827F5">
        <w:rPr>
          <w:rFonts w:ascii="Segoe UI" w:eastAsia="Times New Roman" w:hAnsi="Segoe UI" w:cs="Segoe UI"/>
          <w:color w:val="000000"/>
          <w:sz w:val="21"/>
          <w:szCs w:val="21"/>
        </w:rPr>
        <w:t xml:space="preserve"> </w:t>
      </w:r>
      <w:r>
        <w:rPr>
          <w:rFonts w:ascii="Segoe UI" w:eastAsia="Times New Roman" w:hAnsi="Segoe UI" w:cs="Segoe UI"/>
          <w:color w:val="000000"/>
          <w:sz w:val="21"/>
          <w:szCs w:val="21"/>
        </w:rPr>
        <w:t>“</w:t>
      </w:r>
      <w:r w:rsidR="00973532">
        <w:rPr>
          <w:rFonts w:ascii="Segoe UI" w:eastAsia="Times New Roman" w:hAnsi="Segoe UI" w:cs="Segoe UI"/>
          <w:color w:val="000000"/>
          <w:sz w:val="21"/>
          <w:szCs w:val="21"/>
        </w:rPr>
        <w:t>SAM-IoT</w:t>
      </w:r>
      <w:r>
        <w:rPr>
          <w:rFonts w:ascii="Segoe UI" w:eastAsia="Times New Roman" w:hAnsi="Segoe UI" w:cs="Segoe UI"/>
          <w:color w:val="000000"/>
          <w:sz w:val="21"/>
          <w:szCs w:val="21"/>
        </w:rPr>
        <w:t>”</w:t>
      </w:r>
      <w:r w:rsidR="00C827F5" w:rsidRPr="00C827F5">
        <w:rPr>
          <w:rFonts w:ascii="Segoe UI" w:eastAsia="Times New Roman" w:hAnsi="Segoe UI" w:cs="Segoe UI"/>
          <w:color w:val="000000"/>
          <w:sz w:val="21"/>
          <w:szCs w:val="21"/>
        </w:rPr>
        <w:t xml:space="preserve"> Development Board combines a powerful </w:t>
      </w:r>
      <w:r w:rsidR="00973532">
        <w:rPr>
          <w:rFonts w:ascii="Segoe UI" w:eastAsia="Times New Roman" w:hAnsi="Segoe UI" w:cs="Segoe UI"/>
          <w:color w:val="000000"/>
          <w:sz w:val="21"/>
          <w:szCs w:val="21"/>
        </w:rPr>
        <w:t>32-bit ATSAMD21G18A</w:t>
      </w:r>
      <w:r w:rsidR="00C827F5" w:rsidRPr="00C827F5">
        <w:rPr>
          <w:rFonts w:ascii="Segoe UI" w:eastAsia="Times New Roman" w:hAnsi="Segoe UI" w:cs="Segoe UI"/>
          <w:color w:val="000000"/>
          <w:sz w:val="21"/>
          <w:szCs w:val="21"/>
        </w:rPr>
        <w:t xml:space="preserve"> MCU, an ATECC608A CryptoAuthentication™ secure element IC</w:t>
      </w:r>
      <w:r>
        <w:rPr>
          <w:rFonts w:ascii="Segoe UI" w:eastAsia="Times New Roman" w:hAnsi="Segoe UI" w:cs="Segoe UI"/>
          <w:color w:val="000000"/>
          <w:sz w:val="21"/>
          <w:szCs w:val="21"/>
        </w:rPr>
        <w:t>,</w:t>
      </w:r>
      <w:r w:rsidR="00C827F5" w:rsidRPr="00C827F5">
        <w:rPr>
          <w:rFonts w:ascii="Segoe UI" w:eastAsia="Times New Roman" w:hAnsi="Segoe UI" w:cs="Segoe UI"/>
          <w:color w:val="000000"/>
          <w:sz w:val="21"/>
          <w:szCs w:val="21"/>
        </w:rPr>
        <w:t xml:space="preserve"> and the </w:t>
      </w:r>
      <w:proofErr w:type="gramStart"/>
      <w:r w:rsidR="00C827F5" w:rsidRPr="00C827F5">
        <w:rPr>
          <w:rFonts w:ascii="Segoe UI" w:eastAsia="Times New Roman" w:hAnsi="Segoe UI" w:cs="Segoe UI"/>
          <w:color w:val="000000"/>
          <w:sz w:val="21"/>
          <w:szCs w:val="21"/>
        </w:rPr>
        <w:t>fully-certified</w:t>
      </w:r>
      <w:proofErr w:type="gramEnd"/>
      <w:r w:rsidR="00C827F5" w:rsidRPr="00C827F5">
        <w:rPr>
          <w:rFonts w:ascii="Segoe UI" w:eastAsia="Times New Roman" w:hAnsi="Segoe UI" w:cs="Segoe UI"/>
          <w:color w:val="000000"/>
          <w:sz w:val="21"/>
          <w:szCs w:val="21"/>
        </w:rPr>
        <w:t xml:space="preserve"> ATWINC1510 Wi-Fi® network controller</w:t>
      </w:r>
      <w:r>
        <w:rPr>
          <w:rFonts w:ascii="Segoe UI" w:eastAsia="Times New Roman" w:hAnsi="Segoe UI" w:cs="Segoe UI"/>
          <w:color w:val="000000"/>
          <w:sz w:val="21"/>
          <w:szCs w:val="21"/>
        </w:rPr>
        <w:t xml:space="preserve"> module</w:t>
      </w:r>
      <w:r w:rsidR="00C827F5" w:rsidRPr="00C827F5">
        <w:rPr>
          <w:rFonts w:ascii="Segoe UI" w:eastAsia="Times New Roman" w:hAnsi="Segoe UI" w:cs="Segoe UI"/>
          <w:color w:val="000000"/>
          <w:sz w:val="21"/>
          <w:szCs w:val="21"/>
        </w:rPr>
        <w:t xml:space="preserve"> - which provides the most simple and effective way to connect your </w:t>
      </w:r>
      <w:r w:rsidR="00C827F5" w:rsidRPr="00C827F5">
        <w:rPr>
          <w:rFonts w:ascii="Segoe UI" w:eastAsia="Times New Roman" w:hAnsi="Segoe UI" w:cs="Segoe UI"/>
          <w:color w:val="000000"/>
          <w:sz w:val="21"/>
          <w:szCs w:val="21"/>
        </w:rPr>
        <w:lastRenderedPageBreak/>
        <w:t>embedded application to the</w:t>
      </w:r>
      <w:r w:rsidR="00B83555" w:rsidRPr="00B83555">
        <w:rPr>
          <w:rFonts w:ascii="Segoe UI" w:eastAsia="Times New Roman" w:hAnsi="Segoe UI" w:cs="Segoe UI"/>
          <w:color w:val="000000"/>
          <w:sz w:val="21"/>
          <w:szCs w:val="21"/>
        </w:rPr>
        <w:t xml:space="preserve"> </w:t>
      </w:r>
      <w:r w:rsidR="00C827F5" w:rsidRPr="00C827F5">
        <w:rPr>
          <w:rFonts w:ascii="Segoe UI" w:eastAsia="Times New Roman" w:hAnsi="Segoe UI" w:cs="Segoe UI"/>
          <w:color w:val="000000"/>
          <w:sz w:val="21"/>
          <w:szCs w:val="21"/>
        </w:rPr>
        <w:t>Cloud. The board also includes an on-board debugger</w:t>
      </w:r>
      <w:r w:rsidR="00B83555">
        <w:rPr>
          <w:rFonts w:ascii="Segoe UI" w:eastAsia="Times New Roman" w:hAnsi="Segoe UI" w:cs="Segoe UI"/>
          <w:color w:val="000000"/>
          <w:sz w:val="21"/>
          <w:szCs w:val="21"/>
        </w:rPr>
        <w:t xml:space="preserve"> </w:t>
      </w:r>
      <w:r w:rsidR="00C827F5" w:rsidRPr="00C827F5">
        <w:rPr>
          <w:rFonts w:ascii="Segoe UI" w:eastAsia="Times New Roman" w:hAnsi="Segoe UI" w:cs="Segoe UI"/>
          <w:color w:val="000000"/>
          <w:sz w:val="21"/>
          <w:szCs w:val="21"/>
        </w:rPr>
        <w:t>and requires no external hardware to program and debug the MCU.</w:t>
      </w:r>
    </w:p>
    <w:p w14:paraId="71387363" w14:textId="77777777" w:rsidR="006F64C2" w:rsidRDefault="006F64C2" w:rsidP="006F64C2">
      <w:pPr>
        <w:spacing w:after="0" w:line="240" w:lineRule="auto"/>
        <w:rPr>
          <w:rFonts w:ascii="Segoe UI" w:eastAsia="Times New Roman" w:hAnsi="Segoe UI" w:cs="Segoe UI"/>
          <w:color w:val="000000"/>
          <w:sz w:val="21"/>
          <w:szCs w:val="21"/>
        </w:rPr>
      </w:pPr>
    </w:p>
    <w:p w14:paraId="66BC62EA" w14:textId="7D5D9E03" w:rsidR="006F64C2" w:rsidRDefault="00B83555" w:rsidP="006F64C2">
      <w:p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B83555">
        <w:rPr>
          <w:rFonts w:ascii="Segoe UI" w:eastAsia="Times New Roman" w:hAnsi="Segoe UI" w:cs="Segoe UI"/>
          <w:color w:val="000000"/>
          <w:sz w:val="21"/>
          <w:szCs w:val="21"/>
        </w:rPr>
        <w:t xml:space="preserve">he </w:t>
      </w:r>
      <w:r>
        <w:rPr>
          <w:rFonts w:ascii="Segoe UI" w:eastAsia="Times New Roman" w:hAnsi="Segoe UI" w:cs="Segoe UI"/>
          <w:color w:val="000000"/>
          <w:sz w:val="21"/>
          <w:szCs w:val="21"/>
        </w:rPr>
        <w:t xml:space="preserve">fully programmable </w:t>
      </w:r>
      <w:proofErr w:type="gramStart"/>
      <w:r>
        <w:rPr>
          <w:rFonts w:ascii="Segoe UI" w:eastAsia="Times New Roman" w:hAnsi="Segoe UI" w:cs="Segoe UI"/>
          <w:color w:val="000000"/>
          <w:sz w:val="21"/>
          <w:szCs w:val="21"/>
        </w:rPr>
        <w:t>flash-based</w:t>
      </w:r>
      <w:proofErr w:type="gramEnd"/>
      <w:r>
        <w:rPr>
          <w:rFonts w:ascii="Segoe UI" w:eastAsia="Times New Roman" w:hAnsi="Segoe UI" w:cs="Segoe UI"/>
          <w:color w:val="000000"/>
          <w:sz w:val="21"/>
          <w:szCs w:val="21"/>
        </w:rPr>
        <w:t xml:space="preserve"> </w:t>
      </w:r>
      <w:r w:rsidR="006F6DBA">
        <w:rPr>
          <w:rFonts w:ascii="Segoe UI" w:eastAsia="Times New Roman" w:hAnsi="Segoe UI" w:cs="Segoe UI"/>
          <w:color w:val="000000"/>
          <w:sz w:val="21"/>
          <w:szCs w:val="21"/>
        </w:rPr>
        <w:t>ATSAMD21G18A</w:t>
      </w:r>
      <w:r>
        <w:rPr>
          <w:rFonts w:ascii="Segoe UI" w:eastAsia="Times New Roman" w:hAnsi="Segoe UI" w:cs="Segoe UI"/>
          <w:color w:val="000000"/>
          <w:sz w:val="21"/>
          <w:szCs w:val="21"/>
        </w:rPr>
        <w:t xml:space="preserve"> </w:t>
      </w:r>
      <w:r w:rsidRPr="00B83555">
        <w:rPr>
          <w:rFonts w:ascii="Segoe UI" w:eastAsia="Times New Roman" w:hAnsi="Segoe UI" w:cs="Segoe UI"/>
          <w:color w:val="000000"/>
          <w:sz w:val="21"/>
          <w:szCs w:val="21"/>
        </w:rPr>
        <w:t xml:space="preserve">MCU enables you to quickly connect and send data to the </w:t>
      </w:r>
      <w:r>
        <w:rPr>
          <w:rFonts w:ascii="Segoe UI" w:eastAsia="Times New Roman" w:hAnsi="Segoe UI" w:cs="Segoe UI"/>
          <w:color w:val="000000"/>
          <w:sz w:val="21"/>
          <w:szCs w:val="21"/>
        </w:rPr>
        <w:t xml:space="preserve">Azure </w:t>
      </w:r>
      <w:r w:rsidRPr="00B83555">
        <w:rPr>
          <w:rFonts w:ascii="Segoe UI" w:eastAsia="Times New Roman" w:hAnsi="Segoe UI" w:cs="Segoe UI"/>
          <w:color w:val="000000"/>
          <w:sz w:val="21"/>
          <w:szCs w:val="21"/>
        </w:rPr>
        <w:t xml:space="preserve">Cloud </w:t>
      </w:r>
      <w:r>
        <w:rPr>
          <w:rFonts w:ascii="Segoe UI" w:eastAsia="Times New Roman" w:hAnsi="Segoe UI" w:cs="Segoe UI"/>
          <w:color w:val="000000"/>
          <w:sz w:val="21"/>
          <w:szCs w:val="21"/>
        </w:rPr>
        <w:t>u</w:t>
      </w:r>
      <w:r w:rsidRPr="00B83555">
        <w:rPr>
          <w:rFonts w:ascii="Segoe UI" w:eastAsia="Times New Roman" w:hAnsi="Segoe UI" w:cs="Segoe UI"/>
          <w:color w:val="000000"/>
          <w:sz w:val="21"/>
          <w:szCs w:val="21"/>
        </w:rPr>
        <w:t>sing the on-board temperature and light sensors.</w:t>
      </w:r>
      <w:r w:rsidR="006F64C2">
        <w:rPr>
          <w:rFonts w:ascii="Segoe UI" w:eastAsia="Times New Roman" w:hAnsi="Segoe UI" w:cs="Segoe UI"/>
          <w:color w:val="000000"/>
          <w:sz w:val="21"/>
          <w:szCs w:val="21"/>
        </w:rPr>
        <w:t xml:space="preserve">  Two mechanical buttons and 4 LEDs are all used to simulate telemetry events and to demonstrate read-only and writable device properties.  </w:t>
      </w:r>
      <w:r w:rsidRPr="00B83555">
        <w:rPr>
          <w:rFonts w:ascii="Segoe UI" w:eastAsia="Times New Roman" w:hAnsi="Segoe UI" w:cs="Segoe UI"/>
          <w:color w:val="000000"/>
          <w:sz w:val="21"/>
          <w:szCs w:val="21"/>
        </w:rPr>
        <w:t xml:space="preserve">Once you are ready to build your own custom design, you can easily generate code using the free libraries </w:t>
      </w:r>
      <w:r w:rsidR="006F64C2">
        <w:rPr>
          <w:rFonts w:ascii="Segoe UI" w:eastAsia="Times New Roman" w:hAnsi="Segoe UI" w:cs="Segoe UI"/>
          <w:color w:val="000000"/>
          <w:sz w:val="21"/>
          <w:szCs w:val="21"/>
        </w:rPr>
        <w:t>from Microchip’s</w:t>
      </w:r>
      <w:r w:rsidRPr="00B83555">
        <w:rPr>
          <w:rFonts w:ascii="Segoe UI" w:eastAsia="Times New Roman" w:hAnsi="Segoe UI" w:cs="Segoe UI"/>
          <w:color w:val="000000"/>
          <w:sz w:val="21"/>
          <w:szCs w:val="21"/>
        </w:rPr>
        <w:t xml:space="preserve"> MPLAB </w:t>
      </w:r>
      <w:r w:rsidR="006F6DBA">
        <w:rPr>
          <w:rFonts w:ascii="Segoe UI" w:eastAsia="Times New Roman" w:hAnsi="Segoe UI" w:cs="Segoe UI"/>
          <w:color w:val="000000"/>
          <w:sz w:val="21"/>
          <w:szCs w:val="21"/>
        </w:rPr>
        <w:t>Harmony Software Framework</w:t>
      </w:r>
      <w:r w:rsidRPr="00B83555">
        <w:rPr>
          <w:rFonts w:ascii="Segoe UI" w:eastAsia="Times New Roman" w:hAnsi="Segoe UI" w:cs="Segoe UI"/>
          <w:color w:val="000000"/>
          <w:sz w:val="21"/>
          <w:szCs w:val="21"/>
        </w:rPr>
        <w:t>.</w:t>
      </w:r>
    </w:p>
    <w:p w14:paraId="0F55DA21" w14:textId="77777777" w:rsidR="00D7378C" w:rsidRDefault="00D7378C" w:rsidP="001D3788">
      <w:pPr>
        <w:spacing w:after="0" w:line="240" w:lineRule="auto"/>
        <w:jc w:val="center"/>
        <w:rPr>
          <w:rFonts w:ascii="Segoe UI" w:eastAsia="Times New Roman" w:hAnsi="Segoe UI" w:cs="Segoe UI"/>
          <w:color w:val="000000"/>
          <w:sz w:val="21"/>
          <w:szCs w:val="21"/>
        </w:rPr>
      </w:pPr>
    </w:p>
    <w:p w14:paraId="11D10B75" w14:textId="70186603" w:rsidR="003F558A" w:rsidRDefault="003F558A" w:rsidP="003F558A">
      <w:pPr>
        <w:spacing w:after="0"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Device Programming Procedure URL: </w:t>
      </w:r>
      <w:hyperlink r:id="rId11" w:history="1">
        <w:r w:rsidRPr="00B1793B">
          <w:rPr>
            <w:rStyle w:val="Hyperlink"/>
            <w:rFonts w:ascii="Segoe UI" w:eastAsia="Times New Roman" w:hAnsi="Segoe UI" w:cs="Segoe UI"/>
            <w:sz w:val="21"/>
            <w:szCs w:val="21"/>
          </w:rPr>
          <w:t>https://github.com/Azure-Samples/Microchip-SAM-IoT-Wx</w:t>
        </w:r>
      </w:hyperlink>
    </w:p>
    <w:p w14:paraId="19EC719E" w14:textId="6CEE6CCE" w:rsidR="00343D57" w:rsidRDefault="00B83555" w:rsidP="001D3788">
      <w:pPr>
        <w:spacing w:after="0" w:line="240" w:lineRule="auto"/>
        <w:jc w:val="center"/>
        <w:rPr>
          <w:rFonts w:ascii="Segoe UI" w:eastAsia="Times New Roman" w:hAnsi="Segoe UI" w:cs="Segoe UI"/>
          <w:color w:val="000000"/>
          <w:sz w:val="21"/>
          <w:szCs w:val="21"/>
        </w:rPr>
      </w:pPr>
      <w:r w:rsidRPr="00B83555">
        <w:rPr>
          <w:rFonts w:ascii="Segoe UI" w:eastAsia="Times New Roman" w:hAnsi="Segoe UI" w:cs="Segoe UI"/>
          <w:color w:val="000000"/>
          <w:sz w:val="21"/>
          <w:szCs w:val="21"/>
        </w:rPr>
        <w:br/>
      </w:r>
      <w:r w:rsidR="006F6DBA">
        <w:rPr>
          <w:rFonts w:ascii="Segoe UI" w:eastAsia="Times New Roman" w:hAnsi="Segoe UI" w:cs="Segoe UI"/>
          <w:noProof/>
          <w:color w:val="000000"/>
          <w:sz w:val="21"/>
          <w:szCs w:val="21"/>
        </w:rPr>
        <w:drawing>
          <wp:inline distT="0" distB="0" distL="0" distR="0" wp14:anchorId="4321AD10" wp14:editId="5A97D4CB">
            <wp:extent cx="5651500" cy="1485900"/>
            <wp:effectExtent l="0" t="0" r="0" b="0"/>
            <wp:docPr id="45" name="Picture 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651500" cy="1485900"/>
                    </a:xfrm>
                    <a:prstGeom prst="rect">
                      <a:avLst/>
                    </a:prstGeom>
                  </pic:spPr>
                </pic:pic>
              </a:graphicData>
            </a:graphic>
          </wp:inline>
        </w:drawing>
      </w:r>
    </w:p>
    <w:p w14:paraId="4B73C9EC" w14:textId="34163B87" w:rsidR="006F6DBA" w:rsidRDefault="006F6DBA" w:rsidP="001D3788">
      <w:pPr>
        <w:spacing w:after="0" w:line="240" w:lineRule="auto"/>
        <w:jc w:val="center"/>
        <w:rPr>
          <w:rFonts w:ascii="Segoe UI" w:eastAsia="Times New Roman" w:hAnsi="Segoe UI" w:cs="Segoe UI"/>
          <w:color w:val="000000"/>
          <w:sz w:val="21"/>
          <w:szCs w:val="21"/>
        </w:rPr>
      </w:pPr>
    </w:p>
    <w:p w14:paraId="187583C5" w14:textId="73C05467" w:rsidR="00483134" w:rsidRDefault="006F6DBA" w:rsidP="001D37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72E071" wp14:editId="0E8D4B06">
            <wp:extent cx="5705341" cy="4394327"/>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82385" cy="4453667"/>
                    </a:xfrm>
                    <a:prstGeom prst="rect">
                      <a:avLst/>
                    </a:prstGeom>
                  </pic:spPr>
                </pic:pic>
              </a:graphicData>
            </a:graphic>
          </wp:inline>
        </w:drawing>
      </w:r>
    </w:p>
    <w:p w14:paraId="64C6BDE1" w14:textId="77777777" w:rsidR="000B46A4" w:rsidRPr="000B46A4" w:rsidRDefault="000B46A4" w:rsidP="000B46A4">
      <w:pPr>
        <w:pStyle w:val="Heading1"/>
        <w:spacing w:before="0" w:beforeAutospacing="0"/>
        <w:rPr>
          <w:rFonts w:ascii="Segoe UI" w:hAnsi="Segoe UI" w:cs="Segoe UI"/>
          <w:b w:val="0"/>
          <w:bCs w:val="0"/>
        </w:rPr>
      </w:pPr>
      <w:bookmarkStart w:id="1" w:name="Prerequisites"/>
      <w:bookmarkStart w:id="2" w:name="preparethedevice"/>
      <w:bookmarkEnd w:id="1"/>
      <w:bookmarkEnd w:id="2"/>
      <w:r w:rsidRPr="000B46A4">
        <w:rPr>
          <w:rFonts w:ascii="Segoe UI" w:hAnsi="Segoe UI" w:cs="Segoe UI"/>
          <w:b w:val="0"/>
          <w:bCs w:val="0"/>
        </w:rPr>
        <w:lastRenderedPageBreak/>
        <w:t>Development Tools Installation</w:t>
      </w:r>
    </w:p>
    <w:p w14:paraId="7920DCC1" w14:textId="77777777" w:rsidR="00D265CD" w:rsidRDefault="00D265CD" w:rsidP="0081593A">
      <w:pPr>
        <w:numPr>
          <w:ilvl w:val="0"/>
          <w:numId w:val="20"/>
        </w:numPr>
        <w:tabs>
          <w:tab w:val="clear" w:pos="0"/>
          <w:tab w:val="num" w:pos="480"/>
        </w:tabs>
        <w:spacing w:before="180" w:after="180" w:line="240" w:lineRule="auto"/>
      </w:pPr>
      <w:r>
        <w:t xml:space="preserve">Install the Microchip </w:t>
      </w:r>
      <w:r>
        <w:rPr>
          <w:rStyle w:val="VerbatimChar"/>
        </w:rPr>
        <w:t>MPLAB X</w:t>
      </w:r>
      <w:r>
        <w:t xml:space="preserve"> Tool Chain</w:t>
      </w:r>
    </w:p>
    <w:p w14:paraId="7CC1D085" w14:textId="77777777" w:rsidR="00D265CD" w:rsidRDefault="00CD0D98" w:rsidP="0081593A">
      <w:pPr>
        <w:numPr>
          <w:ilvl w:val="1"/>
          <w:numId w:val="21"/>
        </w:numPr>
        <w:tabs>
          <w:tab w:val="clear" w:pos="720"/>
          <w:tab w:val="num" w:pos="1200"/>
        </w:tabs>
        <w:spacing w:before="180" w:after="180" w:line="240" w:lineRule="auto"/>
      </w:pPr>
      <w:hyperlink r:id="rId14">
        <w:r w:rsidR="00D265CD">
          <w:rPr>
            <w:rStyle w:val="Link"/>
          </w:rPr>
          <w:t>MPLAB X IDE</w:t>
        </w:r>
      </w:hyperlink>
    </w:p>
    <w:p w14:paraId="32697AA0" w14:textId="77777777" w:rsidR="00D265CD" w:rsidRDefault="00CD0D98" w:rsidP="0081593A">
      <w:pPr>
        <w:numPr>
          <w:ilvl w:val="1"/>
          <w:numId w:val="21"/>
        </w:numPr>
        <w:tabs>
          <w:tab w:val="clear" w:pos="720"/>
          <w:tab w:val="num" w:pos="1200"/>
        </w:tabs>
        <w:spacing w:before="180" w:after="180" w:line="240" w:lineRule="auto"/>
      </w:pPr>
      <w:hyperlink r:id="rId15" w:anchor="tabs">
        <w:r w:rsidR="00D265CD">
          <w:rPr>
            <w:rStyle w:val="Link"/>
          </w:rPr>
          <w:t>MPLAB XC32 Compiler</w:t>
        </w:r>
      </w:hyperlink>
    </w:p>
    <w:p w14:paraId="13920CCB" w14:textId="77777777" w:rsidR="00D265CD" w:rsidRDefault="00CD0D98" w:rsidP="0081593A">
      <w:pPr>
        <w:numPr>
          <w:ilvl w:val="1"/>
          <w:numId w:val="21"/>
        </w:numPr>
        <w:tabs>
          <w:tab w:val="clear" w:pos="720"/>
          <w:tab w:val="num" w:pos="1200"/>
        </w:tabs>
        <w:spacing w:before="180" w:after="180" w:line="240" w:lineRule="auto"/>
      </w:pPr>
      <w:hyperlink r:id="rId16">
        <w:r w:rsidR="00D265CD">
          <w:rPr>
            <w:rStyle w:val="Link"/>
          </w:rPr>
          <w:t>MPLAB Harmony Software Framework</w:t>
        </w:r>
      </w:hyperlink>
    </w:p>
    <w:p w14:paraId="650171DB" w14:textId="77777777" w:rsidR="00D265CD" w:rsidRDefault="00D265CD" w:rsidP="0081593A">
      <w:pPr>
        <w:numPr>
          <w:ilvl w:val="0"/>
          <w:numId w:val="20"/>
        </w:numPr>
        <w:tabs>
          <w:tab w:val="clear" w:pos="0"/>
          <w:tab w:val="num" w:pos="480"/>
        </w:tabs>
        <w:spacing w:before="180" w:after="180" w:line="240" w:lineRule="auto"/>
      </w:pPr>
      <w:r>
        <w:t xml:space="preserve">Install </w:t>
      </w:r>
      <w:hyperlink r:id="rId17">
        <w:r>
          <w:rPr>
            <w:rStyle w:val="Link"/>
          </w:rPr>
          <w:t>Git</w:t>
        </w:r>
      </w:hyperlink>
    </w:p>
    <w:p w14:paraId="0379BB8C" w14:textId="77777777" w:rsidR="00D265CD" w:rsidRDefault="00D265CD" w:rsidP="0081593A">
      <w:pPr>
        <w:pStyle w:val="Compact"/>
        <w:numPr>
          <w:ilvl w:val="1"/>
          <w:numId w:val="21"/>
        </w:numPr>
        <w:tabs>
          <w:tab w:val="clear" w:pos="720"/>
          <w:tab w:val="num" w:pos="1200"/>
        </w:tabs>
      </w:pPr>
      <w:r>
        <w:t>Download/install the latest version of </w:t>
      </w:r>
      <w:hyperlink r:id="rId18">
        <w:r>
          <w:rPr>
            <w:rStyle w:val="Link"/>
          </w:rPr>
          <w:t>Git for Windows</w:t>
        </w:r>
      </w:hyperlink>
    </w:p>
    <w:p w14:paraId="1731025F" w14:textId="4DE51B79" w:rsidR="00D265CD" w:rsidRDefault="00D265CD" w:rsidP="0081593A">
      <w:pPr>
        <w:numPr>
          <w:ilvl w:val="1"/>
          <w:numId w:val="21"/>
        </w:numPr>
        <w:tabs>
          <w:tab w:val="clear" w:pos="720"/>
          <w:tab w:val="num" w:pos="1200"/>
        </w:tabs>
        <w:spacing w:before="180" w:after="180" w:line="240" w:lineRule="auto"/>
      </w:pPr>
      <w:r>
        <w:t xml:space="preserve">Verify that you have access to </w:t>
      </w:r>
      <w:r>
        <w:rPr>
          <w:rStyle w:val="VerbatimChar"/>
        </w:rPr>
        <w:t>Git Bash</w:t>
      </w:r>
      <w:r>
        <w:t xml:space="preserve"> (click </w:t>
      </w:r>
      <w:r>
        <w:rPr>
          <w:rStyle w:val="VerbatimChar"/>
        </w:rPr>
        <w:t>Start</w:t>
      </w:r>
      <w:r>
        <w:t xml:space="preserve"> &gt; type </w:t>
      </w:r>
      <w:r>
        <w:rPr>
          <w:rStyle w:val="VerbatimChar"/>
        </w:rPr>
        <w:t>Git Bash</w:t>
      </w:r>
      <w:r>
        <w:t>)</w:t>
      </w:r>
    </w:p>
    <w:p w14:paraId="4E34AE2F" w14:textId="77777777" w:rsidR="00D265CD" w:rsidRDefault="00D265CD" w:rsidP="0081593A">
      <w:pPr>
        <w:numPr>
          <w:ilvl w:val="0"/>
          <w:numId w:val="20"/>
        </w:numPr>
        <w:tabs>
          <w:tab w:val="clear" w:pos="0"/>
          <w:tab w:val="num" w:pos="480"/>
        </w:tabs>
        <w:spacing w:before="180" w:after="180" w:line="240" w:lineRule="auto"/>
      </w:pPr>
      <w:r>
        <w:t xml:space="preserve">Follow the procedure provided by the </w:t>
      </w:r>
      <w:hyperlink r:id="rId19">
        <w:r>
          <w:rPr>
            <w:rStyle w:val="Link"/>
          </w:rPr>
          <w:t>SAM-IoT WG Development Board (EV75S95A) Provisioning Tools Package for Windows</w:t>
        </w:r>
      </w:hyperlink>
    </w:p>
    <w:p w14:paraId="7CCEAA7B" w14:textId="77777777" w:rsidR="00D265CD" w:rsidRPr="0078090B" w:rsidRDefault="00D265CD" w:rsidP="00D265CD">
      <w:pPr>
        <w:spacing w:after="100" w:afterAutospacing="1" w:line="240" w:lineRule="auto"/>
        <w:outlineLvl w:val="0"/>
        <w:rPr>
          <w:rFonts w:ascii="Segoe UI" w:eastAsia="Times New Roman" w:hAnsi="Segoe UI" w:cs="Segoe UI"/>
          <w:color w:val="000000"/>
          <w:kern w:val="36"/>
          <w:sz w:val="48"/>
          <w:szCs w:val="48"/>
        </w:rPr>
      </w:pPr>
      <w:r w:rsidRPr="0078090B">
        <w:rPr>
          <w:rFonts w:ascii="Segoe UI" w:eastAsia="Times New Roman" w:hAnsi="Segoe UI" w:cs="Segoe UI"/>
          <w:color w:val="000000"/>
          <w:kern w:val="36"/>
          <w:sz w:val="48"/>
          <w:szCs w:val="48"/>
        </w:rPr>
        <w:t>Integration with Azure IoT Explorer</w:t>
      </w:r>
    </w:p>
    <w:p w14:paraId="156E2C1B" w14:textId="77777777" w:rsidR="00D265CD" w:rsidRDefault="00D265CD" w:rsidP="00D265CD">
      <w:pPr>
        <w:pStyle w:val="Heading3"/>
      </w:pPr>
      <w:bookmarkStart w:id="3" w:name="enroll-device-into-dps-device-provisioni"/>
      <w:r>
        <w:rPr>
          <w:b/>
        </w:rPr>
        <w:t>Enroll Device into DPS (Device Provisioning Service)</w:t>
      </w:r>
    </w:p>
    <w:bookmarkEnd w:id="3"/>
    <w:p w14:paraId="3E9EBA03" w14:textId="77777777" w:rsidR="00D265CD" w:rsidRDefault="00D265CD" w:rsidP="0081593A">
      <w:pPr>
        <w:numPr>
          <w:ilvl w:val="0"/>
          <w:numId w:val="23"/>
        </w:numPr>
        <w:tabs>
          <w:tab w:val="clear" w:pos="480"/>
          <w:tab w:val="num" w:pos="960"/>
        </w:tabs>
        <w:spacing w:before="180" w:after="180" w:line="240" w:lineRule="auto"/>
      </w:pPr>
      <w:r>
        <w:t>Set up certificates for the verification process:</w:t>
      </w:r>
    </w:p>
    <w:p w14:paraId="6A52D363" w14:textId="77777777" w:rsidR="00D265CD" w:rsidRDefault="00D265CD" w:rsidP="0081593A">
      <w:pPr>
        <w:numPr>
          <w:ilvl w:val="1"/>
          <w:numId w:val="24"/>
        </w:numPr>
        <w:tabs>
          <w:tab w:val="clear" w:pos="720"/>
          <w:tab w:val="num" w:pos="1200"/>
        </w:tabs>
        <w:spacing w:before="180" w:after="180" w:line="240" w:lineRule="auto"/>
      </w:pPr>
      <w:r>
        <w:t xml:space="preserve">Go to the certificates store sub-folder located at </w:t>
      </w:r>
      <w:r>
        <w:rPr>
          <w:rStyle w:val="VerbatimChar"/>
        </w:rPr>
        <w:t>\[your_</w:t>
      </w:r>
      <w:proofErr w:type="gramStart"/>
      <w:r>
        <w:rPr>
          <w:rStyle w:val="VerbatimChar"/>
        </w:rPr>
        <w:t>path]\sam-iot-provision-main\SAM_IoT_Certs_Generator\ChainOfTrust</w:t>
      </w:r>
      <w:proofErr w:type="gramEnd"/>
    </w:p>
    <w:p w14:paraId="0684760E" w14:textId="77777777" w:rsidR="00D265CD" w:rsidRDefault="00D265CD" w:rsidP="0081593A">
      <w:pPr>
        <w:numPr>
          <w:ilvl w:val="1"/>
          <w:numId w:val="24"/>
        </w:numPr>
        <w:tabs>
          <w:tab w:val="clear" w:pos="720"/>
          <w:tab w:val="num" w:pos="1200"/>
        </w:tabs>
        <w:spacing w:before="180" w:after="180" w:line="240" w:lineRule="auto"/>
      </w:pPr>
      <w:r>
        <w:t xml:space="preserve">Copy all </w:t>
      </w:r>
      <w:r>
        <w:rPr>
          <w:rStyle w:val="VerbatimChar"/>
        </w:rPr>
        <w:t>*.crt</w:t>
      </w:r>
      <w:r>
        <w:t xml:space="preserve"> files and rename each to </w:t>
      </w:r>
      <w:r>
        <w:rPr>
          <w:rStyle w:val="VerbatimChar"/>
        </w:rPr>
        <w:t>*.pem</w:t>
      </w:r>
    </w:p>
    <w:p w14:paraId="22B19895" w14:textId="77777777" w:rsidR="00D265CD" w:rsidRDefault="00D265CD" w:rsidP="0081593A">
      <w:pPr>
        <w:numPr>
          <w:ilvl w:val="0"/>
          <w:numId w:val="23"/>
        </w:numPr>
        <w:tabs>
          <w:tab w:val="clear" w:pos="480"/>
          <w:tab w:val="num" w:pos="960"/>
        </w:tabs>
        <w:spacing w:before="180" w:after="180" w:line="240" w:lineRule="auto"/>
      </w:pPr>
      <w:r>
        <w:t xml:space="preserve">In the </w:t>
      </w:r>
      <w:hyperlink r:id="rId20" w:anchor="home">
        <w:r>
          <w:rPr>
            <w:rStyle w:val="Link"/>
          </w:rPr>
          <w:t>Microsoft Azure Portal</w:t>
        </w:r>
      </w:hyperlink>
      <w:r>
        <w:t xml:space="preserve">, upload the root CA cert </w:t>
      </w:r>
      <w:r>
        <w:rPr>
          <w:rStyle w:val="VerbatimChar"/>
        </w:rPr>
        <w:t>root-ca.pem</w:t>
      </w:r>
      <w:r>
        <w:t xml:space="preserve"> in DPS and do proof-of-possession for X.509 CA certificates with your Device Provisioning Service</w:t>
      </w:r>
    </w:p>
    <w:p w14:paraId="12374707" w14:textId="77777777" w:rsidR="00D265CD" w:rsidRDefault="00D265CD" w:rsidP="0081593A">
      <w:pPr>
        <w:numPr>
          <w:ilvl w:val="0"/>
          <w:numId w:val="24"/>
        </w:numPr>
        <w:tabs>
          <w:tab w:val="clear" w:pos="0"/>
          <w:tab w:val="num" w:pos="480"/>
        </w:tabs>
        <w:spacing w:before="180" w:after="180" w:line="240" w:lineRule="auto"/>
      </w:pPr>
      <w:r>
        <w:t>Register the public part of an X.509 certificate and get a verification code</w:t>
      </w:r>
    </w:p>
    <w:p w14:paraId="6DAC822D" w14:textId="77777777" w:rsidR="00D265CD" w:rsidRDefault="00D265CD" w:rsidP="0081593A">
      <w:pPr>
        <w:numPr>
          <w:ilvl w:val="0"/>
          <w:numId w:val="22"/>
        </w:numPr>
        <w:tabs>
          <w:tab w:val="clear" w:pos="0"/>
          <w:tab w:val="num" w:pos="480"/>
        </w:tabs>
        <w:spacing w:before="180" w:after="180" w:line="240" w:lineRule="auto"/>
      </w:pPr>
      <w:r>
        <w:t xml:space="preserve">Follow the </w:t>
      </w:r>
      <w:r>
        <w:rPr>
          <w:rStyle w:val="VerbatimChar"/>
        </w:rPr>
        <w:t>Register the public part of an X.509 certificate and get a verification code</w:t>
      </w:r>
      <w:r>
        <w:t xml:space="preserve"> section in </w:t>
      </w:r>
      <w:hyperlink r:id="rId21">
        <w:r>
          <w:rPr>
            <w:rStyle w:val="Link"/>
          </w:rPr>
          <w:t>How to Verify Certificates</w:t>
        </w:r>
      </w:hyperlink>
    </w:p>
    <w:p w14:paraId="0E0ADFC1" w14:textId="77777777" w:rsidR="00D265CD" w:rsidRDefault="00D265CD" w:rsidP="0081593A">
      <w:pPr>
        <w:numPr>
          <w:ilvl w:val="0"/>
          <w:numId w:val="22"/>
        </w:numPr>
        <w:tabs>
          <w:tab w:val="clear" w:pos="0"/>
          <w:tab w:val="num" w:pos="480"/>
        </w:tabs>
        <w:spacing w:before="180" w:after="180" w:line="240" w:lineRule="auto"/>
      </w:pPr>
      <w:r>
        <w:t xml:space="preserve">The verification code is generated by encrypting the public key portion of your X.509 certification. It will be used to validate the uploaded certificate ownership. </w:t>
      </w:r>
      <w:proofErr w:type="gramStart"/>
      <w:r>
        <w:t>So</w:t>
      </w:r>
      <w:proofErr w:type="gramEnd"/>
      <w:r>
        <w:t xml:space="preserve"> make sure to copy the generated verification code to clipboard for use in an upcoming step.</w:t>
      </w:r>
    </w:p>
    <w:p w14:paraId="523695B3" w14:textId="77777777" w:rsidR="00D265CD" w:rsidRDefault="00D265CD" w:rsidP="0081593A">
      <w:pPr>
        <w:numPr>
          <w:ilvl w:val="0"/>
          <w:numId w:val="24"/>
        </w:numPr>
        <w:tabs>
          <w:tab w:val="clear" w:pos="0"/>
          <w:tab w:val="num" w:pos="480"/>
        </w:tabs>
        <w:spacing w:before="180" w:after="180" w:line="240" w:lineRule="auto"/>
      </w:pPr>
      <w:r>
        <w:t>Digitally sign the verification code to create a verification certificate</w:t>
      </w:r>
    </w:p>
    <w:p w14:paraId="1319E2C6" w14:textId="77777777" w:rsidR="00D265CD" w:rsidRDefault="00D265CD" w:rsidP="0081593A">
      <w:pPr>
        <w:numPr>
          <w:ilvl w:val="0"/>
          <w:numId w:val="22"/>
        </w:numPr>
        <w:tabs>
          <w:tab w:val="clear" w:pos="0"/>
          <w:tab w:val="num" w:pos="480"/>
        </w:tabs>
        <w:spacing w:before="180" w:after="180" w:line="240" w:lineRule="auto"/>
      </w:pPr>
      <w:r>
        <w:t xml:space="preserve">Now that you've registered your root CA with Azure IoT Hub, you'll need to prove that you </w:t>
      </w:r>
      <w:proofErr w:type="gramStart"/>
      <w:r>
        <w:t>actually own</w:t>
      </w:r>
      <w:proofErr w:type="gramEnd"/>
      <w:r>
        <w:t xml:space="preserve"> it by:</w:t>
      </w:r>
    </w:p>
    <w:p w14:paraId="631D8B3D" w14:textId="77777777" w:rsidR="00D265CD" w:rsidRDefault="00D265CD" w:rsidP="0081593A">
      <w:pPr>
        <w:pStyle w:val="BlockQuote"/>
        <w:numPr>
          <w:ilvl w:val="0"/>
          <w:numId w:val="25"/>
        </w:numPr>
        <w:tabs>
          <w:tab w:val="clear" w:pos="480"/>
          <w:tab w:val="num" w:pos="960"/>
        </w:tabs>
      </w:pPr>
      <w:r>
        <w:t>Generating the Certificate Signing Request (CSR) using the verification code.</w:t>
      </w:r>
    </w:p>
    <w:p w14:paraId="7F737DAC" w14:textId="77777777" w:rsidR="00D265CD" w:rsidRDefault="00D265CD" w:rsidP="0081593A">
      <w:pPr>
        <w:pStyle w:val="BlockQuote"/>
        <w:numPr>
          <w:ilvl w:val="0"/>
          <w:numId w:val="25"/>
        </w:numPr>
        <w:tabs>
          <w:tab w:val="clear" w:pos="480"/>
          <w:tab w:val="num" w:pos="960"/>
        </w:tabs>
      </w:pPr>
      <w:r>
        <w:t>Generating a verification certificate using CSR above</w:t>
      </w:r>
    </w:p>
    <w:p w14:paraId="0CA91983" w14:textId="77777777" w:rsidR="00D265CD" w:rsidRDefault="00D265CD" w:rsidP="00D265CD">
      <w:pPr>
        <w:pStyle w:val="Heading3"/>
      </w:pPr>
      <w:bookmarkStart w:id="4" w:name="demonstrate-proof-of-possession"/>
      <w:r>
        <w:rPr>
          <w:b/>
        </w:rPr>
        <w:lastRenderedPageBreak/>
        <w:t>Demonstrate Proof of Possession</w:t>
      </w:r>
    </w:p>
    <w:bookmarkEnd w:id="4"/>
    <w:p w14:paraId="4E446AF7" w14:textId="77777777" w:rsidR="00D265CD" w:rsidRDefault="00D265CD" w:rsidP="00D265CD">
      <w:r>
        <w:t>Upload your verification certificate to DPS for </w:t>
      </w:r>
      <w:hyperlink r:id="rId22" w:anchor="section-3.1">
        <w:r>
          <w:rPr>
            <w:rStyle w:val="Link"/>
          </w:rPr>
          <w:t>Proof of Possession</w:t>
        </w:r>
      </w:hyperlink>
      <w:r>
        <w:t xml:space="preserve"> with the following steps:</w:t>
      </w:r>
    </w:p>
    <w:p w14:paraId="6ED657E8" w14:textId="3AEDC14F" w:rsidR="00D265CD" w:rsidRDefault="00D265CD" w:rsidP="0081593A">
      <w:pPr>
        <w:numPr>
          <w:ilvl w:val="0"/>
          <w:numId w:val="26"/>
        </w:numPr>
        <w:tabs>
          <w:tab w:val="clear" w:pos="480"/>
          <w:tab w:val="num" w:pos="960"/>
        </w:tabs>
        <w:spacing w:before="180" w:after="180" w:line="240" w:lineRule="auto"/>
      </w:pPr>
      <w:r>
        <w:t xml:space="preserve">Open a Git Bash window (Start menu &gt; type </w:t>
      </w:r>
      <w:r>
        <w:rPr>
          <w:rStyle w:val="VerbatimChar"/>
        </w:rPr>
        <w:t>Git Bash</w:t>
      </w:r>
      <w:r>
        <w:t>)</w:t>
      </w:r>
    </w:p>
    <w:p w14:paraId="2FF7585E" w14:textId="77777777" w:rsidR="00D265CD" w:rsidRDefault="00D265CD" w:rsidP="0081593A">
      <w:pPr>
        <w:numPr>
          <w:ilvl w:val="0"/>
          <w:numId w:val="26"/>
        </w:numPr>
        <w:tabs>
          <w:tab w:val="clear" w:pos="480"/>
          <w:tab w:val="num" w:pos="960"/>
        </w:tabs>
        <w:spacing w:before="180" w:after="180" w:line="240" w:lineRule="auto"/>
      </w:pPr>
      <w:r>
        <w:t xml:space="preserve">Change the directory to your certificates store folder (which was generated by the </w:t>
      </w:r>
      <w:hyperlink r:id="rId23">
        <w:r>
          <w:rPr>
            <w:rStyle w:val="Link"/>
          </w:rPr>
          <w:t>SAM-IoT WG Provisioning Tools Package for Windows</w:t>
        </w:r>
      </w:hyperlink>
      <w:r>
        <w:t>):</w:t>
      </w:r>
    </w:p>
    <w:p w14:paraId="3F05D601" w14:textId="77777777" w:rsidR="00D265CD" w:rsidRDefault="00D265CD" w:rsidP="0081593A">
      <w:pPr>
        <w:pStyle w:val="SourceCode"/>
        <w:numPr>
          <w:ilvl w:val="0"/>
          <w:numId w:val="22"/>
        </w:numPr>
        <w:tabs>
          <w:tab w:val="clear" w:pos="0"/>
          <w:tab w:val="num" w:pos="480"/>
        </w:tabs>
      </w:pPr>
      <w:r>
        <w:rPr>
          <w:rStyle w:val="KeywordTok"/>
        </w:rPr>
        <w:t>cd</w:t>
      </w:r>
      <w:r>
        <w:rPr>
          <w:rStyle w:val="NormalTok"/>
        </w:rPr>
        <w:t xml:space="preserve"> drive</w:t>
      </w:r>
      <w:proofErr w:type="gramStart"/>
      <w:r>
        <w:rPr>
          <w:rStyle w:val="DataTypeTok"/>
        </w:rPr>
        <w:t>\[</w:t>
      </w:r>
      <w:proofErr w:type="gramEnd"/>
      <w:r>
        <w:rPr>
          <w:rStyle w:val="NormalTok"/>
        </w:rPr>
        <w:t>your path]\sam-iot-provision-main\SAM_IoT_Certs_Generator\ChainOfTrust</w:t>
      </w:r>
      <w:r>
        <w:br/>
      </w:r>
      <w:r>
        <w:br/>
      </w:r>
      <w:r>
        <w:rPr>
          <w:rStyle w:val="KeywordTok"/>
        </w:rPr>
        <w:t>Example</w:t>
      </w:r>
      <w:r>
        <w:rPr>
          <w:rStyle w:val="NormalTok"/>
        </w:rPr>
        <w:t>: cd /C/Users/john5/Azure/sam-iot-provision-main/SAM_IoT_Certs_Generator/ChainOfTrust</w:t>
      </w:r>
    </w:p>
    <w:p w14:paraId="5DEFC59E" w14:textId="77777777" w:rsidR="00D265CD" w:rsidRDefault="00D265CD" w:rsidP="0081593A">
      <w:pPr>
        <w:numPr>
          <w:ilvl w:val="0"/>
          <w:numId w:val="26"/>
        </w:numPr>
        <w:tabs>
          <w:tab w:val="clear" w:pos="480"/>
          <w:tab w:val="num" w:pos="960"/>
        </w:tabs>
        <w:spacing w:before="180" w:after="180" w:line="240" w:lineRule="auto"/>
      </w:pPr>
      <w:r>
        <w:t>Generate a certification signing request (CSR) by entering the below command. A CSR is generated by encrypting these two key inputs:</w:t>
      </w:r>
    </w:p>
    <w:p w14:paraId="527D35C2" w14:textId="77777777" w:rsidR="00D265CD" w:rsidRDefault="00D265CD" w:rsidP="0081593A">
      <w:pPr>
        <w:pStyle w:val="Compact"/>
        <w:numPr>
          <w:ilvl w:val="1"/>
          <w:numId w:val="24"/>
        </w:numPr>
        <w:tabs>
          <w:tab w:val="clear" w:pos="720"/>
          <w:tab w:val="num" w:pos="1200"/>
        </w:tabs>
      </w:pPr>
      <w:r>
        <w:t xml:space="preserve">The </w:t>
      </w:r>
      <w:r>
        <w:rPr>
          <w:rStyle w:val="VerbatimChar"/>
        </w:rPr>
        <w:t>root-ca.key</w:t>
      </w:r>
      <w:r>
        <w:t xml:space="preserve"> generated in previous step by Microchip IoT Provisioning tool. This will be used in the openssl command line below.</w:t>
      </w:r>
    </w:p>
    <w:p w14:paraId="28843AE1" w14:textId="77777777" w:rsidR="00D265CD" w:rsidRDefault="00D265CD" w:rsidP="0081593A">
      <w:pPr>
        <w:pStyle w:val="Compact"/>
        <w:numPr>
          <w:ilvl w:val="1"/>
          <w:numId w:val="24"/>
        </w:numPr>
        <w:tabs>
          <w:tab w:val="clear" w:pos="720"/>
          <w:tab w:val="num" w:pos="1200"/>
        </w:tabs>
      </w:pPr>
      <w:r>
        <w:t xml:space="preserve">The </w:t>
      </w:r>
      <w:r>
        <w:rPr>
          <w:rStyle w:val="VerbatimChar"/>
        </w:rPr>
        <w:t>Verification Code</w:t>
      </w:r>
      <w:r>
        <w:t xml:space="preserve"> generated from DPS in previous step. You will be asked to provide this during the process of creating the CSR.</w:t>
      </w:r>
    </w:p>
    <w:p w14:paraId="73D396B0" w14:textId="77777777" w:rsidR="00D265CD" w:rsidRDefault="00D265CD" w:rsidP="0081593A">
      <w:pPr>
        <w:numPr>
          <w:ilvl w:val="0"/>
          <w:numId w:val="22"/>
        </w:numPr>
        <w:tabs>
          <w:tab w:val="clear" w:pos="0"/>
          <w:tab w:val="num" w:pos="480"/>
        </w:tabs>
        <w:spacing w:before="180" w:after="180" w:line="240" w:lineRule="auto"/>
      </w:pPr>
      <w:r>
        <w:rPr>
          <w:b/>
        </w:rPr>
        <w:t>Note</w:t>
      </w:r>
      <w:r>
        <w:t>: Once you enter to command below, you will then be asked to enter information that will be used to will be incorporated into your certificate request. Enter verification code (generated from Azure portal) when prompt for CommonName. For the rest, you can enter anything you want.</w:t>
      </w:r>
    </w:p>
    <w:p w14:paraId="1748CCAF" w14:textId="77777777" w:rsidR="00D265CD" w:rsidRDefault="00D265CD" w:rsidP="0081593A">
      <w:pPr>
        <w:pStyle w:val="SourceCode"/>
        <w:numPr>
          <w:ilvl w:val="0"/>
          <w:numId w:val="22"/>
        </w:numPr>
        <w:tabs>
          <w:tab w:val="clear" w:pos="0"/>
          <w:tab w:val="num" w:pos="480"/>
        </w:tabs>
      </w:pPr>
      <w:r>
        <w:rPr>
          <w:rStyle w:val="KeywordTok"/>
        </w:rPr>
        <w:t>openssl</w:t>
      </w:r>
      <w:r>
        <w:rPr>
          <w:rStyle w:val="NormalTok"/>
        </w:rPr>
        <w:t xml:space="preserve"> req -new -key root-ca.key -out azure_root_ca_verification.csr</w:t>
      </w:r>
    </w:p>
    <w:p w14:paraId="7CD6EA5A" w14:textId="438DD6E4" w:rsidR="00D265CD" w:rsidRDefault="00D265CD" w:rsidP="0081593A">
      <w:pPr>
        <w:numPr>
          <w:ilvl w:val="0"/>
          <w:numId w:val="22"/>
        </w:numPr>
        <w:tabs>
          <w:tab w:val="clear" w:pos="0"/>
          <w:tab w:val="num" w:pos="480"/>
        </w:tabs>
        <w:spacing w:before="180" w:after="180" w:line="240" w:lineRule="auto"/>
      </w:pPr>
      <w:r>
        <w:t xml:space="preserve">As a result, you should see the file </w:t>
      </w:r>
      <w:r>
        <w:rPr>
          <w:rStyle w:val="VerbatimChar"/>
        </w:rPr>
        <w:t>azure_root_ca_verification.csr</w:t>
      </w:r>
      <w:r>
        <w:t xml:space="preserve"> appear in the </w:t>
      </w:r>
      <w:r w:rsidR="00DA3C09">
        <w:t>ChainOfTrust</w:t>
      </w:r>
      <w:r>
        <w:t xml:space="preserve"> </w:t>
      </w:r>
      <w:r w:rsidR="00DA3C09">
        <w:t>sub-</w:t>
      </w:r>
      <w:r>
        <w:t>folder:</w:t>
      </w:r>
    </w:p>
    <w:p w14:paraId="5BE986D7" w14:textId="77777777" w:rsidR="00D265CD" w:rsidRDefault="00D265CD" w:rsidP="0081593A">
      <w:pPr>
        <w:numPr>
          <w:ilvl w:val="0"/>
          <w:numId w:val="26"/>
        </w:numPr>
        <w:tabs>
          <w:tab w:val="clear" w:pos="480"/>
          <w:tab w:val="num" w:pos="960"/>
        </w:tabs>
        <w:spacing w:before="180" w:after="180" w:line="240" w:lineRule="auto"/>
      </w:pPr>
      <w:r>
        <w:t>Generate a verification certificate by executing the following command:</w:t>
      </w:r>
    </w:p>
    <w:p w14:paraId="28E6C198" w14:textId="77777777" w:rsidR="00D265CD" w:rsidRDefault="00D265CD" w:rsidP="0081593A">
      <w:pPr>
        <w:pStyle w:val="SourceCode"/>
        <w:numPr>
          <w:ilvl w:val="0"/>
          <w:numId w:val="22"/>
        </w:numPr>
        <w:tabs>
          <w:tab w:val="clear" w:pos="0"/>
          <w:tab w:val="num" w:pos="480"/>
        </w:tabs>
      </w:pPr>
      <w:r>
        <w:rPr>
          <w:rStyle w:val="KeywordTok"/>
        </w:rPr>
        <w:t>openssl</w:t>
      </w:r>
      <w:r>
        <w:rPr>
          <w:rStyle w:val="NormalTok"/>
        </w:rPr>
        <w:t xml:space="preserve"> x509 -req -in azure_root_ca_verification.csr -CA root-ca.crt -CAkey root-ca.key -CAcreateserial -out azure_signer_verification.cer -days 365 -sha256</w:t>
      </w:r>
    </w:p>
    <w:p w14:paraId="379DB5BE" w14:textId="23B04CBB" w:rsidR="00D265CD" w:rsidRDefault="00D265CD" w:rsidP="0081593A">
      <w:pPr>
        <w:numPr>
          <w:ilvl w:val="0"/>
          <w:numId w:val="22"/>
        </w:numPr>
        <w:tabs>
          <w:tab w:val="clear" w:pos="0"/>
          <w:tab w:val="num" w:pos="480"/>
        </w:tabs>
        <w:spacing w:before="180" w:after="180" w:line="240" w:lineRule="auto"/>
      </w:pPr>
      <w:r>
        <w:t xml:space="preserve">As a result, you should see the file </w:t>
      </w:r>
      <w:r>
        <w:rPr>
          <w:rStyle w:val="VerbatimChar"/>
        </w:rPr>
        <w:t>azure_signer_verification.cer</w:t>
      </w:r>
      <w:r>
        <w:t xml:space="preserve"> appear in the </w:t>
      </w:r>
      <w:r>
        <w:rPr>
          <w:rStyle w:val="VerbatimChar"/>
        </w:rPr>
        <w:t>ChainOfTrust</w:t>
      </w:r>
      <w:r>
        <w:t xml:space="preserve"> sub-folder</w:t>
      </w:r>
    </w:p>
    <w:p w14:paraId="3DA8EFCA" w14:textId="75AA96A5" w:rsidR="00D265CD" w:rsidRDefault="00D265CD" w:rsidP="00D7378C">
      <w:pPr>
        <w:pStyle w:val="Heading3"/>
        <w:spacing w:before="0"/>
        <w:rPr>
          <w:b/>
        </w:rPr>
      </w:pPr>
      <w:bookmarkStart w:id="5" w:name="upload-the-signed-verification-certifica"/>
      <w:r>
        <w:rPr>
          <w:b/>
        </w:rPr>
        <w:t>Upload the Signed Verification Certificate to DPS</w:t>
      </w:r>
    </w:p>
    <w:p w14:paraId="2C623D2A" w14:textId="77777777" w:rsidR="00D7378C" w:rsidRPr="00D7378C" w:rsidRDefault="00D7378C" w:rsidP="00D7378C">
      <w:pPr>
        <w:spacing w:after="0"/>
      </w:pPr>
    </w:p>
    <w:bookmarkEnd w:id="5"/>
    <w:p w14:paraId="1503E364" w14:textId="77777777" w:rsidR="00D265CD" w:rsidRDefault="00D265CD" w:rsidP="00D265CD">
      <w:r>
        <w:t xml:space="preserve">Follow the </w:t>
      </w:r>
      <w:r>
        <w:rPr>
          <w:rStyle w:val="VerbatimChar"/>
        </w:rPr>
        <w:t>Upload the signed verification certificate</w:t>
      </w:r>
      <w:r>
        <w:t xml:space="preserve"> section in </w:t>
      </w:r>
      <w:hyperlink r:id="rId24">
        <w:r>
          <w:rPr>
            <w:rStyle w:val="Link"/>
          </w:rPr>
          <w:t>How to Verify Certificates</w:t>
        </w:r>
      </w:hyperlink>
      <w:r>
        <w:t>. As a result, the status of your uploaded certification should be “Verified” as shown below (make sure to refresh the page to see the updated change in status)</w:t>
      </w:r>
    </w:p>
    <w:p w14:paraId="4AD2EA47" w14:textId="77777777" w:rsidR="00D265CD" w:rsidRDefault="00D265CD" w:rsidP="00D265CD">
      <w:pPr>
        <w:pStyle w:val="Heading3"/>
      </w:pPr>
      <w:bookmarkStart w:id="6" w:name="add-a-new-enrollment-group-using-the-sig"/>
      <w:r>
        <w:rPr>
          <w:b/>
        </w:rPr>
        <w:t>Add a New Enrollment Group using the Signer Certificate</w:t>
      </w:r>
    </w:p>
    <w:bookmarkEnd w:id="6"/>
    <w:p w14:paraId="18727692" w14:textId="747319F7" w:rsidR="00D265CD" w:rsidRDefault="00D265CD" w:rsidP="0081593A">
      <w:pPr>
        <w:numPr>
          <w:ilvl w:val="0"/>
          <w:numId w:val="27"/>
        </w:numPr>
        <w:tabs>
          <w:tab w:val="clear" w:pos="480"/>
          <w:tab w:val="num" w:pos="960"/>
        </w:tabs>
        <w:spacing w:before="180" w:after="180" w:line="240" w:lineRule="auto"/>
      </w:pPr>
      <w:r>
        <w:t xml:space="preserve">In the Azure portal, navigate to your DPS &gt; </w:t>
      </w:r>
      <w:r>
        <w:rPr>
          <w:rStyle w:val="VerbatimChar"/>
        </w:rPr>
        <w:t>Manage enrollments</w:t>
      </w:r>
      <w:r>
        <w:t xml:space="preserve"> &gt; Select </w:t>
      </w:r>
      <w:r>
        <w:rPr>
          <w:rStyle w:val="VerbatimChar"/>
        </w:rPr>
        <w:t>Enrollment Groups</w:t>
      </w:r>
      <w:r>
        <w:t xml:space="preserve"> tab</w:t>
      </w:r>
    </w:p>
    <w:p w14:paraId="7A3B6B2B" w14:textId="77777777" w:rsidR="00D265CD" w:rsidRDefault="00D265CD" w:rsidP="0081593A">
      <w:pPr>
        <w:numPr>
          <w:ilvl w:val="0"/>
          <w:numId w:val="22"/>
        </w:numPr>
        <w:tabs>
          <w:tab w:val="clear" w:pos="0"/>
          <w:tab w:val="num" w:pos="480"/>
        </w:tabs>
        <w:spacing w:before="180" w:after="180" w:line="240" w:lineRule="auto"/>
      </w:pPr>
    </w:p>
    <w:p w14:paraId="548B504C" w14:textId="77777777" w:rsidR="00D265CD" w:rsidRDefault="00D265CD" w:rsidP="0081593A">
      <w:pPr>
        <w:numPr>
          <w:ilvl w:val="0"/>
          <w:numId w:val="27"/>
        </w:numPr>
        <w:tabs>
          <w:tab w:val="clear" w:pos="480"/>
          <w:tab w:val="num" w:pos="960"/>
        </w:tabs>
        <w:spacing w:before="180" w:after="180" w:line="240" w:lineRule="auto"/>
      </w:pPr>
      <w:r>
        <w:lastRenderedPageBreak/>
        <w:t xml:space="preserve">Add enrollment group &gt; Enter </w:t>
      </w:r>
      <w:r>
        <w:rPr>
          <w:rStyle w:val="VerbatimChar"/>
        </w:rPr>
        <w:t>Group name</w:t>
      </w:r>
      <w:r>
        <w:t xml:space="preserve"> &gt; Choose Certificate as </w:t>
      </w:r>
      <w:r>
        <w:rPr>
          <w:rStyle w:val="VerbatimChar"/>
        </w:rPr>
        <w:t>Attestation Type</w:t>
      </w:r>
      <w:r>
        <w:t xml:space="preserve"> &gt; Choose </w:t>
      </w:r>
      <w:r>
        <w:rPr>
          <w:rStyle w:val="VerbatimChar"/>
        </w:rPr>
        <w:t>False</w:t>
      </w:r>
      <w:r>
        <w:t xml:space="preserve"> for IoT Edge Device &gt; Choose </w:t>
      </w:r>
      <w:r>
        <w:rPr>
          <w:rStyle w:val="VerbatimChar"/>
        </w:rPr>
        <w:t>Intermediate Certificate</w:t>
      </w:r>
      <w:r>
        <w:t xml:space="preserve"> as Certificate Type &gt; Upload </w:t>
      </w:r>
      <w:r>
        <w:rPr>
          <w:rStyle w:val="VerbatimChar"/>
        </w:rPr>
        <w:t>\[path]\.microchip-iot\signer-ca.pem</w:t>
      </w:r>
      <w:r>
        <w:t xml:space="preserve"> to Primary Certificate &gt; select </w:t>
      </w:r>
      <w:r>
        <w:rPr>
          <w:rStyle w:val="VerbatimChar"/>
        </w:rPr>
        <w:t>Evenly weighted distribution</w:t>
      </w:r>
      <w:r>
        <w:t xml:space="preserve"> for how you want to assign devices to hub &gt; select your IoT Hub that this new enrollment group can assign to &gt; leave the rest as their existing defaults &gt; hit </w:t>
      </w:r>
      <w:r>
        <w:rPr>
          <w:rStyle w:val="VerbatimChar"/>
        </w:rPr>
        <w:t>Save</w:t>
      </w:r>
    </w:p>
    <w:p w14:paraId="7F94613A" w14:textId="61C924CF" w:rsidR="00D265CD" w:rsidRDefault="00D265CD" w:rsidP="0081593A">
      <w:pPr>
        <w:numPr>
          <w:ilvl w:val="0"/>
          <w:numId w:val="22"/>
        </w:numPr>
        <w:tabs>
          <w:tab w:val="clear" w:pos="0"/>
          <w:tab w:val="num" w:pos="480"/>
        </w:tabs>
        <w:spacing w:before="180" w:after="180" w:line="240" w:lineRule="auto"/>
      </w:pPr>
      <w:r>
        <w:t>Once this has been done, your enrollment group name should show up in the Enrollment Groups tab</w:t>
      </w:r>
    </w:p>
    <w:p w14:paraId="3EDD7674" w14:textId="77777777" w:rsidR="00D265CD" w:rsidRDefault="00D265CD" w:rsidP="00D265CD">
      <w:pPr>
        <w:pStyle w:val="Heading3"/>
      </w:pPr>
      <w:bookmarkStart w:id="7" w:name="program-the-plug-and-play-demo"/>
      <w:r>
        <w:rPr>
          <w:b/>
        </w:rPr>
        <w:t>Program the Plug and Play Demo</w:t>
      </w:r>
    </w:p>
    <w:bookmarkEnd w:id="7"/>
    <w:p w14:paraId="51160C31" w14:textId="77777777" w:rsidR="00D265CD" w:rsidRDefault="00D265CD" w:rsidP="0081593A">
      <w:pPr>
        <w:numPr>
          <w:ilvl w:val="0"/>
          <w:numId w:val="28"/>
        </w:numPr>
        <w:tabs>
          <w:tab w:val="clear" w:pos="480"/>
          <w:tab w:val="num" w:pos="960"/>
        </w:tabs>
        <w:spacing w:before="180" w:after="180" w:line="240" w:lineRule="auto"/>
      </w:pPr>
      <w:r>
        <w:t xml:space="preserve">Clone/download the MPLAB X demo project by issuing the following commands in a </w:t>
      </w:r>
      <w:r>
        <w:rPr>
          <w:rStyle w:val="VerbatimChar"/>
        </w:rPr>
        <w:t>Command Prompt</w:t>
      </w:r>
      <w:r>
        <w:t xml:space="preserve"> or </w:t>
      </w:r>
      <w:r>
        <w:rPr>
          <w:rStyle w:val="VerbatimChar"/>
        </w:rPr>
        <w:t>PowerShell</w:t>
      </w:r>
      <w:r>
        <w:t xml:space="preserve"> window:</w:t>
      </w:r>
    </w:p>
    <w:p w14:paraId="55DE9BA6" w14:textId="77777777" w:rsidR="00D265CD" w:rsidRDefault="00D265CD" w:rsidP="0081593A">
      <w:pPr>
        <w:pStyle w:val="SourceCode"/>
        <w:numPr>
          <w:ilvl w:val="1"/>
          <w:numId w:val="22"/>
        </w:numPr>
      </w:pPr>
      <w:r>
        <w:rPr>
          <w:rStyle w:val="KeywordTok"/>
        </w:rPr>
        <w:t>git</w:t>
      </w:r>
      <w:r>
        <w:rPr>
          <w:rStyle w:val="NormalTok"/>
        </w:rPr>
        <w:t xml:space="preserve"> clone https://github.com/Azure-Samples/Microchip-SAM-IoT-Wx.git</w:t>
      </w:r>
      <w:r>
        <w:br/>
      </w:r>
      <w:r>
        <w:rPr>
          <w:rStyle w:val="KeywordTok"/>
        </w:rPr>
        <w:t>cd</w:t>
      </w:r>
      <w:r>
        <w:rPr>
          <w:rStyle w:val="NormalTok"/>
        </w:rPr>
        <w:t xml:space="preserve"> Microchip-SAM-IoT-Wx</w:t>
      </w:r>
      <w:r>
        <w:br/>
      </w:r>
      <w:r>
        <w:rPr>
          <w:rStyle w:val="KeywordTok"/>
        </w:rPr>
        <w:t>git</w:t>
      </w:r>
      <w:r>
        <w:rPr>
          <w:rStyle w:val="NormalTok"/>
        </w:rPr>
        <w:t xml:space="preserve"> submodule update --init</w:t>
      </w:r>
    </w:p>
    <w:p w14:paraId="58062611" w14:textId="77777777" w:rsidR="00D265CD" w:rsidRDefault="00D265CD" w:rsidP="0081593A">
      <w:pPr>
        <w:numPr>
          <w:ilvl w:val="0"/>
          <w:numId w:val="28"/>
        </w:numPr>
        <w:tabs>
          <w:tab w:val="clear" w:pos="480"/>
          <w:tab w:val="num" w:pos="960"/>
        </w:tabs>
        <w:spacing w:before="180" w:after="180" w:line="240" w:lineRule="auto"/>
      </w:pPr>
      <w:r>
        <w:t xml:space="preserve">Launch the MPLAB X IDE and navigate to the main toolbar's </w:t>
      </w:r>
      <w:r>
        <w:rPr>
          <w:rStyle w:val="VerbatimChar"/>
        </w:rPr>
        <w:t>File</w:t>
      </w:r>
      <w:r>
        <w:t xml:space="preserve"> &gt; </w:t>
      </w:r>
      <w:r>
        <w:rPr>
          <w:rStyle w:val="VerbatimChar"/>
        </w:rPr>
        <w:t>Open Project</w:t>
      </w:r>
      <w:r>
        <w:t xml:space="preserve"> operation to load the demo project folder (*.X) located at:</w:t>
      </w:r>
    </w:p>
    <w:p w14:paraId="7EEF3031" w14:textId="77777777" w:rsidR="00D265CD" w:rsidRDefault="00D265CD" w:rsidP="0081593A">
      <w:pPr>
        <w:pStyle w:val="SourceCode"/>
        <w:numPr>
          <w:ilvl w:val="1"/>
          <w:numId w:val="22"/>
        </w:numPr>
      </w:pPr>
      <w:r>
        <w:rPr>
          <w:rStyle w:val="NormalTok"/>
        </w:rPr>
        <w:t>[</w:t>
      </w:r>
      <w:r>
        <w:rPr>
          <w:rStyle w:val="KeywordTok"/>
        </w:rPr>
        <w:t>your_</w:t>
      </w:r>
      <w:proofErr w:type="gramStart"/>
      <w:r>
        <w:rPr>
          <w:rStyle w:val="KeywordTok"/>
        </w:rPr>
        <w:t>path</w:t>
      </w:r>
      <w:r>
        <w:rPr>
          <w:rStyle w:val="NormalTok"/>
        </w:rPr>
        <w:t>]\Microchip-SAM-IoT-Wx\firmware\AzureIotPnpDps.X</w:t>
      </w:r>
      <w:proofErr w:type="gramEnd"/>
    </w:p>
    <w:p w14:paraId="18974536" w14:textId="77777777" w:rsidR="00D265CD" w:rsidRDefault="00D265CD" w:rsidP="0081593A">
      <w:pPr>
        <w:numPr>
          <w:ilvl w:val="0"/>
          <w:numId w:val="29"/>
        </w:numPr>
        <w:tabs>
          <w:tab w:val="clear" w:pos="0"/>
          <w:tab w:val="num" w:pos="960"/>
        </w:tabs>
        <w:spacing w:before="180" w:after="180" w:line="240" w:lineRule="auto"/>
        <w:ind w:left="960"/>
      </w:pPr>
      <w:r>
        <w:t xml:space="preserve">Set the </w:t>
      </w:r>
      <w:r>
        <w:rPr>
          <w:rStyle w:val="VerbatimChar"/>
        </w:rPr>
        <w:t>AzureIotPnpDps</w:t>
      </w:r>
      <w:r>
        <w:t xml:space="preserve"> project as the main (currently focused/active) project by right-clicking on it and selecting </w:t>
      </w:r>
      <w:r>
        <w:rPr>
          <w:rStyle w:val="VerbatimChar"/>
        </w:rPr>
        <w:t>Set as Main Project</w:t>
      </w:r>
    </w:p>
    <w:p w14:paraId="00A708B0" w14:textId="77777777" w:rsidR="00D265CD" w:rsidRDefault="00D265CD" w:rsidP="0081593A">
      <w:pPr>
        <w:numPr>
          <w:ilvl w:val="0"/>
          <w:numId w:val="29"/>
        </w:numPr>
        <w:tabs>
          <w:tab w:val="clear" w:pos="0"/>
          <w:tab w:val="num" w:pos="480"/>
        </w:tabs>
        <w:spacing w:before="180" w:after="180" w:line="240" w:lineRule="auto"/>
        <w:ind w:left="960"/>
      </w:pPr>
      <w:r>
        <w:t xml:space="preserve">Modify </w:t>
      </w:r>
      <w:r>
        <w:rPr>
          <w:rStyle w:val="VerbatimChar"/>
        </w:rPr>
        <w:t>AzureIotPnPDps/Source Files/app.c</w:t>
      </w:r>
      <w:r>
        <w:t xml:space="preserve"> with your wireless router’s SSID and password (keeping the surrounding quotation marks for each); for example</w:t>
      </w:r>
    </w:p>
    <w:p w14:paraId="2304EC21" w14:textId="77777777" w:rsidR="00D265CD" w:rsidRDefault="00D265CD" w:rsidP="0081593A">
      <w:pPr>
        <w:pStyle w:val="SourceCode"/>
        <w:numPr>
          <w:ilvl w:val="1"/>
          <w:numId w:val="22"/>
        </w:numPr>
      </w:pPr>
      <w:r>
        <w:rPr>
          <w:rStyle w:val="OtherTok"/>
        </w:rPr>
        <w:t>#define APP_CFG_MAIN_WLAN_SSID "MY_WIFI_AP_SSID"</w:t>
      </w:r>
      <w:r>
        <w:br/>
      </w:r>
      <w:r>
        <w:rPr>
          <w:rStyle w:val="OtherTok"/>
        </w:rPr>
        <w:t>#define APP_CFG_MAIN_WLAN_</w:t>
      </w:r>
      <w:proofErr w:type="gramStart"/>
      <w:r>
        <w:rPr>
          <w:rStyle w:val="OtherTok"/>
        </w:rPr>
        <w:t>PSK  "</w:t>
      </w:r>
      <w:proofErr w:type="gramEnd"/>
      <w:r>
        <w:rPr>
          <w:rStyle w:val="OtherTok"/>
        </w:rPr>
        <w:t>MY_WIFI_AP_PSWD"</w:t>
      </w:r>
    </w:p>
    <w:p w14:paraId="0EE37D91" w14:textId="77777777" w:rsidR="00D265CD" w:rsidRDefault="00D265CD" w:rsidP="0081593A">
      <w:pPr>
        <w:pStyle w:val="BlockQuote"/>
        <w:numPr>
          <w:ilvl w:val="1"/>
          <w:numId w:val="22"/>
        </w:numPr>
      </w:pPr>
      <w:proofErr w:type="gramStart"/>
      <w:r>
        <w:t>[!TIP</w:t>
      </w:r>
      <w:proofErr w:type="gramEnd"/>
      <w:r>
        <w:t>]</w:t>
      </w:r>
      <w:r>
        <w:br/>
        <w:t xml:space="preserve">You may also configure the WiFi SSID and password stored in the board using the </w:t>
      </w:r>
      <w:r>
        <w:rPr>
          <w:rStyle w:val="VerbatimChar"/>
        </w:rPr>
        <w:t>wifi</w:t>
      </w:r>
      <w:r>
        <w:t xml:space="preserve"> command via the Command Line Interface (CLI); e.g.</w:t>
      </w:r>
    </w:p>
    <w:p w14:paraId="4854DEE8" w14:textId="77777777" w:rsidR="00D265CD" w:rsidRDefault="00D265CD" w:rsidP="0081593A">
      <w:pPr>
        <w:pStyle w:val="SourceCode"/>
        <w:numPr>
          <w:ilvl w:val="0"/>
          <w:numId w:val="22"/>
        </w:numPr>
        <w:tabs>
          <w:tab w:val="clear" w:pos="0"/>
          <w:tab w:val="num" w:pos="480"/>
        </w:tabs>
        <w:ind w:left="960"/>
      </w:pPr>
      <w:r>
        <w:rPr>
          <w:rStyle w:val="KeywordTok"/>
        </w:rPr>
        <w:t>wifi</w:t>
      </w:r>
      <w:r>
        <w:rPr>
          <w:rStyle w:val="NormalTok"/>
        </w:rPr>
        <w:t xml:space="preserve"> </w:t>
      </w:r>
      <w:r>
        <w:rPr>
          <w:rStyle w:val="KeywordTok"/>
        </w:rPr>
        <w:t>&lt;</w:t>
      </w:r>
      <w:r>
        <w:rPr>
          <w:rStyle w:val="NormalTok"/>
        </w:rPr>
        <w:t>MY_WIFI_AP_SSID</w:t>
      </w:r>
      <w:proofErr w:type="gramStart"/>
      <w:r>
        <w:rPr>
          <w:rStyle w:val="KeywordTok"/>
        </w:rPr>
        <w:t>&gt;</w:t>
      </w:r>
      <w:r>
        <w:rPr>
          <w:rStyle w:val="NormalTok"/>
        </w:rPr>
        <w:t>,</w:t>
      </w:r>
      <w:r>
        <w:rPr>
          <w:rStyle w:val="KeywordTok"/>
        </w:rPr>
        <w:t>&lt;</w:t>
      </w:r>
      <w:proofErr w:type="gramEnd"/>
      <w:r>
        <w:rPr>
          <w:rStyle w:val="NormalTok"/>
        </w:rPr>
        <w:t>MY_WIFI_AP_PSWD</w:t>
      </w:r>
      <w:r>
        <w:rPr>
          <w:rStyle w:val="KeywordTok"/>
        </w:rPr>
        <w:t>&gt;</w:t>
      </w:r>
      <w:r>
        <w:rPr>
          <w:rStyle w:val="NormalTok"/>
        </w:rPr>
        <w:t>,2</w:t>
      </w:r>
    </w:p>
    <w:p w14:paraId="7AF84774" w14:textId="77777777" w:rsidR="00D265CD" w:rsidRDefault="00D265CD" w:rsidP="0081593A">
      <w:pPr>
        <w:numPr>
          <w:ilvl w:val="0"/>
          <w:numId w:val="29"/>
        </w:numPr>
        <w:tabs>
          <w:tab w:val="clear" w:pos="0"/>
          <w:tab w:val="num" w:pos="480"/>
        </w:tabs>
        <w:spacing w:before="180" w:after="180" w:line="240" w:lineRule="auto"/>
        <w:ind w:left="960"/>
      </w:pPr>
      <w:r>
        <w:t>Verify the project properties are set correctly before building the project:</w:t>
      </w:r>
    </w:p>
    <w:p w14:paraId="21DA1525" w14:textId="77777777" w:rsidR="00D265CD" w:rsidRDefault="00D265CD" w:rsidP="0081593A">
      <w:pPr>
        <w:numPr>
          <w:ilvl w:val="1"/>
          <w:numId w:val="24"/>
        </w:numPr>
        <w:tabs>
          <w:tab w:val="clear" w:pos="720"/>
          <w:tab w:val="num" w:pos="1200"/>
        </w:tabs>
        <w:spacing w:before="180" w:after="180" w:line="240" w:lineRule="auto"/>
        <w:ind w:left="1680"/>
      </w:pPr>
      <w:r>
        <w:t xml:space="preserve">With the board connected to the PC, verify that the </w:t>
      </w:r>
      <w:r>
        <w:rPr>
          <w:rStyle w:val="VerbatimChar"/>
        </w:rPr>
        <w:t>CURIOSITY</w:t>
      </w:r>
      <w:r>
        <w:t xml:space="preserve"> device shows up as a disk drive in a File Explorer window</w:t>
      </w:r>
    </w:p>
    <w:p w14:paraId="4669E46A" w14:textId="77777777" w:rsidR="00D265CD" w:rsidRDefault="00D265CD" w:rsidP="0081593A">
      <w:pPr>
        <w:numPr>
          <w:ilvl w:val="1"/>
          <w:numId w:val="24"/>
        </w:numPr>
        <w:tabs>
          <w:tab w:val="clear" w:pos="720"/>
          <w:tab w:val="num" w:pos="1200"/>
        </w:tabs>
        <w:spacing w:before="180" w:after="180" w:line="240" w:lineRule="auto"/>
        <w:ind w:left="1680"/>
      </w:pPr>
      <w:r>
        <w:t xml:space="preserve">Right-click the project </w:t>
      </w:r>
      <w:r>
        <w:rPr>
          <w:rStyle w:val="VerbatimChar"/>
        </w:rPr>
        <w:t>AzureIotPnPDps</w:t>
      </w:r>
      <w:r>
        <w:t xml:space="preserve"> &gt; select </w:t>
      </w:r>
      <w:r>
        <w:rPr>
          <w:rStyle w:val="VerbatimChar"/>
        </w:rPr>
        <w:t>Properties</w:t>
      </w:r>
      <w:r>
        <w:t xml:space="preserve"> &gt; Verify that all Configuration settings are at least the minimum versions as shown in the below screenshot (and that your SAM-IoT board is selected as the Connected Hardware Tool). If any changes were made in the project properties window, make sure to hit the </w:t>
      </w:r>
      <w:r>
        <w:rPr>
          <w:rStyle w:val="VerbatimChar"/>
        </w:rPr>
        <w:t>Apply</w:t>
      </w:r>
      <w:r>
        <w:t xml:space="preserve"> button before hitting </w:t>
      </w:r>
      <w:r>
        <w:rPr>
          <w:rStyle w:val="VerbatimChar"/>
        </w:rPr>
        <w:t>OK</w:t>
      </w:r>
      <w:r>
        <w:t>.</w:t>
      </w:r>
    </w:p>
    <w:p w14:paraId="491BACD3" w14:textId="77777777" w:rsidR="00D265CD" w:rsidRDefault="00D265CD" w:rsidP="0081593A">
      <w:pPr>
        <w:numPr>
          <w:ilvl w:val="0"/>
          <w:numId w:val="29"/>
        </w:numPr>
        <w:tabs>
          <w:tab w:val="clear" w:pos="0"/>
          <w:tab w:val="num" w:pos="480"/>
        </w:tabs>
        <w:spacing w:before="180" w:after="180" w:line="240" w:lineRule="auto"/>
        <w:ind w:left="960"/>
      </w:pPr>
      <w:r>
        <w:t>Build the project and set up a Command Line Interface (CLI) to the board:</w:t>
      </w:r>
    </w:p>
    <w:p w14:paraId="45C1FF5B" w14:textId="77777777" w:rsidR="00D265CD" w:rsidRDefault="00D265CD" w:rsidP="00D265CD">
      <w:pPr>
        <w:numPr>
          <w:ilvl w:val="1"/>
          <w:numId w:val="24"/>
        </w:numPr>
        <w:spacing w:before="180" w:after="180" w:line="240" w:lineRule="auto"/>
      </w:pPr>
      <w:r>
        <w:lastRenderedPageBreak/>
        <w:t>Open a serial terminal (</w:t>
      </w:r>
      <w:proofErr w:type="gramStart"/>
      <w:r>
        <w:t>e.g.</w:t>
      </w:r>
      <w:proofErr w:type="gramEnd"/>
      <w:r>
        <w:t xml:space="preserve"> PuTTY, TeraTerm, etc.) and connect to the COM port corresponding to your board at 9600 baud (e.g. open PuTTY Configuration window &gt; choose </w:t>
      </w:r>
      <w:r>
        <w:rPr>
          <w:rStyle w:val="VerbatimChar"/>
        </w:rPr>
        <w:t>session</w:t>
      </w:r>
      <w:r>
        <w:t xml:space="preserve"> &gt; choose </w:t>
      </w:r>
      <w:r>
        <w:rPr>
          <w:rStyle w:val="VerbatimChar"/>
        </w:rPr>
        <w:t>Serial</w:t>
      </w:r>
      <w:r>
        <w:t xml:space="preserve"> &gt; Enter the right </w:t>
      </w:r>
      <w:r>
        <w:rPr>
          <w:rStyle w:val="VerbatimChar"/>
        </w:rPr>
        <w:t>COMx</w:t>
      </w:r>
      <w:r>
        <w:t xml:space="preserve"> port). You can find the COM info by opening your PC’s Device Manager &gt; expand </w:t>
      </w:r>
      <w:proofErr w:type="gramStart"/>
      <w:r>
        <w:rPr>
          <w:rStyle w:val="VerbatimChar"/>
        </w:rPr>
        <w:t>Ports(</w:t>
      </w:r>
      <w:proofErr w:type="gramEnd"/>
      <w:r>
        <w:rPr>
          <w:rStyle w:val="VerbatimChar"/>
        </w:rPr>
        <w:t>COM &amp; LPT)</w:t>
      </w:r>
      <w:r>
        <w:t xml:space="preserve"> &gt; take note of </w:t>
      </w:r>
      <w:r>
        <w:rPr>
          <w:rStyle w:val="VerbatimChar"/>
        </w:rPr>
        <w:t>Curiosity Virtual COM Port</w:t>
      </w:r>
      <w:r>
        <w:t>.</w:t>
      </w:r>
    </w:p>
    <w:p w14:paraId="228283F4" w14:textId="77777777" w:rsidR="00D265CD" w:rsidRDefault="00D265CD" w:rsidP="00D265CD">
      <w:pPr>
        <w:numPr>
          <w:ilvl w:val="1"/>
          <w:numId w:val="24"/>
        </w:numPr>
        <w:spacing w:before="180" w:after="180" w:line="240" w:lineRule="auto"/>
      </w:pPr>
      <w:r>
        <w:t xml:space="preserve">Right-click the </w:t>
      </w:r>
      <w:r>
        <w:rPr>
          <w:rStyle w:val="VerbatimChar"/>
        </w:rPr>
        <w:t>AzureIotPnPDps</w:t>
      </w:r>
      <w:r>
        <w:t xml:space="preserve"> project and select </w:t>
      </w:r>
      <w:r>
        <w:rPr>
          <w:rStyle w:val="VerbatimChar"/>
        </w:rPr>
        <w:t>Make and Program Device</w:t>
      </w:r>
      <w:r>
        <w:t xml:space="preserve">. This operation will automatically clean and build the project before attempting to program the target device. After the </w:t>
      </w:r>
      <w:r>
        <w:rPr>
          <w:rStyle w:val="VerbatimChar"/>
        </w:rPr>
        <w:t>BUILD SUCCESSFUL</w:t>
      </w:r>
      <w:r>
        <w:t xml:space="preserve"> message appears in the Output window, the application HEX file will be programmed onto the SAM-IoT board. Once programming has finished, the board will automatically reset and start running its application code.</w:t>
      </w:r>
    </w:p>
    <w:p w14:paraId="040CDF77" w14:textId="77777777" w:rsidR="00D265CD" w:rsidRDefault="00D265CD" w:rsidP="00D265CD">
      <w:pPr>
        <w:numPr>
          <w:ilvl w:val="0"/>
          <w:numId w:val="29"/>
        </w:numPr>
        <w:spacing w:before="180" w:after="180" w:line="240" w:lineRule="auto"/>
      </w:pPr>
      <w:r>
        <w:t xml:space="preserve">Launch a terminal emulator window and connect to the COM port corresponding to the SAM-IoT board at </w:t>
      </w:r>
      <w:r>
        <w:rPr>
          <w:rStyle w:val="VerbatimChar"/>
        </w:rPr>
        <w:t>9600</w:t>
      </w:r>
      <w:r>
        <w:t xml:space="preserve"> baud (</w:t>
      </w:r>
      <w:r>
        <w:rPr>
          <w:b/>
        </w:rPr>
        <w:t>disable</w:t>
      </w:r>
      <w:r>
        <w:t xml:space="preserve"> local echo for the terminal settings for best results). Hit </w:t>
      </w:r>
      <w:r>
        <w:rPr>
          <w:rStyle w:val="VerbatimChar"/>
        </w:rPr>
        <w:t>[RETURN]</w:t>
      </w:r>
      <w:r>
        <w:t xml:space="preserve"> to bring up the Command Line Interface prompt (which is simply the </w:t>
      </w:r>
      <w:r>
        <w:rPr>
          <w:rStyle w:val="VerbatimChar"/>
        </w:rPr>
        <w:t>&gt;</w:t>
      </w:r>
      <w:r>
        <w:t xml:space="preserve"> character). Type </w:t>
      </w:r>
      <w:r>
        <w:rPr>
          <w:rStyle w:val="VerbatimChar"/>
        </w:rPr>
        <w:t>help</w:t>
      </w:r>
      <w:r>
        <w:t xml:space="preserve"> and then hit </w:t>
      </w:r>
      <w:r>
        <w:rPr>
          <w:rStyle w:val="VerbatimChar"/>
        </w:rPr>
        <w:t>[RETURN]</w:t>
      </w:r>
      <w:r>
        <w:t xml:space="preserve"> to get the list of available commands for the Command Line Interface (CLI). The Command Line Interface allows you to send simple ASCII-string commands to set or get the user-configurable operating parameters of the application while it is running. The CLI prompt is simply the </w:t>
      </w:r>
      <w:r>
        <w:rPr>
          <w:rStyle w:val="VerbatimChar"/>
        </w:rPr>
        <w:t>&gt;</w:t>
      </w:r>
      <w:r>
        <w:t xml:space="preserve"> character</w:t>
      </w:r>
    </w:p>
    <w:p w14:paraId="0F07BB17" w14:textId="77777777" w:rsidR="00D265CD" w:rsidRDefault="00D265CD" w:rsidP="00D265CD">
      <w:pPr>
        <w:numPr>
          <w:ilvl w:val="0"/>
          <w:numId w:val="29"/>
        </w:numPr>
        <w:spacing w:before="180" w:after="180" w:line="240" w:lineRule="auto"/>
      </w:pPr>
      <w:r>
        <w:t xml:space="preserve">Look up the ID Scope corresponding to your DPS in the Microsoft Azure Portal. This value is displayed in a web browser when clicking on </w:t>
      </w:r>
      <w:r>
        <w:rPr>
          <w:rStyle w:val="VerbatimChar"/>
        </w:rPr>
        <w:t>Overview</w:t>
      </w:r>
      <w:r>
        <w:t xml:space="preserve"> on the DPS resource page (the DPS should have been created earlier using a web page interface on the Azure Portal). The ID Scope is programmed/saved into the SAM-IoT board in the next step using a CLI command (allowing you to change the ID Scope for the board without having to reprogram the MCU's application firmware)</w:t>
      </w:r>
    </w:p>
    <w:p w14:paraId="5E2FEF76" w14:textId="77777777" w:rsidR="00D265CD" w:rsidRDefault="00D265CD" w:rsidP="00D265CD">
      <w:pPr>
        <w:numPr>
          <w:ilvl w:val="0"/>
          <w:numId w:val="29"/>
        </w:numPr>
        <w:spacing w:before="180" w:after="180" w:line="240" w:lineRule="auto"/>
      </w:pPr>
      <w:r>
        <w:t xml:space="preserve">In the terminal emulator window, confirm that </w:t>
      </w:r>
      <w:r>
        <w:rPr>
          <w:rStyle w:val="VerbatimChar"/>
        </w:rPr>
        <w:t>local echo</w:t>
      </w:r>
      <w:r>
        <w:t xml:space="preserve"> is </w:t>
      </w:r>
      <w:r>
        <w:rPr>
          <w:b/>
        </w:rPr>
        <w:t>disabled</w:t>
      </w:r>
      <w:r>
        <w:t xml:space="preserve"> in the terminal settings. Hit </w:t>
      </w:r>
      <w:r>
        <w:rPr>
          <w:rStyle w:val="VerbatimChar"/>
        </w:rPr>
        <w:t>[RETURN]</w:t>
      </w:r>
      <w:r>
        <w:t xml:space="preserve"> to bring up the Command Line Interface prompt (which is simply the </w:t>
      </w:r>
      <w:r>
        <w:rPr>
          <w:rStyle w:val="VerbatimChar"/>
        </w:rPr>
        <w:t>&gt;</w:t>
      </w:r>
      <w:r>
        <w:t xml:space="preserve"> character). At the CLI prompt, type in the command </w:t>
      </w:r>
      <w:r>
        <w:rPr>
          <w:rStyle w:val="VerbatimChar"/>
        </w:rPr>
        <w:t>idscope &lt;MY_ID_SCOPE&gt;</w:t>
      </w:r>
      <w:r>
        <w:t xml:space="preserve"> to set the ID Scope (which gets saved in the ATECC608A secure element on the SAM-IoT board) and then hit </w:t>
      </w:r>
      <w:r>
        <w:rPr>
          <w:rStyle w:val="VerbatimChar"/>
        </w:rPr>
        <w:t>[RETURN]</w:t>
      </w:r>
      <w:r>
        <w:t xml:space="preserve">. To confirm it was set correctly, the ID Scope can be read out from the board by issuing the </w:t>
      </w:r>
      <w:r>
        <w:rPr>
          <w:rStyle w:val="VerbatimChar"/>
        </w:rPr>
        <w:t>idscope</w:t>
      </w:r>
      <w:r>
        <w:t xml:space="preserve"> command (</w:t>
      </w:r>
      <w:proofErr w:type="gramStart"/>
      <w:r>
        <w:t>i.e.</w:t>
      </w:r>
      <w:proofErr w:type="gramEnd"/>
      <w:r>
        <w:t xml:space="preserve"> without specifying an ID Scope value as the parameter on the command line)</w:t>
      </w:r>
    </w:p>
    <w:p w14:paraId="27B2A757" w14:textId="77777777" w:rsidR="00D265CD" w:rsidRDefault="00D265CD" w:rsidP="00D265CD">
      <w:pPr>
        <w:numPr>
          <w:ilvl w:val="0"/>
          <w:numId w:val="29"/>
        </w:numPr>
        <w:spacing w:before="180" w:after="180" w:line="240" w:lineRule="auto"/>
      </w:pPr>
      <w:r>
        <w:t xml:space="preserve">At the CLI prompt, type in the command </w:t>
      </w:r>
      <w:r>
        <w:rPr>
          <w:rStyle w:val="VerbatimChar"/>
        </w:rPr>
        <w:t>reset</w:t>
      </w:r>
      <w:r>
        <w:t xml:space="preserve"> and hit </w:t>
      </w:r>
      <w:r>
        <w:rPr>
          <w:rStyle w:val="VerbatimChar"/>
        </w:rPr>
        <w:t>[ENTER]</w:t>
      </w:r>
      <w:r>
        <w:t xml:space="preserve"> to restart the application using the updated ID Scope to establish a connection to your DPS.</w:t>
      </w:r>
    </w:p>
    <w:p w14:paraId="0BCA6DC7" w14:textId="77777777" w:rsidR="00D265CD" w:rsidRDefault="00D265CD" w:rsidP="00D265CD">
      <w:pPr>
        <w:numPr>
          <w:ilvl w:val="0"/>
          <w:numId w:val="29"/>
        </w:numPr>
        <w:spacing w:before="180" w:after="180" w:line="240" w:lineRule="auto"/>
      </w:pPr>
      <w:r>
        <w:t>Wait for the SAM-IoT board to connect to your DPS and stabilize (it could take a few minutes); eventually the Blue and Green LEDs should both stay constantly on (which signifies a successful &amp; stable connection to DPS). If the Red LED comes on and stays lit, then something was incorrectly programmed (</w:t>
      </w:r>
      <w:proofErr w:type="gramStart"/>
      <w:r>
        <w:t>e.g.</w:t>
      </w:r>
      <w:proofErr w:type="gramEnd"/>
      <w:r>
        <w:t xml:space="preserve"> application firmware, Wi-Fi credentials, ID Scope). If the Blue LED is not constantly on, then there is an issue with connecting to your wireless access point.</w:t>
      </w:r>
    </w:p>
    <w:p w14:paraId="6FE23578" w14:textId="468ACBDD" w:rsidR="00D265CD" w:rsidRDefault="00D265CD" w:rsidP="00D265CD">
      <w:pPr>
        <w:numPr>
          <w:ilvl w:val="0"/>
          <w:numId w:val="29"/>
        </w:numPr>
        <w:spacing w:before="180" w:after="180" w:line="240" w:lineRule="auto"/>
      </w:pPr>
      <w:r>
        <w:t xml:space="preserve">To enable the “full” debug messaging output to the terminal emulator window, execute the command </w:t>
      </w:r>
      <w:r>
        <w:rPr>
          <w:rStyle w:val="VerbatimChar"/>
        </w:rPr>
        <w:t>debug 4</w:t>
      </w:r>
      <w:r>
        <w:t xml:space="preserve"> on the Command Line Interface (CLI). To completely disable the debug messages at any time, execute the command </w:t>
      </w:r>
      <w:r>
        <w:rPr>
          <w:rStyle w:val="VerbatimChar"/>
        </w:rPr>
        <w:t>debug 0</w:t>
      </w:r>
      <w:r>
        <w:t xml:space="preserve"> (debug levels range from 0 to 4). The CLI is always active, even while debug messages are being continuously displayed on the terminal window.</w:t>
      </w:r>
    </w:p>
    <w:p w14:paraId="55BBC955" w14:textId="77777777" w:rsidR="0081593A" w:rsidRDefault="0081593A" w:rsidP="0081593A">
      <w:pPr>
        <w:spacing w:before="180" w:after="180" w:line="240" w:lineRule="auto"/>
        <w:ind w:left="480"/>
      </w:pPr>
    </w:p>
    <w:p w14:paraId="542A360D" w14:textId="7EB8191E" w:rsidR="00D265CD" w:rsidRDefault="00D265CD" w:rsidP="00D7378C">
      <w:pPr>
        <w:pStyle w:val="Heading3"/>
        <w:spacing w:before="0"/>
        <w:rPr>
          <w:b/>
        </w:rPr>
      </w:pPr>
      <w:bookmarkStart w:id="8" w:name="verify-the-sam-iot-device-registration-t"/>
      <w:r>
        <w:rPr>
          <w:b/>
        </w:rPr>
        <w:lastRenderedPageBreak/>
        <w:t>Verify the SAM-IoT Device Registration to Azure IoT Hub</w:t>
      </w:r>
    </w:p>
    <w:p w14:paraId="77A88A35" w14:textId="77777777" w:rsidR="00D7378C" w:rsidRPr="00D7378C" w:rsidRDefault="00D7378C" w:rsidP="00D7378C">
      <w:pPr>
        <w:spacing w:after="0"/>
      </w:pPr>
    </w:p>
    <w:bookmarkEnd w:id="8"/>
    <w:p w14:paraId="72687B7E" w14:textId="77777777" w:rsidR="00D265CD" w:rsidRDefault="00D265CD" w:rsidP="00D265CD">
      <w:r>
        <w:t>A successful SAM-IoT to Azure DPS connection can be verified two ways:</w:t>
      </w:r>
    </w:p>
    <w:p w14:paraId="2D568AC2" w14:textId="564C2ED1" w:rsidR="00D265CD" w:rsidRDefault="00D265CD" w:rsidP="00D265CD">
      <w:pPr>
        <w:pStyle w:val="Compact"/>
        <w:numPr>
          <w:ilvl w:val="0"/>
          <w:numId w:val="30"/>
        </w:numPr>
      </w:pPr>
      <w:r>
        <w:t>Correct device ID shows up in the DPS enrollment</w:t>
      </w:r>
    </w:p>
    <w:p w14:paraId="5C691656" w14:textId="77777777" w:rsidR="0081593A" w:rsidRDefault="0081593A" w:rsidP="0081593A">
      <w:pPr>
        <w:spacing w:before="180" w:after="180" w:line="240" w:lineRule="auto"/>
        <w:ind w:left="480"/>
      </w:pPr>
      <w:r>
        <w:t xml:space="preserve">In the </w:t>
      </w:r>
      <w:hyperlink r:id="rId25" w:anchor="home">
        <w:r>
          <w:rPr>
            <w:rStyle w:val="Link"/>
          </w:rPr>
          <w:t>Azure Portal</w:t>
        </w:r>
      </w:hyperlink>
      <w:r>
        <w:t xml:space="preserve">, go to your DPS &gt; click </w:t>
      </w:r>
      <w:r>
        <w:rPr>
          <w:rStyle w:val="VerbatimChar"/>
        </w:rPr>
        <w:t>Manage enrollments</w:t>
      </w:r>
      <w:r>
        <w:t xml:space="preserve"> &gt; under Enrollment Group, click </w:t>
      </w:r>
      <w:r>
        <w:rPr>
          <w:rStyle w:val="VerbatimChar"/>
        </w:rPr>
        <w:t>your group name</w:t>
      </w:r>
      <w:r>
        <w:t xml:space="preserve"> &gt; click </w:t>
      </w:r>
      <w:r>
        <w:rPr>
          <w:rStyle w:val="VerbatimChar"/>
        </w:rPr>
        <w:t>Registration Records</w:t>
      </w:r>
      <w:r>
        <w:t xml:space="preserve"> &gt; device should show up with the IoT Hub info that it got assigned to</w:t>
      </w:r>
    </w:p>
    <w:p w14:paraId="6C160339" w14:textId="7C2BA3BD" w:rsidR="00D265CD" w:rsidRDefault="00D265CD" w:rsidP="0081593A">
      <w:pPr>
        <w:pStyle w:val="Compact"/>
        <w:numPr>
          <w:ilvl w:val="0"/>
          <w:numId w:val="30"/>
        </w:numPr>
        <w:spacing w:before="0" w:after="0"/>
        <w:ind w:left="475" w:hanging="475"/>
      </w:pPr>
      <w:r>
        <w:t>Correct device ID shows up in the IoT Hub</w:t>
      </w:r>
    </w:p>
    <w:p w14:paraId="5048E725" w14:textId="076A34A5" w:rsidR="00D265CD" w:rsidRDefault="00D265CD" w:rsidP="0081593A">
      <w:pPr>
        <w:spacing w:before="180" w:after="180" w:line="240" w:lineRule="auto"/>
        <w:ind w:left="475"/>
      </w:pPr>
      <w:r>
        <w:t xml:space="preserve">In the </w:t>
      </w:r>
      <w:hyperlink r:id="rId26" w:anchor="home">
        <w:r>
          <w:rPr>
            <w:rStyle w:val="Link"/>
          </w:rPr>
          <w:t>Azure Portal</w:t>
        </w:r>
      </w:hyperlink>
      <w:r>
        <w:t xml:space="preserve">, go to your IoT Hub &gt; click </w:t>
      </w:r>
      <w:r>
        <w:rPr>
          <w:rStyle w:val="VerbatimChar"/>
        </w:rPr>
        <w:t>IoT</w:t>
      </w:r>
      <w:r w:rsidR="0081593A">
        <w:rPr>
          <w:rStyle w:val="VerbatimChar"/>
        </w:rPr>
        <w:t xml:space="preserve"> </w:t>
      </w:r>
      <w:r>
        <w:rPr>
          <w:rStyle w:val="VerbatimChar"/>
        </w:rPr>
        <w:t>Devices</w:t>
      </w:r>
      <w:r>
        <w:t xml:space="preserve"> &gt; click </w:t>
      </w:r>
      <w:r>
        <w:rPr>
          <w:rStyle w:val="VerbatimChar"/>
        </w:rPr>
        <w:t>Refresh</w:t>
      </w:r>
      <w:r>
        <w:t xml:space="preserve"> &gt; device should show up with the Status “Enabled” and Authentication Type of “SelfSigned”</w:t>
      </w:r>
    </w:p>
    <w:p w14:paraId="6380A9D0" w14:textId="3B9C4E30" w:rsidR="00D265CD" w:rsidRDefault="00D265CD" w:rsidP="00D7378C">
      <w:pPr>
        <w:pStyle w:val="Heading3"/>
        <w:spacing w:before="0"/>
        <w:rPr>
          <w:b/>
        </w:rPr>
      </w:pPr>
      <w:bookmarkStart w:id="9" w:name="sam-iot-board-interaction-with-azure-iot"/>
      <w:r>
        <w:rPr>
          <w:b/>
        </w:rPr>
        <w:t>SAM-IoT Board Interaction with Azure IoT Explorer</w:t>
      </w:r>
    </w:p>
    <w:bookmarkEnd w:id="9"/>
    <w:p w14:paraId="4F1E7CD3" w14:textId="77777777" w:rsidR="00D7378C" w:rsidRDefault="00D7378C" w:rsidP="00D7378C">
      <w:pPr>
        <w:spacing w:after="0"/>
      </w:pPr>
    </w:p>
    <w:p w14:paraId="59FF86A6" w14:textId="4DA1B160" w:rsidR="00D265CD" w:rsidRDefault="00D265CD" w:rsidP="00D265CD">
      <w:r>
        <w:t xml:space="preserve">Once the SAM-IoT connection to Azure IoT Hub has been verified, the device can be monitored &amp; controlled using Microsoft's Azure IoT Explorer. The Azure IoT Explorer is a graphical tool for interacting with and testing your IoT device on Azure. Refer to </w:t>
      </w:r>
      <w:hyperlink r:id="rId27" w:anchor="install-azure-iot-explorer">
        <w:r>
          <w:rPr>
            <w:rStyle w:val="Link"/>
          </w:rPr>
          <w:t>Install Azure IoT Explorer</w:t>
        </w:r>
      </w:hyperlink>
      <w:r>
        <w:t xml:space="preserve"> for additional details.</w:t>
      </w:r>
    </w:p>
    <w:p w14:paraId="3ADD7256" w14:textId="77777777" w:rsidR="00D265CD" w:rsidRDefault="00D265CD" w:rsidP="00D265CD">
      <w:pPr>
        <w:numPr>
          <w:ilvl w:val="0"/>
          <w:numId w:val="32"/>
        </w:numPr>
        <w:spacing w:before="180" w:after="180" w:line="240" w:lineRule="auto"/>
      </w:pPr>
      <w:r>
        <w:t xml:space="preserve">Connect Azure IoT Explorer to IoT Hub by providing your IoT Hub’s connection string. From the Azure Portal: click on </w:t>
      </w:r>
      <w:r>
        <w:rPr>
          <w:rStyle w:val="VerbatimChar"/>
        </w:rPr>
        <w:t>your IoT Hub</w:t>
      </w:r>
      <w:r>
        <w:t xml:space="preserve"> &gt; </w:t>
      </w:r>
      <w:r>
        <w:rPr>
          <w:rStyle w:val="VerbatimChar"/>
        </w:rPr>
        <w:t>Shared access polices</w:t>
      </w:r>
      <w:r>
        <w:t xml:space="preserve"> &gt; </w:t>
      </w:r>
      <w:r>
        <w:rPr>
          <w:rStyle w:val="VerbatimChar"/>
        </w:rPr>
        <w:t>iothubowner</w:t>
      </w:r>
      <w:r>
        <w:t xml:space="preserve"> &gt; connection string-primary key &gt; Copy to clipboard</w:t>
      </w:r>
    </w:p>
    <w:p w14:paraId="0591E40F" w14:textId="77777777" w:rsidR="00D265CD" w:rsidRDefault="00D265CD" w:rsidP="00D265CD">
      <w:pPr>
        <w:numPr>
          <w:ilvl w:val="0"/>
          <w:numId w:val="32"/>
        </w:numPr>
        <w:spacing w:before="180" w:after="180" w:line="240" w:lineRule="auto"/>
      </w:pPr>
      <w:r>
        <w:t xml:space="preserve">Launch Azure IoT Explorer: Click on </w:t>
      </w:r>
      <w:r>
        <w:rPr>
          <w:rStyle w:val="VerbatimChar"/>
        </w:rPr>
        <w:t>Add connection</w:t>
      </w:r>
      <w:r>
        <w:t xml:space="preserve"> &gt; paste the </w:t>
      </w:r>
      <w:r>
        <w:rPr>
          <w:rStyle w:val="VerbatimChar"/>
        </w:rPr>
        <w:t>Connection string</w:t>
      </w:r>
      <w:r>
        <w:t xml:space="preserve"> &gt; Save</w:t>
      </w:r>
    </w:p>
    <w:p w14:paraId="194A168A" w14:textId="77777777" w:rsidR="00D265CD" w:rsidRDefault="00D265CD" w:rsidP="00D265CD">
      <w:pPr>
        <w:numPr>
          <w:ilvl w:val="0"/>
          <w:numId w:val="32"/>
        </w:numPr>
        <w:spacing w:before="180" w:after="180" w:line="240" w:lineRule="auto"/>
      </w:pPr>
      <w:r>
        <w:t xml:space="preserve">In the Azure IoT Explorer window, click on the </w:t>
      </w:r>
      <w:proofErr w:type="gramStart"/>
      <w:r>
        <w:rPr>
          <w:rStyle w:val="VerbatimChar"/>
        </w:rPr>
        <w:t>Home</w:t>
      </w:r>
      <w:proofErr w:type="gramEnd"/>
      <w:r>
        <w:t xml:space="preserve"> link near the top of the window</w:t>
      </w:r>
    </w:p>
    <w:p w14:paraId="4A4F58DD" w14:textId="77777777" w:rsidR="00D265CD" w:rsidRDefault="00D265CD" w:rsidP="00D265CD">
      <w:pPr>
        <w:numPr>
          <w:ilvl w:val="0"/>
          <w:numId w:val="32"/>
        </w:numPr>
        <w:spacing w:before="180" w:after="180" w:line="240" w:lineRule="auto"/>
      </w:pPr>
      <w:r>
        <w:t xml:space="preserve">On the left-hand side of the Azure IoT Explorer window, click on </w:t>
      </w:r>
      <w:r>
        <w:rPr>
          <w:rStyle w:val="VerbatimChar"/>
        </w:rPr>
        <w:t>IoT Plug and Play Settings</w:t>
      </w:r>
    </w:p>
    <w:p w14:paraId="412BC766" w14:textId="7FC80172" w:rsidR="00D265CD" w:rsidRDefault="00D265CD" w:rsidP="00D7378C">
      <w:pPr>
        <w:numPr>
          <w:ilvl w:val="0"/>
          <w:numId w:val="32"/>
        </w:numPr>
        <w:spacing w:before="180" w:after="180" w:line="240" w:lineRule="auto"/>
      </w:pPr>
      <w:r>
        <w:t xml:space="preserve">Please make sure </w:t>
      </w:r>
      <w:proofErr w:type="gramStart"/>
      <w:r>
        <w:rPr>
          <w:rStyle w:val="VerbatimChar"/>
        </w:rPr>
        <w:t>Public</w:t>
      </w:r>
      <w:proofErr w:type="gramEnd"/>
      <w:r>
        <w:rPr>
          <w:rStyle w:val="VerbatimChar"/>
        </w:rPr>
        <w:t xml:space="preserve"> repository</w:t>
      </w:r>
      <w:r>
        <w:t xml:space="preserve"> is in the list</w:t>
      </w:r>
      <w:r w:rsidR="00D7378C">
        <w:t xml:space="preserve">.  </w:t>
      </w:r>
      <w:r>
        <w:t xml:space="preserve">If </w:t>
      </w:r>
      <w:r>
        <w:rPr>
          <w:rStyle w:val="VerbatimChar"/>
        </w:rPr>
        <w:t>Public repository</w:t>
      </w:r>
      <w:r>
        <w:t xml:space="preserve"> is not listed, add it using the </w:t>
      </w:r>
      <w:r>
        <w:rPr>
          <w:rStyle w:val="VerbatimChar"/>
        </w:rPr>
        <w:t>Add</w:t>
      </w:r>
      <w:r>
        <w:t xml:space="preserve"> icon</w:t>
      </w:r>
    </w:p>
    <w:p w14:paraId="172282DA" w14:textId="77777777" w:rsidR="00D265CD" w:rsidRDefault="00D265CD" w:rsidP="00D265CD">
      <w:pPr>
        <w:numPr>
          <w:ilvl w:val="0"/>
          <w:numId w:val="32"/>
        </w:numPr>
        <w:spacing w:before="180" w:after="180" w:line="240" w:lineRule="auto"/>
      </w:pPr>
      <w:r>
        <w:t xml:space="preserve">Click on </w:t>
      </w:r>
      <w:r>
        <w:rPr>
          <w:rStyle w:val="VerbatimChar"/>
        </w:rPr>
        <w:t>Save</w:t>
      </w:r>
    </w:p>
    <w:p w14:paraId="57715E1F" w14:textId="77777777" w:rsidR="00D265CD" w:rsidRDefault="00D265CD" w:rsidP="00D265CD">
      <w:pPr>
        <w:numPr>
          <w:ilvl w:val="0"/>
          <w:numId w:val="32"/>
        </w:numPr>
        <w:spacing w:before="180" w:after="180" w:line="240" w:lineRule="auto"/>
      </w:pPr>
      <w:r>
        <w:t xml:space="preserve">On the left-hand side of the IoT Explorer window, click on </w:t>
      </w:r>
      <w:r>
        <w:rPr>
          <w:rStyle w:val="VerbatimChar"/>
        </w:rPr>
        <w:t>IoT hubs</w:t>
      </w:r>
    </w:p>
    <w:p w14:paraId="0912C110" w14:textId="77777777" w:rsidR="00D265CD" w:rsidRDefault="00D265CD" w:rsidP="00D265CD">
      <w:pPr>
        <w:numPr>
          <w:ilvl w:val="0"/>
          <w:numId w:val="32"/>
        </w:numPr>
        <w:spacing w:before="180" w:after="180" w:line="240" w:lineRule="auto"/>
      </w:pPr>
      <w:r>
        <w:t xml:space="preserve">Verify that the name of your IoT hub is displayed, then click on </w:t>
      </w:r>
      <w:r>
        <w:rPr>
          <w:rStyle w:val="VerbatimChar"/>
        </w:rPr>
        <w:t>View devices in this hub</w:t>
      </w:r>
    </w:p>
    <w:p w14:paraId="27A56258" w14:textId="77777777" w:rsidR="00D265CD" w:rsidRDefault="00D265CD" w:rsidP="00D265CD">
      <w:pPr>
        <w:numPr>
          <w:ilvl w:val="0"/>
          <w:numId w:val="32"/>
        </w:numPr>
        <w:spacing w:before="180" w:after="180" w:line="240" w:lineRule="auto"/>
      </w:pPr>
      <w:r>
        <w:t xml:space="preserve">Verify that your device ID is displayed (and status is </w:t>
      </w:r>
      <w:r>
        <w:rPr>
          <w:b/>
        </w:rPr>
        <w:t>Enabled</w:t>
      </w:r>
      <w:r>
        <w:t>), then click on it</w:t>
      </w:r>
    </w:p>
    <w:p w14:paraId="28A6D3D2" w14:textId="77777777" w:rsidR="00D265CD" w:rsidRDefault="00D265CD" w:rsidP="00D265CD">
      <w:pPr>
        <w:numPr>
          <w:ilvl w:val="0"/>
          <w:numId w:val="32"/>
        </w:numPr>
        <w:spacing w:before="180" w:after="180" w:line="240" w:lineRule="auto"/>
      </w:pPr>
      <w:r>
        <w:t xml:space="preserve">On the left-hand side of the IoT Explorer window, click on </w:t>
      </w:r>
      <w:r>
        <w:rPr>
          <w:rStyle w:val="VerbatimChar"/>
        </w:rPr>
        <w:t>IoT Plug and Play components</w:t>
      </w:r>
    </w:p>
    <w:p w14:paraId="0FB2BD52" w14:textId="77777777" w:rsidR="00D265CD" w:rsidRDefault="00D265CD" w:rsidP="00D265CD">
      <w:pPr>
        <w:numPr>
          <w:ilvl w:val="0"/>
          <w:numId w:val="32"/>
        </w:numPr>
        <w:spacing w:before="180" w:after="180" w:line="240" w:lineRule="auto"/>
      </w:pPr>
      <w:r>
        <w:t xml:space="preserve">Click on </w:t>
      </w:r>
      <w:r>
        <w:rPr>
          <w:rStyle w:val="VerbatimChar"/>
        </w:rPr>
        <w:t>Default component</w:t>
      </w:r>
      <w:r>
        <w:t xml:space="preserve"> near the bottom of the IoT Explorer window</w:t>
      </w:r>
    </w:p>
    <w:p w14:paraId="73C399F1" w14:textId="77777777" w:rsidR="00D265CD" w:rsidRDefault="00D265CD" w:rsidP="00D265CD">
      <w:pPr>
        <w:numPr>
          <w:ilvl w:val="0"/>
          <w:numId w:val="32"/>
        </w:numPr>
        <w:spacing w:before="180" w:after="180" w:line="240" w:lineRule="auto"/>
      </w:pPr>
      <w:r>
        <w:t xml:space="preserve">Click on </w:t>
      </w:r>
      <w:r>
        <w:rPr>
          <w:rStyle w:val="VerbatimChar"/>
        </w:rPr>
        <w:t>Properties (read-only)</w:t>
      </w:r>
      <w:r>
        <w:t xml:space="preserve"> near the top of the IoT Explorer window</w:t>
      </w:r>
    </w:p>
    <w:p w14:paraId="31F5B05B" w14:textId="77777777" w:rsidR="00D265CD" w:rsidRDefault="00D265CD" w:rsidP="00D265CD">
      <w:pPr>
        <w:numPr>
          <w:ilvl w:val="0"/>
          <w:numId w:val="32"/>
        </w:numPr>
        <w:spacing w:before="180" w:after="180" w:line="240" w:lineRule="auto"/>
      </w:pPr>
      <w:r>
        <w:lastRenderedPageBreak/>
        <w:t xml:space="preserve">Confirm that the </w:t>
      </w:r>
      <w:r>
        <w:rPr>
          <w:rStyle w:val="VerbatimChar"/>
        </w:rPr>
        <w:t>Value</w:t>
      </w:r>
      <w:r>
        <w:t xml:space="preserve"> each LED property matches the physical state observed on the SAM-IoT board (1 = On, 2 = Off, 3 = Blinking)</w:t>
      </w:r>
    </w:p>
    <w:p w14:paraId="4EEB06C7" w14:textId="77777777" w:rsidR="00D265CD" w:rsidRDefault="00D265CD" w:rsidP="00D265CD">
      <w:pPr>
        <w:numPr>
          <w:ilvl w:val="0"/>
          <w:numId w:val="32"/>
        </w:numPr>
        <w:spacing w:before="180" w:after="180" w:line="240" w:lineRule="auto"/>
      </w:pPr>
      <w:r>
        <w:t xml:space="preserve">Click on </w:t>
      </w:r>
      <w:r>
        <w:rPr>
          <w:rStyle w:val="VerbatimChar"/>
        </w:rPr>
        <w:t>Properties (writable)</w:t>
      </w:r>
      <w:r>
        <w:t xml:space="preserve"> near the top of the IoT Explorer window</w:t>
      </w:r>
    </w:p>
    <w:p w14:paraId="296FE4C6" w14:textId="77777777" w:rsidR="00D265CD" w:rsidRDefault="00D265CD" w:rsidP="00D265CD">
      <w:pPr>
        <w:numPr>
          <w:ilvl w:val="0"/>
          <w:numId w:val="32"/>
        </w:numPr>
        <w:spacing w:before="180" w:after="180" w:line="240" w:lineRule="auto"/>
      </w:pPr>
      <w:r>
        <w:t xml:space="preserve">Click on the input field labeled </w:t>
      </w:r>
      <w:r>
        <w:rPr>
          <w:rStyle w:val="VerbatimChar"/>
        </w:rPr>
        <w:t>led_y</w:t>
      </w:r>
      <w:r>
        <w:t xml:space="preserve"> (the property corresponding to the Yellow LED) and select </w:t>
      </w:r>
      <w:r>
        <w:rPr>
          <w:rStyle w:val="VerbatimChar"/>
        </w:rPr>
        <w:t>Blink</w:t>
      </w:r>
    </w:p>
    <w:p w14:paraId="071EA80C" w14:textId="77777777" w:rsidR="00D265CD" w:rsidRDefault="00D265CD" w:rsidP="00D265CD">
      <w:pPr>
        <w:numPr>
          <w:ilvl w:val="0"/>
          <w:numId w:val="32"/>
        </w:numPr>
        <w:spacing w:before="180" w:after="180" w:line="240" w:lineRule="auto"/>
      </w:pPr>
      <w:r>
        <w:t xml:space="preserve">Click on </w:t>
      </w:r>
      <w:r>
        <w:rPr>
          <w:rStyle w:val="VerbatimChar"/>
        </w:rPr>
        <w:t>Update desired value</w:t>
      </w:r>
    </w:p>
    <w:p w14:paraId="27E088DB" w14:textId="77777777" w:rsidR="00D265CD" w:rsidRDefault="00D265CD" w:rsidP="00D265CD">
      <w:pPr>
        <w:numPr>
          <w:ilvl w:val="0"/>
          <w:numId w:val="32"/>
        </w:numPr>
        <w:spacing w:before="180" w:after="180" w:line="240" w:lineRule="auto"/>
      </w:pPr>
      <w:r>
        <w:t>Observe the notification that the request to write the property was accepted by your device, and that the Yellow LED on the SAM-IoT board is currently blinking/toggling/flashing</w:t>
      </w:r>
    </w:p>
    <w:p w14:paraId="4A278B80" w14:textId="77777777" w:rsidR="00D265CD" w:rsidRDefault="00D265CD" w:rsidP="00D265CD">
      <w:pPr>
        <w:numPr>
          <w:ilvl w:val="0"/>
          <w:numId w:val="32"/>
        </w:numPr>
        <w:spacing w:before="180" w:after="180" w:line="240" w:lineRule="auto"/>
      </w:pPr>
      <w:r>
        <w:t xml:space="preserve">Click on </w:t>
      </w:r>
      <w:r>
        <w:rPr>
          <w:rStyle w:val="VerbatimChar"/>
        </w:rPr>
        <w:t>Telemetry</w:t>
      </w:r>
      <w:r>
        <w:t xml:space="preserve"> near the top of the IoT Explorer window and then click on </w:t>
      </w:r>
      <w:r>
        <w:rPr>
          <w:rStyle w:val="VerbatimChar"/>
        </w:rPr>
        <w:t>Start</w:t>
      </w:r>
    </w:p>
    <w:p w14:paraId="6A1F7B59" w14:textId="77777777" w:rsidR="00D265CD" w:rsidRDefault="00D265CD" w:rsidP="00D265CD">
      <w:pPr>
        <w:numPr>
          <w:ilvl w:val="0"/>
          <w:numId w:val="32"/>
        </w:numPr>
        <w:spacing w:before="180" w:after="180" w:line="240" w:lineRule="auto"/>
      </w:pPr>
      <w:r>
        <w:t>Observe the telemetry data (for the temperature and light sensors) is updating every few seconds</w:t>
      </w:r>
    </w:p>
    <w:p w14:paraId="3067DCAD" w14:textId="77777777" w:rsidR="00D265CD" w:rsidRDefault="00D265CD" w:rsidP="00D265CD">
      <w:pPr>
        <w:numPr>
          <w:ilvl w:val="0"/>
          <w:numId w:val="32"/>
        </w:numPr>
        <w:spacing w:before="180" w:after="180" w:line="240" w:lineRule="auto"/>
      </w:pPr>
      <w:r>
        <w:t>Increase the ambient light shining on top of the board and observe that the value of the light sensor increases noticeably within a few seconds</w:t>
      </w:r>
    </w:p>
    <w:p w14:paraId="0D5F32B0" w14:textId="77777777" w:rsidR="00D265CD" w:rsidRDefault="00D265CD" w:rsidP="00D265CD">
      <w:pPr>
        <w:numPr>
          <w:ilvl w:val="0"/>
          <w:numId w:val="32"/>
        </w:numPr>
        <w:spacing w:before="180" w:after="180" w:line="240" w:lineRule="auto"/>
      </w:pPr>
      <w:r>
        <w:t>On the SAM-IoT WG Development Board, press and release user buttons SW0 and/or SW1. The Red LED may toggle at least once on each button press event that is detected (not due to any error condition)</w:t>
      </w:r>
    </w:p>
    <w:p w14:paraId="5E18D707" w14:textId="77777777" w:rsidR="00D265CD" w:rsidRDefault="00D265CD" w:rsidP="00D265CD">
      <w:pPr>
        <w:numPr>
          <w:ilvl w:val="0"/>
          <w:numId w:val="32"/>
        </w:numPr>
        <w:spacing w:before="180" w:after="180" w:line="240" w:lineRule="auto"/>
      </w:pPr>
      <w:r>
        <w:t>Observe the button event message (telemetry) that is generated each time a user button has been pressed/released</w:t>
      </w:r>
    </w:p>
    <w:p w14:paraId="223FAA7D" w14:textId="77777777" w:rsidR="00D265CD" w:rsidRDefault="00D265CD" w:rsidP="00D265CD">
      <w:pPr>
        <w:numPr>
          <w:ilvl w:val="0"/>
          <w:numId w:val="32"/>
        </w:numPr>
        <w:spacing w:before="180" w:after="180" w:line="240" w:lineRule="auto"/>
      </w:pPr>
      <w:r>
        <w:t xml:space="preserve">Click on </w:t>
      </w:r>
      <w:r>
        <w:rPr>
          <w:rStyle w:val="VerbatimChar"/>
        </w:rPr>
        <w:t>Commands</w:t>
      </w:r>
      <w:r>
        <w:t xml:space="preserve"> near the top of the IoT Explorer window</w:t>
      </w:r>
    </w:p>
    <w:p w14:paraId="7F7C4629" w14:textId="77777777" w:rsidR="00D265CD" w:rsidRDefault="00D265CD" w:rsidP="00D265CD">
      <w:pPr>
        <w:numPr>
          <w:ilvl w:val="0"/>
          <w:numId w:val="32"/>
        </w:numPr>
        <w:spacing w:before="180" w:after="180" w:line="240" w:lineRule="auto"/>
      </w:pPr>
      <w:r>
        <w:t xml:space="preserve">Click on the input field for </w:t>
      </w:r>
      <w:r>
        <w:rPr>
          <w:rStyle w:val="VerbatimChar"/>
        </w:rPr>
        <w:t>delay</w:t>
      </w:r>
      <w:r>
        <w:t xml:space="preserve"> and type </w:t>
      </w:r>
      <w:r>
        <w:rPr>
          <w:rStyle w:val="VerbatimChar"/>
        </w:rPr>
        <w:t>PT10S</w:t>
      </w:r>
      <w:r>
        <w:t xml:space="preserve">, then click </w:t>
      </w:r>
      <w:r>
        <w:rPr>
          <w:rStyle w:val="VerbatimChar"/>
        </w:rPr>
        <w:t>Send command</w:t>
      </w:r>
      <w:r>
        <w:t>. Confirm that the command was successfully invoked via a notification message, and that the SAM-IoT Development Board resets itself in approximately 10 seconds (the LEDs on the board should all go off and then re-initialize themselves)</w:t>
      </w:r>
    </w:p>
    <w:p w14:paraId="7E78C6DD" w14:textId="2B763737" w:rsidR="00B962BA" w:rsidRPr="0078090B" w:rsidRDefault="00B962BA" w:rsidP="00B962BA">
      <w:pPr>
        <w:spacing w:after="100" w:afterAutospacing="1" w:line="240" w:lineRule="auto"/>
        <w:outlineLvl w:val="0"/>
        <w:rPr>
          <w:rFonts w:ascii="Segoe UI" w:eastAsia="Times New Roman" w:hAnsi="Segoe UI" w:cs="Segoe UI"/>
          <w:color w:val="000000"/>
          <w:kern w:val="36"/>
          <w:sz w:val="48"/>
          <w:szCs w:val="48"/>
        </w:rPr>
      </w:pPr>
      <w:bookmarkStart w:id="10" w:name="AdditionalLinks"/>
      <w:bookmarkEnd w:id="10"/>
      <w:r>
        <w:rPr>
          <w:rFonts w:ascii="Segoe UI" w:eastAsia="Times New Roman" w:hAnsi="Segoe UI" w:cs="Segoe UI"/>
          <w:color w:val="000000"/>
          <w:kern w:val="36"/>
          <w:sz w:val="48"/>
          <w:szCs w:val="48"/>
        </w:rPr>
        <w:t>Connect to Azure IoT Central</w:t>
      </w:r>
    </w:p>
    <w:p w14:paraId="7C2D46CE" w14:textId="77777777" w:rsidR="00D265CD" w:rsidRDefault="00CD0D98" w:rsidP="00D265CD">
      <w:hyperlink r:id="rId28">
        <w:r w:rsidR="00D265CD">
          <w:rPr>
            <w:rStyle w:val="Link"/>
          </w:rPr>
          <w:t>Azure IoT Central</w:t>
        </w:r>
      </w:hyperlink>
      <w:r w:rsidR="00D265CD">
        <w:t xml:space="preserve"> is an IoT application platform that reduces the burden and cost of developing, managing, and maintaining enterprise-grade IoT solutions. Choosing to build with IoT Central gives you the opportunity to focus time, money, and energy on transforming your business with IoT data, rather than just </w:t>
      </w:r>
      <w:proofErr w:type="gramStart"/>
      <w:r w:rsidR="00D265CD">
        <w:t>maintaining</w:t>
      </w:r>
      <w:proofErr w:type="gramEnd"/>
      <w:r w:rsidR="00D265CD">
        <w:t xml:space="preserve"> and updating a complex and continually evolving IoT infrastructure.</w:t>
      </w:r>
    </w:p>
    <w:p w14:paraId="70024BC3" w14:textId="77777777" w:rsidR="00D265CD" w:rsidRDefault="00D265CD" w:rsidP="00D265CD">
      <w:r>
        <w:t>The web UI lets you quickly connect devices, monitor device conditions, create rules, and manage millions of devices and their data throughout their life cycle. Furthermore, it enables you to act on device insights by extending IoT intelligence into line-of-business applications.</w:t>
      </w:r>
    </w:p>
    <w:p w14:paraId="23216CA8" w14:textId="77777777" w:rsidR="00D265CD" w:rsidRDefault="00D265CD" w:rsidP="00D265CD">
      <w:pPr>
        <w:pStyle w:val="Heading2"/>
      </w:pPr>
      <w:r>
        <w:t>Program the Plug and Play Demo</w:t>
      </w:r>
    </w:p>
    <w:p w14:paraId="54522366" w14:textId="77777777" w:rsidR="00D265CD" w:rsidRDefault="00D265CD" w:rsidP="00D265CD">
      <w:pPr>
        <w:numPr>
          <w:ilvl w:val="0"/>
          <w:numId w:val="34"/>
        </w:numPr>
        <w:spacing w:before="180" w:after="180" w:line="240" w:lineRule="auto"/>
      </w:pPr>
      <w:r>
        <w:t xml:space="preserve">Clone/download the MPLAB X demo project by issuing the following commands in a </w:t>
      </w:r>
      <w:r>
        <w:rPr>
          <w:rStyle w:val="VerbatimChar"/>
        </w:rPr>
        <w:t>Command Prompt</w:t>
      </w:r>
      <w:r>
        <w:t xml:space="preserve"> or </w:t>
      </w:r>
      <w:r>
        <w:rPr>
          <w:rStyle w:val="VerbatimChar"/>
        </w:rPr>
        <w:t>PowerShell</w:t>
      </w:r>
      <w:r>
        <w:t xml:space="preserve"> window</w:t>
      </w:r>
    </w:p>
    <w:p w14:paraId="6E24ECFF" w14:textId="77777777" w:rsidR="00D265CD" w:rsidRDefault="00D265CD" w:rsidP="00D265CD">
      <w:pPr>
        <w:pStyle w:val="SourceCode"/>
        <w:numPr>
          <w:ilvl w:val="0"/>
          <w:numId w:val="33"/>
        </w:numPr>
      </w:pPr>
      <w:r>
        <w:rPr>
          <w:rStyle w:val="KeywordTok"/>
        </w:rPr>
        <w:lastRenderedPageBreak/>
        <w:t>git</w:t>
      </w:r>
      <w:r>
        <w:rPr>
          <w:rStyle w:val="NormalTok"/>
        </w:rPr>
        <w:t xml:space="preserve"> clone https://github.com/Azure-Samples/Microchip-SAM-IoT-Wx.git</w:t>
      </w:r>
      <w:r>
        <w:br/>
      </w:r>
      <w:r>
        <w:rPr>
          <w:rStyle w:val="KeywordTok"/>
        </w:rPr>
        <w:t>cd</w:t>
      </w:r>
      <w:r>
        <w:rPr>
          <w:rStyle w:val="NormalTok"/>
        </w:rPr>
        <w:t xml:space="preserve"> Microchip-SAM-IoT-Wx</w:t>
      </w:r>
      <w:r>
        <w:br/>
      </w:r>
      <w:r>
        <w:rPr>
          <w:rStyle w:val="KeywordTok"/>
        </w:rPr>
        <w:t>git</w:t>
      </w:r>
      <w:r>
        <w:rPr>
          <w:rStyle w:val="NormalTok"/>
        </w:rPr>
        <w:t xml:space="preserve"> submodule update --init</w:t>
      </w:r>
    </w:p>
    <w:p w14:paraId="19A4F6E3" w14:textId="77777777" w:rsidR="00D265CD" w:rsidRDefault="00D265CD" w:rsidP="00D265CD">
      <w:pPr>
        <w:numPr>
          <w:ilvl w:val="0"/>
          <w:numId w:val="34"/>
        </w:numPr>
        <w:spacing w:before="180" w:after="180" w:line="240" w:lineRule="auto"/>
      </w:pPr>
      <w:r>
        <w:t xml:space="preserve">Launch the MPLAB X IDE and navigate to the main toolbar's </w:t>
      </w:r>
      <w:r>
        <w:rPr>
          <w:rStyle w:val="VerbatimChar"/>
        </w:rPr>
        <w:t>File</w:t>
      </w:r>
      <w:r>
        <w:t xml:space="preserve"> &gt; </w:t>
      </w:r>
      <w:r>
        <w:rPr>
          <w:rStyle w:val="VerbatimChar"/>
        </w:rPr>
        <w:t>Open Project</w:t>
      </w:r>
      <w:r>
        <w:t xml:space="preserve"> operation to load the demo project folder (*.X) located at </w:t>
      </w:r>
      <w:r>
        <w:rPr>
          <w:rStyle w:val="VerbatimChar"/>
        </w:rPr>
        <w:t>[your_</w:t>
      </w:r>
      <w:proofErr w:type="gramStart"/>
      <w:r>
        <w:rPr>
          <w:rStyle w:val="VerbatimChar"/>
        </w:rPr>
        <w:t>path]\Microchip-SAM-IoT-Wx\firmware\AzureIotPnpDps.X</w:t>
      </w:r>
      <w:proofErr w:type="gramEnd"/>
    </w:p>
    <w:p w14:paraId="0FB246A5" w14:textId="77777777" w:rsidR="00D265CD" w:rsidRDefault="00D265CD" w:rsidP="00D265CD">
      <w:pPr>
        <w:numPr>
          <w:ilvl w:val="0"/>
          <w:numId w:val="35"/>
        </w:numPr>
        <w:spacing w:before="180" w:after="180" w:line="240" w:lineRule="auto"/>
      </w:pPr>
      <w:r>
        <w:t xml:space="preserve">Set the </w:t>
      </w:r>
      <w:r>
        <w:rPr>
          <w:rStyle w:val="VerbatimChar"/>
        </w:rPr>
        <w:t>AzureIotPnpDps</w:t>
      </w:r>
      <w:r>
        <w:t xml:space="preserve"> project as the main (currently focused/active) project by right-clicking on it and selecting </w:t>
      </w:r>
      <w:r>
        <w:rPr>
          <w:rStyle w:val="VerbatimChar"/>
        </w:rPr>
        <w:t>Set as Main Project</w:t>
      </w:r>
    </w:p>
    <w:p w14:paraId="2EBB9E5E" w14:textId="77777777" w:rsidR="00D265CD" w:rsidRDefault="00D265CD" w:rsidP="00D265CD">
      <w:pPr>
        <w:numPr>
          <w:ilvl w:val="0"/>
          <w:numId w:val="35"/>
        </w:numPr>
        <w:spacing w:before="180" w:after="180" w:line="240" w:lineRule="auto"/>
      </w:pPr>
      <w:r>
        <w:t xml:space="preserve">Modify </w:t>
      </w:r>
      <w:r>
        <w:rPr>
          <w:rStyle w:val="VerbatimChar"/>
        </w:rPr>
        <w:t>AzureIotPnPDps/Source Files/app.c</w:t>
      </w:r>
      <w:r>
        <w:t xml:space="preserve"> with your wireless router’s SSID and password (keeping the surrounding quotation marks for each); for example</w:t>
      </w:r>
    </w:p>
    <w:p w14:paraId="6EB73A7C" w14:textId="379B9A0C" w:rsidR="00D265CD" w:rsidRDefault="00D265CD" w:rsidP="00D265CD">
      <w:pPr>
        <w:pStyle w:val="SourceCode"/>
        <w:numPr>
          <w:ilvl w:val="0"/>
          <w:numId w:val="33"/>
        </w:numPr>
      </w:pPr>
      <w:r>
        <w:rPr>
          <w:rStyle w:val="OtherTok"/>
        </w:rPr>
        <w:t>#</w:t>
      </w:r>
      <w:proofErr w:type="gramStart"/>
      <w:r>
        <w:rPr>
          <w:rStyle w:val="OtherTok"/>
        </w:rPr>
        <w:t>define</w:t>
      </w:r>
      <w:proofErr w:type="gramEnd"/>
      <w:r>
        <w:rPr>
          <w:rStyle w:val="OtherTok"/>
        </w:rPr>
        <w:t xml:space="preserve"> APP_CFG_MAIN_WLAN_SSID</w:t>
      </w:r>
      <w:r w:rsidR="00AE277C">
        <w:rPr>
          <w:rStyle w:val="OtherTok"/>
        </w:rPr>
        <w:t xml:space="preserve"> </w:t>
      </w:r>
      <w:r>
        <w:rPr>
          <w:rStyle w:val="OtherTok"/>
        </w:rPr>
        <w:t>"MY_WIFI_AP_SSID"</w:t>
      </w:r>
      <w:r>
        <w:br/>
      </w:r>
      <w:r>
        <w:rPr>
          <w:rStyle w:val="OtherTok"/>
        </w:rPr>
        <w:t>#define APP_CFG_MAIN_WLAN_PSK</w:t>
      </w:r>
      <w:r w:rsidR="00AE277C">
        <w:rPr>
          <w:rStyle w:val="OtherTok"/>
        </w:rPr>
        <w:t xml:space="preserve"> </w:t>
      </w:r>
      <w:r>
        <w:rPr>
          <w:rStyle w:val="OtherTok"/>
        </w:rPr>
        <w:t>"MY_WIFI_AP_PSWD"</w:t>
      </w:r>
    </w:p>
    <w:p w14:paraId="064BAC0C" w14:textId="77777777" w:rsidR="00D265CD" w:rsidRDefault="00D265CD" w:rsidP="00D265CD">
      <w:pPr>
        <w:pStyle w:val="BlockQuote"/>
        <w:numPr>
          <w:ilvl w:val="0"/>
          <w:numId w:val="33"/>
        </w:numPr>
      </w:pPr>
      <w:proofErr w:type="gramStart"/>
      <w:r>
        <w:t>[!TIP</w:t>
      </w:r>
      <w:proofErr w:type="gramEnd"/>
      <w:r>
        <w:t>]</w:t>
      </w:r>
      <w:r>
        <w:br/>
        <w:t xml:space="preserve">You may also configure the WiFi SSID and password during run-time (i.e. dynamically when the board is set up to run the application) using the </w:t>
      </w:r>
      <w:r>
        <w:rPr>
          <w:rStyle w:val="VerbatimChar"/>
        </w:rPr>
        <w:t>wifi</w:t>
      </w:r>
      <w:r>
        <w:t xml:space="preserve"> command via the Command Line Interface (CLI); e.g.</w:t>
      </w:r>
    </w:p>
    <w:p w14:paraId="20140BB9" w14:textId="77777777" w:rsidR="00D265CD" w:rsidRDefault="00D265CD" w:rsidP="00D265CD">
      <w:pPr>
        <w:pStyle w:val="SourceCode"/>
        <w:numPr>
          <w:ilvl w:val="0"/>
          <w:numId w:val="33"/>
        </w:numPr>
      </w:pPr>
      <w:r>
        <w:rPr>
          <w:rStyle w:val="KeywordTok"/>
        </w:rPr>
        <w:t>wifi</w:t>
      </w:r>
      <w:r>
        <w:rPr>
          <w:rStyle w:val="NormalTok"/>
        </w:rPr>
        <w:t xml:space="preserve"> </w:t>
      </w:r>
      <w:r>
        <w:rPr>
          <w:rStyle w:val="KeywordTok"/>
        </w:rPr>
        <w:t>&lt;</w:t>
      </w:r>
      <w:r>
        <w:rPr>
          <w:rStyle w:val="NormalTok"/>
        </w:rPr>
        <w:t>MY_WIFI_AP_SSID</w:t>
      </w:r>
      <w:proofErr w:type="gramStart"/>
      <w:r>
        <w:rPr>
          <w:rStyle w:val="KeywordTok"/>
        </w:rPr>
        <w:t>&gt;</w:t>
      </w:r>
      <w:r>
        <w:rPr>
          <w:rStyle w:val="NormalTok"/>
        </w:rPr>
        <w:t>,</w:t>
      </w:r>
      <w:r>
        <w:rPr>
          <w:rStyle w:val="KeywordTok"/>
        </w:rPr>
        <w:t>&lt;</w:t>
      </w:r>
      <w:proofErr w:type="gramEnd"/>
      <w:r>
        <w:rPr>
          <w:rStyle w:val="NormalTok"/>
        </w:rPr>
        <w:t>MY_WIFI_AP_PSWD</w:t>
      </w:r>
      <w:r>
        <w:rPr>
          <w:rStyle w:val="KeywordTok"/>
        </w:rPr>
        <w:t>&gt;</w:t>
      </w:r>
      <w:r>
        <w:rPr>
          <w:rStyle w:val="NormalTok"/>
        </w:rPr>
        <w:t>,2</w:t>
      </w:r>
    </w:p>
    <w:p w14:paraId="3C1276FF" w14:textId="77777777" w:rsidR="00D265CD" w:rsidRDefault="00D265CD" w:rsidP="00D265CD">
      <w:pPr>
        <w:numPr>
          <w:ilvl w:val="0"/>
          <w:numId w:val="35"/>
        </w:numPr>
        <w:spacing w:before="180" w:after="180" w:line="240" w:lineRule="auto"/>
      </w:pPr>
      <w:r>
        <w:t>Verify the project properties are set correctly before building the project</w:t>
      </w:r>
    </w:p>
    <w:p w14:paraId="2B6BF6B8" w14:textId="77777777" w:rsidR="00D265CD" w:rsidRDefault="00D265CD" w:rsidP="00D265CD">
      <w:pPr>
        <w:numPr>
          <w:ilvl w:val="1"/>
          <w:numId w:val="36"/>
        </w:numPr>
        <w:spacing w:before="180" w:after="180" w:line="240" w:lineRule="auto"/>
      </w:pPr>
      <w:r>
        <w:t xml:space="preserve">Connect the board to PC, then make sure </w:t>
      </w:r>
      <w:r>
        <w:rPr>
          <w:rStyle w:val="VerbatimChar"/>
        </w:rPr>
        <w:t>CURIOSITY</w:t>
      </w:r>
      <w:r>
        <w:t xml:space="preserve"> device shows up as a disk drive in a </w:t>
      </w:r>
      <w:r>
        <w:rPr>
          <w:rStyle w:val="VerbatimChar"/>
        </w:rPr>
        <w:t>File Explorer</w:t>
      </w:r>
      <w:r>
        <w:t xml:space="preserve"> window</w:t>
      </w:r>
    </w:p>
    <w:p w14:paraId="67E4C1C4" w14:textId="77777777" w:rsidR="00D265CD" w:rsidRDefault="00D265CD" w:rsidP="00D265CD">
      <w:pPr>
        <w:numPr>
          <w:ilvl w:val="1"/>
          <w:numId w:val="36"/>
        </w:numPr>
        <w:spacing w:before="180" w:after="180" w:line="240" w:lineRule="auto"/>
      </w:pPr>
      <w:r>
        <w:t xml:space="preserve">Right-click the project </w:t>
      </w:r>
      <w:r>
        <w:rPr>
          <w:rStyle w:val="VerbatimChar"/>
        </w:rPr>
        <w:t>AzureIotPnPDps</w:t>
      </w:r>
      <w:r>
        <w:t xml:space="preserve"> &gt; select </w:t>
      </w:r>
      <w:r>
        <w:rPr>
          <w:rStyle w:val="VerbatimChar"/>
        </w:rPr>
        <w:t>Properties</w:t>
      </w:r>
      <w:r>
        <w:t xml:space="preserve"> &gt; Verify that all Configuration settings are at least the minimum versions as shown in the below screenshot (and that your SAM-IoT board is selected as the Connected Hardware Tool). If any changes were made in the project properties window, make sure to hit the </w:t>
      </w:r>
      <w:r>
        <w:rPr>
          <w:rStyle w:val="VerbatimChar"/>
        </w:rPr>
        <w:t>Apply</w:t>
      </w:r>
      <w:r>
        <w:t xml:space="preserve"> button before hitting </w:t>
      </w:r>
      <w:r>
        <w:rPr>
          <w:rStyle w:val="VerbatimChar"/>
        </w:rPr>
        <w:t>OK</w:t>
      </w:r>
    </w:p>
    <w:p w14:paraId="32F0AA4A" w14:textId="77777777" w:rsidR="00D265CD" w:rsidRDefault="00D265CD" w:rsidP="00D265CD">
      <w:pPr>
        <w:numPr>
          <w:ilvl w:val="0"/>
          <w:numId w:val="35"/>
        </w:numPr>
        <w:spacing w:before="180" w:after="180" w:line="240" w:lineRule="auto"/>
      </w:pPr>
      <w:r>
        <w:t>Build the project and set up a Command Line Interface (CLI) to the board</w:t>
      </w:r>
    </w:p>
    <w:p w14:paraId="55C1A0E3" w14:textId="77777777" w:rsidR="00D265CD" w:rsidRDefault="00D265CD" w:rsidP="00D265CD">
      <w:pPr>
        <w:numPr>
          <w:ilvl w:val="1"/>
          <w:numId w:val="36"/>
        </w:numPr>
        <w:spacing w:before="180" w:after="180" w:line="240" w:lineRule="auto"/>
      </w:pPr>
      <w:r>
        <w:t>Open a serial terminal (</w:t>
      </w:r>
      <w:proofErr w:type="gramStart"/>
      <w:r>
        <w:t>e.g.</w:t>
      </w:r>
      <w:proofErr w:type="gramEnd"/>
      <w:r>
        <w:t xml:space="preserve"> PuTTY, TeraTerm, etc.) and connect to the COM port corresponding to your board at 9600 baud (e.g. open PuTTY Configuration window &gt; choose </w:t>
      </w:r>
      <w:r>
        <w:rPr>
          <w:rStyle w:val="VerbatimChar"/>
        </w:rPr>
        <w:t>session</w:t>
      </w:r>
      <w:r>
        <w:t xml:space="preserve"> &gt; choose </w:t>
      </w:r>
      <w:r>
        <w:rPr>
          <w:rStyle w:val="VerbatimChar"/>
        </w:rPr>
        <w:t>Serial</w:t>
      </w:r>
      <w:r>
        <w:t xml:space="preserve">&gt; Enter the right COMx port). You can find the COM info by opening your PC’s </w:t>
      </w:r>
      <w:r>
        <w:rPr>
          <w:rStyle w:val="VerbatimChar"/>
        </w:rPr>
        <w:t>Device Manager</w:t>
      </w:r>
      <w:r>
        <w:t xml:space="preserve"> &gt; expand </w:t>
      </w:r>
      <w:proofErr w:type="gramStart"/>
      <w:r>
        <w:rPr>
          <w:rStyle w:val="VerbatimChar"/>
        </w:rPr>
        <w:t>Ports(</w:t>
      </w:r>
      <w:proofErr w:type="gramEnd"/>
      <w:r>
        <w:rPr>
          <w:rStyle w:val="VerbatimChar"/>
        </w:rPr>
        <w:t>COM &amp; LPT)</w:t>
      </w:r>
      <w:r>
        <w:t xml:space="preserve"> &gt; take note of </w:t>
      </w:r>
      <w:r>
        <w:rPr>
          <w:rStyle w:val="VerbatimChar"/>
        </w:rPr>
        <w:t>Curiosity Virtual COM Port</w:t>
      </w:r>
    </w:p>
    <w:p w14:paraId="1B6D0327" w14:textId="77777777" w:rsidR="00D265CD" w:rsidRDefault="00D265CD" w:rsidP="00D265CD">
      <w:pPr>
        <w:numPr>
          <w:ilvl w:val="1"/>
          <w:numId w:val="36"/>
        </w:numPr>
        <w:spacing w:before="180" w:after="180" w:line="240" w:lineRule="auto"/>
      </w:pPr>
      <w:r>
        <w:t xml:space="preserve">Right-click the </w:t>
      </w:r>
      <w:r>
        <w:rPr>
          <w:rStyle w:val="VerbatimChar"/>
        </w:rPr>
        <w:t>AzureIotPnPDps</w:t>
      </w:r>
      <w:r>
        <w:t xml:space="preserve"> project and select </w:t>
      </w:r>
      <w:r>
        <w:rPr>
          <w:rStyle w:val="VerbatimChar"/>
        </w:rPr>
        <w:t>Make and Program Device</w:t>
      </w:r>
      <w:r>
        <w:t xml:space="preserve">. This operation will automatically clean and build the project before attempting to program the target device. After the </w:t>
      </w:r>
      <w:r>
        <w:rPr>
          <w:rStyle w:val="VerbatimChar"/>
        </w:rPr>
        <w:t>BUILD SUCCESSFUL</w:t>
      </w:r>
      <w:r>
        <w:t xml:space="preserve"> message appears in the Output window, the application HEX file will be programmed onto the SAM-IoT board. Once programming has finished, the board will automatically reset and start running its application code.</w:t>
      </w:r>
    </w:p>
    <w:p w14:paraId="401EB0F5" w14:textId="7B9E6075" w:rsidR="00D265CD" w:rsidRDefault="00D265CD" w:rsidP="00D265CD">
      <w:pPr>
        <w:numPr>
          <w:ilvl w:val="0"/>
          <w:numId w:val="35"/>
        </w:numPr>
        <w:spacing w:before="180" w:after="180" w:line="240" w:lineRule="auto"/>
      </w:pPr>
      <w:r>
        <w:t xml:space="preserve">Before typing anything in the terminal emulator window, </w:t>
      </w:r>
      <w:r>
        <w:rPr>
          <w:b/>
        </w:rPr>
        <w:t>disable</w:t>
      </w:r>
      <w:r>
        <w:t xml:space="preserve"> the local echo feature in the terminal settings for best results. In the terminal window, hit </w:t>
      </w:r>
      <w:r>
        <w:rPr>
          <w:rStyle w:val="VerbatimChar"/>
        </w:rPr>
        <w:t>[RETURN]</w:t>
      </w:r>
      <w:r>
        <w:t xml:space="preserve"> to bring up the Command Line Interface prompt (which is simply the </w:t>
      </w:r>
      <w:r>
        <w:rPr>
          <w:rStyle w:val="VerbatimChar"/>
        </w:rPr>
        <w:t>&gt;</w:t>
      </w:r>
      <w:r>
        <w:t xml:space="preserve"> character). Type </w:t>
      </w:r>
      <w:r>
        <w:rPr>
          <w:rStyle w:val="VerbatimChar"/>
        </w:rPr>
        <w:t>help</w:t>
      </w:r>
      <w:r>
        <w:t xml:space="preserve"> and then hit </w:t>
      </w:r>
      <w:r>
        <w:rPr>
          <w:rStyle w:val="VerbatimChar"/>
        </w:rPr>
        <w:t>[RETURN]</w:t>
      </w:r>
      <w:r>
        <w:t xml:space="preserve"> to get the list of available commands for the Command Line Interface (CLI). The </w:t>
      </w:r>
      <w:r w:rsidR="00AE277C">
        <w:t>CLI</w:t>
      </w:r>
      <w:r>
        <w:t xml:space="preserve"> allows you to send simple ASCII-string commands to set or get the user-configurable operating para</w:t>
      </w:r>
      <w:r w:rsidR="00AE277C">
        <w:t>meters</w:t>
      </w:r>
    </w:p>
    <w:p w14:paraId="26C1F9B6" w14:textId="74A043EA" w:rsidR="00D265CD" w:rsidRDefault="00D265CD" w:rsidP="00D7378C">
      <w:pPr>
        <w:pStyle w:val="Heading2"/>
        <w:spacing w:before="0"/>
      </w:pPr>
      <w:bookmarkStart w:id="11" w:name="create-an-iot-central-application-for-yo"/>
      <w:r>
        <w:lastRenderedPageBreak/>
        <w:t>Create an IoT Central Application for your Device</w:t>
      </w:r>
    </w:p>
    <w:bookmarkEnd w:id="11"/>
    <w:p w14:paraId="3411158C" w14:textId="77777777" w:rsidR="00D7378C" w:rsidRDefault="00D7378C" w:rsidP="00D7378C">
      <w:pPr>
        <w:spacing w:after="0"/>
      </w:pPr>
    </w:p>
    <w:p w14:paraId="7A95928E" w14:textId="79FE83BE" w:rsidR="00D265CD" w:rsidRDefault="00D265CD" w:rsidP="00D7378C">
      <w:pPr>
        <w:spacing w:after="0"/>
      </w:pPr>
      <w:r>
        <w:t>IoT Central allows you to create an application dashboard to monitor the telemetry and take appropriate actions based on customized rules.</w:t>
      </w:r>
    </w:p>
    <w:p w14:paraId="572450D0" w14:textId="77777777" w:rsidR="00D265CD" w:rsidRDefault="00D265CD" w:rsidP="00D265CD">
      <w:pPr>
        <w:numPr>
          <w:ilvl w:val="0"/>
          <w:numId w:val="37"/>
        </w:numPr>
        <w:spacing w:before="180" w:after="180" w:line="240" w:lineRule="auto"/>
      </w:pPr>
      <w:r>
        <w:t xml:space="preserve">Create a custom IoT Central application by starting with an existing </w:t>
      </w:r>
      <w:hyperlink r:id="rId29">
        <w:r>
          <w:rPr>
            <w:rStyle w:val="Link"/>
          </w:rPr>
          <w:t>Microchip IoT Development Board Template</w:t>
        </w:r>
      </w:hyperlink>
      <w:r>
        <w:t xml:space="preserve"> (if there is a problem with loading the template, refer to the </w:t>
      </w:r>
      <w:hyperlink r:id="rId30">
        <w:r>
          <w:rPr>
            <w:rStyle w:val="Link"/>
          </w:rPr>
          <w:t>Create an application</w:t>
        </w:r>
      </w:hyperlink>
      <w:r>
        <w:t xml:space="preserve"> section to create your IoT Central application from scratch)</w:t>
      </w:r>
    </w:p>
    <w:p w14:paraId="273D25E3" w14:textId="77777777" w:rsidR="00D265CD" w:rsidRDefault="00D265CD" w:rsidP="00D265CD">
      <w:pPr>
        <w:numPr>
          <w:ilvl w:val="0"/>
          <w:numId w:val="37"/>
        </w:numPr>
        <w:spacing w:before="180" w:after="180" w:line="240" w:lineRule="auto"/>
      </w:pPr>
      <w:r>
        <w:t xml:space="preserve">Review and select the settings for your IoT Central application (if needed, refer to </w:t>
      </w:r>
      <w:hyperlink r:id="rId31">
        <w:r>
          <w:rPr>
            <w:rStyle w:val="Link"/>
          </w:rPr>
          <w:t>Create an application</w:t>
        </w:r>
      </w:hyperlink>
      <w:r>
        <w:t xml:space="preserve"> for additional guidance on selecting the settings for your application). It is recommended to choose a unique </w:t>
      </w:r>
      <w:r>
        <w:rPr>
          <w:rStyle w:val="VerbatimChar"/>
        </w:rPr>
        <w:t>Application name</w:t>
      </w:r>
      <w:r>
        <w:t xml:space="preserve"> which will result in a unique </w:t>
      </w:r>
      <w:r>
        <w:rPr>
          <w:rStyle w:val="VerbatimChar"/>
        </w:rPr>
        <w:t>URL</w:t>
      </w:r>
      <w:r>
        <w:t xml:space="preserve"> for accessing your application. Azure IoT Builder will populate a suggested unique </w:t>
      </w:r>
      <w:r>
        <w:rPr>
          <w:rStyle w:val="VerbatimChar"/>
        </w:rPr>
        <w:t>Application name</w:t>
      </w:r>
      <w:r>
        <w:t xml:space="preserve"> which can/should be leveraged, resulting in a unique </w:t>
      </w:r>
      <w:r>
        <w:rPr>
          <w:rStyle w:val="VerbatimChar"/>
        </w:rPr>
        <w:t>URL</w:t>
      </w:r>
      <w:r>
        <w:t xml:space="preserve">. When finished configuring all the required settings, click the </w:t>
      </w:r>
      <w:r>
        <w:rPr>
          <w:rStyle w:val="VerbatimChar"/>
        </w:rPr>
        <w:t>Create</w:t>
      </w:r>
      <w:r>
        <w:t xml:space="preserve"> button to save your application</w:t>
      </w:r>
    </w:p>
    <w:p w14:paraId="6FE345A3" w14:textId="77777777" w:rsidR="00D265CD" w:rsidRDefault="00D265CD" w:rsidP="00D265CD">
      <w:pPr>
        <w:numPr>
          <w:ilvl w:val="0"/>
          <w:numId w:val="37"/>
        </w:numPr>
        <w:spacing w:before="180" w:after="180" w:line="240" w:lineRule="auto"/>
      </w:pPr>
      <w:r>
        <w:t xml:space="preserve">Create an X.509 enrollment group for your IoT Central application. Open your IoT Central application and navigate to </w:t>
      </w:r>
      <w:r>
        <w:rPr>
          <w:rStyle w:val="VerbatimChar"/>
        </w:rPr>
        <w:t>Administration</w:t>
      </w:r>
      <w:r>
        <w:t xml:space="preserve"> in the left pane and select </w:t>
      </w:r>
      <w:r>
        <w:rPr>
          <w:rStyle w:val="VerbatimChar"/>
        </w:rPr>
        <w:t>Device connection</w:t>
      </w:r>
    </w:p>
    <w:p w14:paraId="7CF365B0" w14:textId="77777777" w:rsidR="00D265CD" w:rsidRDefault="00D265CD" w:rsidP="00D265CD">
      <w:pPr>
        <w:numPr>
          <w:ilvl w:val="0"/>
          <w:numId w:val="37"/>
        </w:numPr>
        <w:spacing w:before="180" w:after="180" w:line="240" w:lineRule="auto"/>
      </w:pPr>
      <w:r>
        <w:t xml:space="preserve">Select </w:t>
      </w:r>
      <w:r>
        <w:rPr>
          <w:rStyle w:val="VerbatimChar"/>
        </w:rPr>
        <w:t xml:space="preserve">+ Create enrollment </w:t>
      </w:r>
      <w:proofErr w:type="gramStart"/>
      <w:r>
        <w:rPr>
          <w:rStyle w:val="VerbatimChar"/>
        </w:rPr>
        <w:t>group</w:t>
      </w:r>
      <w:r>
        <w:t>, and</w:t>
      </w:r>
      <w:proofErr w:type="gramEnd"/>
      <w:r>
        <w:t xml:space="preserve"> create a new enrollment group using any name (Group type = </w:t>
      </w:r>
      <w:r>
        <w:rPr>
          <w:rStyle w:val="VerbatimChar"/>
        </w:rPr>
        <w:t>IoT devices</w:t>
      </w:r>
      <w:r>
        <w:t xml:space="preserve">, attestation type = </w:t>
      </w:r>
      <w:r>
        <w:rPr>
          <w:rStyle w:val="VerbatimChar"/>
        </w:rPr>
        <w:t>Certificates (X.509)</w:t>
      </w:r>
      <w:r>
        <w:t xml:space="preserve">). Hit </w:t>
      </w:r>
      <w:r>
        <w:rPr>
          <w:rStyle w:val="VerbatimChar"/>
        </w:rPr>
        <w:t>Save</w:t>
      </w:r>
      <w:r>
        <w:t xml:space="preserve"> when finished</w:t>
      </w:r>
    </w:p>
    <w:p w14:paraId="776B2DE9" w14:textId="77777777" w:rsidR="00D265CD" w:rsidRDefault="00D265CD" w:rsidP="00D265CD">
      <w:pPr>
        <w:numPr>
          <w:ilvl w:val="0"/>
          <w:numId w:val="37"/>
        </w:numPr>
        <w:spacing w:before="180" w:after="180" w:line="240" w:lineRule="auto"/>
      </w:pPr>
      <w:r>
        <w:t xml:space="preserve">Now that the new enrollment group has been created, select </w:t>
      </w:r>
      <w:r>
        <w:rPr>
          <w:rStyle w:val="VerbatimChar"/>
        </w:rPr>
        <w:t>+ Manage Primary</w:t>
      </w:r>
      <w:r>
        <w:t>.</w:t>
      </w:r>
    </w:p>
    <w:p w14:paraId="0C18AB62" w14:textId="77777777" w:rsidR="00D265CD" w:rsidRDefault="00D265CD" w:rsidP="00D265CD">
      <w:pPr>
        <w:numPr>
          <w:ilvl w:val="0"/>
          <w:numId w:val="37"/>
        </w:numPr>
        <w:spacing w:before="180" w:after="180" w:line="240" w:lineRule="auto"/>
      </w:pPr>
      <w:r>
        <w:t xml:space="preserve">Select the file/folder icon associated with the </w:t>
      </w:r>
      <w:r>
        <w:rPr>
          <w:rStyle w:val="VerbatimChar"/>
        </w:rPr>
        <w:t>Primary</w:t>
      </w:r>
      <w:r>
        <w:t xml:space="preserve"> field and upload the root certificate file </w:t>
      </w:r>
      <w:r>
        <w:rPr>
          <w:rStyle w:val="VerbatimChar"/>
        </w:rPr>
        <w:t>root-ca.crt</w:t>
      </w:r>
      <w:r>
        <w:t xml:space="preserve"> (located in the </w:t>
      </w:r>
      <w:r>
        <w:rPr>
          <w:rStyle w:val="VerbatimChar"/>
        </w:rPr>
        <w:t>ChainOfTrust</w:t>
      </w:r>
      <w:r>
        <w:t xml:space="preserve"> sub-folder that was created by the </w:t>
      </w:r>
      <w:r>
        <w:rPr>
          <w:rStyle w:val="VerbatimChar"/>
        </w:rPr>
        <w:t>SAM-IoT Provisioning Tools Package for Windows</w:t>
      </w:r>
      <w:r>
        <w:t>). The message "</w:t>
      </w:r>
      <w:r>
        <w:rPr>
          <w:rStyle w:val="VerbatimChar"/>
        </w:rPr>
        <w:t>(!) Needs verification</w:t>
      </w:r>
      <w:r>
        <w:t xml:space="preserve">" should appear. The </w:t>
      </w:r>
      <w:r>
        <w:rPr>
          <w:rStyle w:val="VerbatimChar"/>
        </w:rPr>
        <w:t>Subject</w:t>
      </w:r>
      <w:r>
        <w:t xml:space="preserve"> and </w:t>
      </w:r>
      <w:r>
        <w:rPr>
          <w:rStyle w:val="VerbatimChar"/>
        </w:rPr>
        <w:t>Thumbprint</w:t>
      </w:r>
      <w:r>
        <w:t xml:space="preserve"> fields will automatically populate themselves</w:t>
      </w:r>
    </w:p>
    <w:p w14:paraId="4E2FB800" w14:textId="77777777" w:rsidR="00D265CD" w:rsidRDefault="00D265CD" w:rsidP="00D265CD">
      <w:pPr>
        <w:numPr>
          <w:ilvl w:val="0"/>
          <w:numId w:val="37"/>
        </w:numPr>
        <w:spacing w:before="180" w:after="180" w:line="240" w:lineRule="auto"/>
      </w:pPr>
      <w:r>
        <w:t xml:space="preserve">Click </w:t>
      </w:r>
      <w:r>
        <w:rPr>
          <w:rStyle w:val="VerbatimChar"/>
        </w:rPr>
        <w:t>Generate verification code</w:t>
      </w:r>
      <w:r>
        <w:t xml:space="preserve"> (this code will be copied to the clipboard which will be needed in a future step)</w:t>
      </w:r>
    </w:p>
    <w:p w14:paraId="3C6EC183" w14:textId="77777777" w:rsidR="00D265CD" w:rsidRDefault="00D265CD" w:rsidP="00D265CD">
      <w:pPr>
        <w:numPr>
          <w:ilvl w:val="0"/>
          <w:numId w:val="37"/>
        </w:numPr>
        <w:spacing w:before="180" w:after="180" w:line="240" w:lineRule="auto"/>
      </w:pPr>
      <w:r>
        <w:t xml:space="preserve">Open a Git Bash window (Start menu &gt; type </w:t>
      </w:r>
      <w:r>
        <w:rPr>
          <w:rStyle w:val="VerbatimChar"/>
        </w:rPr>
        <w:t>Git Bash</w:t>
      </w:r>
      <w:r>
        <w:t>)</w:t>
      </w:r>
    </w:p>
    <w:p w14:paraId="7E11ABF7" w14:textId="77777777" w:rsidR="00D265CD" w:rsidRDefault="00D265CD" w:rsidP="00D265CD">
      <w:pPr>
        <w:numPr>
          <w:ilvl w:val="0"/>
          <w:numId w:val="37"/>
        </w:numPr>
        <w:spacing w:before="180" w:after="180" w:line="240" w:lineRule="auto"/>
      </w:pPr>
      <w:r>
        <w:t xml:space="preserve">Using the Git Bash command line, navigate to your certificates folder (the </w:t>
      </w:r>
      <w:r>
        <w:rPr>
          <w:rStyle w:val="VerbatimChar"/>
        </w:rPr>
        <w:t>ChainOfTrust</w:t>
      </w:r>
      <w:r>
        <w:t xml:space="preserve"> sub-folder which was generated by the </w:t>
      </w:r>
      <w:hyperlink r:id="rId32">
        <w:r>
          <w:rPr>
            <w:rStyle w:val="Link"/>
          </w:rPr>
          <w:t>SAM-IoT Provisioning Tools Package for Windows</w:t>
        </w:r>
      </w:hyperlink>
      <w:r>
        <w:t>)</w:t>
      </w:r>
    </w:p>
    <w:p w14:paraId="06FF2C9B" w14:textId="77777777" w:rsidR="00D265CD" w:rsidRDefault="00D265CD" w:rsidP="00D265CD">
      <w:pPr>
        <w:pStyle w:val="SourceCode"/>
        <w:numPr>
          <w:ilvl w:val="0"/>
          <w:numId w:val="33"/>
        </w:numPr>
      </w:pPr>
      <w:r>
        <w:rPr>
          <w:rStyle w:val="KeywordTok"/>
        </w:rPr>
        <w:t>cd</w:t>
      </w:r>
      <w:r>
        <w:rPr>
          <w:rStyle w:val="NormalTok"/>
        </w:rPr>
        <w:t xml:space="preserve"> </w:t>
      </w:r>
      <w:r>
        <w:rPr>
          <w:rStyle w:val="KeywordTok"/>
        </w:rPr>
        <w:t>&lt;</w:t>
      </w:r>
      <w:r>
        <w:rPr>
          <w:rStyle w:val="NormalTok"/>
        </w:rPr>
        <w:t>path</w:t>
      </w:r>
      <w:r>
        <w:rPr>
          <w:rStyle w:val="KeywordTok"/>
        </w:rPr>
        <w:t>&gt;</w:t>
      </w:r>
      <w:r>
        <w:rPr>
          <w:rStyle w:val="NormalTok"/>
        </w:rPr>
        <w:t>\sam-iot-provision-main\SAM_IoT_Certs_Generator\ChainOfTrust</w:t>
      </w:r>
    </w:p>
    <w:p w14:paraId="065ED9C1" w14:textId="77777777" w:rsidR="00D265CD" w:rsidRDefault="00D265CD" w:rsidP="00D265CD">
      <w:pPr>
        <w:numPr>
          <w:ilvl w:val="0"/>
          <w:numId w:val="37"/>
        </w:numPr>
        <w:spacing w:before="180" w:after="180" w:line="240" w:lineRule="auto"/>
      </w:pPr>
      <w:r>
        <w:t>Execute the below command in the Git Bash window (copy and paste for best results)</w:t>
      </w:r>
    </w:p>
    <w:p w14:paraId="7FD4715D" w14:textId="77777777" w:rsidR="00D265CD" w:rsidRDefault="00D265CD" w:rsidP="00D265CD">
      <w:pPr>
        <w:numPr>
          <w:ilvl w:val="0"/>
          <w:numId w:val="33"/>
        </w:numPr>
        <w:spacing w:before="180" w:after="180" w:line="240" w:lineRule="auto"/>
      </w:pPr>
      <w:r>
        <w:rPr>
          <w:b/>
        </w:rPr>
        <w:t>Note</w:t>
      </w:r>
      <w:r>
        <w:t xml:space="preserve">: Once you enter the below command, you will then be asked to enter information for various fields that will be incorporated into your certificate request. Enter the verification code (which was just generated previously) when prompted for the </w:t>
      </w:r>
      <w:r>
        <w:rPr>
          <w:rStyle w:val="VerbatimChar"/>
        </w:rPr>
        <w:t>Common Name</w:t>
      </w:r>
      <w:r>
        <w:t xml:space="preserve">. It's recommended to just copy the </w:t>
      </w:r>
      <w:r>
        <w:rPr>
          <w:rStyle w:val="VerbatimChar"/>
        </w:rPr>
        <w:t>Verification code</w:t>
      </w:r>
      <w:r>
        <w:t xml:space="preserve"> to the clipboard and paste it when it's time to enter the </w:t>
      </w:r>
      <w:r>
        <w:rPr>
          <w:rStyle w:val="VerbatimChar"/>
        </w:rPr>
        <w:t>Common Name</w:t>
      </w:r>
      <w:r>
        <w:t xml:space="preserve">. For the rest of the fields, you can enter anything you want (or just hit </w:t>
      </w:r>
      <w:r>
        <w:rPr>
          <w:rStyle w:val="VerbatimChar"/>
        </w:rPr>
        <w:t>[RETURN]</w:t>
      </w:r>
      <w:r>
        <w:t xml:space="preserve"> to keep them blank which is fine for basic demonstration purposes). If you accidentally hit </w:t>
      </w:r>
      <w:r>
        <w:rPr>
          <w:rStyle w:val="VerbatimChar"/>
        </w:rPr>
        <w:t>[RETURN]</w:t>
      </w:r>
      <w:r>
        <w:t xml:space="preserve"> when asked for the </w:t>
      </w:r>
      <w:r>
        <w:rPr>
          <w:rStyle w:val="VerbatimChar"/>
        </w:rPr>
        <w:t>Common Name</w:t>
      </w:r>
      <w:r>
        <w:t>, you will need to run the command again...</w:t>
      </w:r>
    </w:p>
    <w:p w14:paraId="140DFC17" w14:textId="77777777" w:rsidR="00D265CD" w:rsidRDefault="00D265CD" w:rsidP="00D265CD">
      <w:pPr>
        <w:pStyle w:val="SourceCode"/>
        <w:numPr>
          <w:ilvl w:val="0"/>
          <w:numId w:val="33"/>
        </w:numPr>
      </w:pPr>
      <w:r>
        <w:rPr>
          <w:rStyle w:val="KeywordTok"/>
        </w:rPr>
        <w:t>openssl</w:t>
      </w:r>
      <w:r>
        <w:rPr>
          <w:rStyle w:val="NormalTok"/>
        </w:rPr>
        <w:t xml:space="preserve"> req -new -key root-ca.key -out azure_root_ca_verification.csr</w:t>
      </w:r>
    </w:p>
    <w:p w14:paraId="6F0FE1B3" w14:textId="77777777" w:rsidR="00D265CD" w:rsidRDefault="00D265CD" w:rsidP="00D265CD">
      <w:pPr>
        <w:numPr>
          <w:ilvl w:val="0"/>
          <w:numId w:val="37"/>
        </w:numPr>
        <w:spacing w:before="180" w:after="180" w:line="240" w:lineRule="auto"/>
      </w:pPr>
      <w:r>
        <w:lastRenderedPageBreak/>
        <w:t>Generate the verification certificate by executing the following command exactly as shown (suggest copy and paste for best results)</w:t>
      </w:r>
    </w:p>
    <w:p w14:paraId="4F527C26" w14:textId="77777777" w:rsidR="00D265CD" w:rsidRDefault="00D265CD" w:rsidP="00D265CD">
      <w:pPr>
        <w:pStyle w:val="SourceCode"/>
        <w:numPr>
          <w:ilvl w:val="0"/>
          <w:numId w:val="33"/>
        </w:numPr>
      </w:pPr>
      <w:r>
        <w:rPr>
          <w:rStyle w:val="KeywordTok"/>
        </w:rPr>
        <w:t>openssl</w:t>
      </w:r>
      <w:r>
        <w:rPr>
          <w:rStyle w:val="NormalTok"/>
        </w:rPr>
        <w:t xml:space="preserve"> x509 -req -in azure_root_ca_verification.csr -CA root-ca.crt -CAkey root-ca.key -CAcreateserial -out azure_signer_verification.cer -days 365 -sha256</w:t>
      </w:r>
    </w:p>
    <w:p w14:paraId="2A719BD7" w14:textId="77777777" w:rsidR="00D265CD" w:rsidRDefault="00D265CD" w:rsidP="00D265CD">
      <w:pPr>
        <w:numPr>
          <w:ilvl w:val="0"/>
          <w:numId w:val="37"/>
        </w:numPr>
        <w:spacing w:before="180" w:after="180" w:line="240" w:lineRule="auto"/>
      </w:pPr>
      <w:r>
        <w:t xml:space="preserve">Click </w:t>
      </w:r>
      <w:r>
        <w:rPr>
          <w:rStyle w:val="VerbatimChar"/>
        </w:rPr>
        <w:t>Verify</w:t>
      </w:r>
      <w:r>
        <w:t xml:space="preserve"> and select the </w:t>
      </w:r>
      <w:r>
        <w:rPr>
          <w:rStyle w:val="VerbatimChar"/>
        </w:rPr>
        <w:t>azure_signer_verification.cer</w:t>
      </w:r>
      <w:r>
        <w:t xml:space="preserve"> file to upload. Confirm that the </w:t>
      </w:r>
      <w:r>
        <w:rPr>
          <w:rStyle w:val="VerbatimChar"/>
        </w:rPr>
        <w:t>Primary</w:t>
      </w:r>
      <w:r>
        <w:t xml:space="preserve"> certificate has been verified and that a </w:t>
      </w:r>
      <w:r>
        <w:rPr>
          <w:rStyle w:val="VerbatimChar"/>
        </w:rPr>
        <w:t>Thumbprint</w:t>
      </w:r>
      <w:r>
        <w:t xml:space="preserve"> has been generated for your certificate. Click on </w:t>
      </w:r>
      <w:r>
        <w:rPr>
          <w:rStyle w:val="VerbatimChar"/>
        </w:rPr>
        <w:t>Close</w:t>
      </w:r>
      <w:r>
        <w:t xml:space="preserve"> to exit the current window, then click on </w:t>
      </w:r>
      <w:r>
        <w:rPr>
          <w:rStyle w:val="VerbatimChar"/>
        </w:rPr>
        <w:t>Save</w:t>
      </w:r>
      <w:r>
        <w:t xml:space="preserve"> at the top of the web application window. The X.509 enrollment group has been successfully created and should be ready to go!</w:t>
      </w:r>
    </w:p>
    <w:p w14:paraId="027B984E" w14:textId="77777777" w:rsidR="00D265CD" w:rsidRDefault="00D265CD" w:rsidP="00D265CD">
      <w:pPr>
        <w:numPr>
          <w:ilvl w:val="0"/>
          <w:numId w:val="37"/>
        </w:numPr>
        <w:spacing w:before="180" w:after="180" w:line="240" w:lineRule="auto"/>
      </w:pPr>
      <w:r>
        <w:t xml:space="preserve">If not already active, launch a terminal emulator window and connect to the COM port corresponding to the SAM-IoT board at </w:t>
      </w:r>
      <w:r>
        <w:rPr>
          <w:rStyle w:val="VerbatimChar"/>
        </w:rPr>
        <w:t>9600</w:t>
      </w:r>
      <w:r>
        <w:t xml:space="preserve"> baud (</w:t>
      </w:r>
      <w:r>
        <w:rPr>
          <w:b/>
        </w:rPr>
        <w:t>disable</w:t>
      </w:r>
      <w:r>
        <w:t xml:space="preserve"> local echo for the terminal settings for best results). Hit </w:t>
      </w:r>
      <w:r>
        <w:rPr>
          <w:rStyle w:val="VerbatimChar"/>
        </w:rPr>
        <w:t>[RETURN]</w:t>
      </w:r>
      <w:r>
        <w:t xml:space="preserve"> to bring up the Command Line Interface prompt (which is simply the </w:t>
      </w:r>
      <w:r>
        <w:rPr>
          <w:rStyle w:val="VerbatimChar"/>
        </w:rPr>
        <w:t>&gt;</w:t>
      </w:r>
      <w:r>
        <w:t xml:space="preserve"> character). Type </w:t>
      </w:r>
      <w:r>
        <w:rPr>
          <w:rStyle w:val="VerbatimChar"/>
        </w:rPr>
        <w:t>help</w:t>
      </w:r>
      <w:r>
        <w:t xml:space="preserve"> and then hit </w:t>
      </w:r>
      <w:r>
        <w:rPr>
          <w:rStyle w:val="VerbatimChar"/>
        </w:rPr>
        <w:t>[RETURN]</w:t>
      </w:r>
      <w:r>
        <w:t xml:space="preserve"> to get the list of available commands for the Command Line Interface (CLI). The Command Line Interface allows you to send simple ASCII-string commands to set or get the user-configurable operating parameters of the application while it is running</w:t>
      </w:r>
    </w:p>
    <w:p w14:paraId="2D639C13" w14:textId="77777777" w:rsidR="00D265CD" w:rsidRDefault="00D265CD" w:rsidP="00D265CD">
      <w:pPr>
        <w:numPr>
          <w:ilvl w:val="0"/>
          <w:numId w:val="37"/>
        </w:numPr>
        <w:spacing w:before="180" w:after="180" w:line="240" w:lineRule="auto"/>
      </w:pPr>
      <w:r>
        <w:t xml:space="preserve">Look up the </w:t>
      </w:r>
      <w:r>
        <w:rPr>
          <w:rStyle w:val="VerbatimChar"/>
        </w:rPr>
        <w:t>ID Scope</w:t>
      </w:r>
      <w:r>
        <w:t xml:space="preserve"> for the DPS created/used by your IoT Central application (navigate to your application's web page and using the left-hand navigation pane, select </w:t>
      </w:r>
      <w:r>
        <w:rPr>
          <w:rStyle w:val="VerbatimChar"/>
        </w:rPr>
        <w:t>Administration</w:t>
      </w:r>
      <w:r>
        <w:t xml:space="preserve"> &gt; </w:t>
      </w:r>
      <w:r>
        <w:rPr>
          <w:rStyle w:val="VerbatimChar"/>
        </w:rPr>
        <w:t>Device connection</w:t>
      </w:r>
      <w:r>
        <w:t xml:space="preserve">). The </w:t>
      </w:r>
      <w:r>
        <w:rPr>
          <w:rStyle w:val="VerbatimChar"/>
        </w:rPr>
        <w:t>ID Scope</w:t>
      </w:r>
      <w:r>
        <w:t xml:space="preserve"> will be programmed/saved into the </w:t>
      </w:r>
      <w:hyperlink r:id="rId33">
        <w:r>
          <w:rPr>
            <w:rStyle w:val="Link"/>
          </w:rPr>
          <w:t>ATECC608A</w:t>
        </w:r>
      </w:hyperlink>
      <w:r>
        <w:t xml:space="preserve"> secure element on the board in the next step</w:t>
      </w:r>
    </w:p>
    <w:p w14:paraId="50D6684E" w14:textId="77777777" w:rsidR="00D265CD" w:rsidRDefault="00D265CD" w:rsidP="00D265CD">
      <w:pPr>
        <w:numPr>
          <w:ilvl w:val="0"/>
          <w:numId w:val="37"/>
        </w:numPr>
        <w:spacing w:before="180" w:after="180" w:line="240" w:lineRule="auto"/>
      </w:pPr>
      <w:r>
        <w:t xml:space="preserve">In the terminal emulator window, hit </w:t>
      </w:r>
      <w:r>
        <w:rPr>
          <w:rStyle w:val="VerbatimChar"/>
        </w:rPr>
        <w:t>[RETURN]</w:t>
      </w:r>
      <w:r>
        <w:t xml:space="preserve"> to bring up the Command Line Interface prompt (which is simply the </w:t>
      </w:r>
      <w:r>
        <w:rPr>
          <w:rStyle w:val="VerbatimChar"/>
        </w:rPr>
        <w:t>&gt;</w:t>
      </w:r>
      <w:r>
        <w:t xml:space="preserve"> character&gt;). At the CLI prompt, type in the </w:t>
      </w:r>
      <w:r>
        <w:rPr>
          <w:rStyle w:val="VerbatimChar"/>
        </w:rPr>
        <w:t>idscope &lt;your_ID_scope&gt;</w:t>
      </w:r>
      <w:r>
        <w:t xml:space="preserve"> command to set it (which gets saved in the </w:t>
      </w:r>
      <w:hyperlink r:id="rId34">
        <w:r>
          <w:rPr>
            <w:rStyle w:val="Link"/>
          </w:rPr>
          <w:t>ATECC608A</w:t>
        </w:r>
      </w:hyperlink>
      <w:r>
        <w:t xml:space="preserve"> secure element on the board) and then hit </w:t>
      </w:r>
      <w:r>
        <w:rPr>
          <w:rStyle w:val="VerbatimChar"/>
        </w:rPr>
        <w:t>[RETURN]</w:t>
      </w:r>
      <w:r>
        <w:t xml:space="preserve">. The ID Scope can be read out from the board by issuing the </w:t>
      </w:r>
      <w:r>
        <w:rPr>
          <w:rStyle w:val="VerbatimChar"/>
        </w:rPr>
        <w:t>idscope</w:t>
      </w:r>
      <w:r>
        <w:t xml:space="preserve"> command without specifying any parameter on the command line</w:t>
      </w:r>
    </w:p>
    <w:p w14:paraId="73A1CE1E" w14:textId="77777777" w:rsidR="00D265CD" w:rsidRDefault="00D265CD" w:rsidP="00D265CD">
      <w:pPr>
        <w:numPr>
          <w:ilvl w:val="0"/>
          <w:numId w:val="37"/>
        </w:numPr>
        <w:spacing w:before="180" w:after="180" w:line="240" w:lineRule="auto"/>
      </w:pPr>
      <w:r>
        <w:t xml:space="preserve">In the terminal emulator window, hit </w:t>
      </w:r>
      <w:r>
        <w:rPr>
          <w:rStyle w:val="VerbatimChar"/>
        </w:rPr>
        <w:t>[RETURN]</w:t>
      </w:r>
      <w:r>
        <w:t xml:space="preserve"> to bring up the Command Line Interface (CLI) prompt. Type in the command </w:t>
      </w:r>
      <w:r>
        <w:rPr>
          <w:rStyle w:val="VerbatimChar"/>
        </w:rPr>
        <w:t>reset</w:t>
      </w:r>
      <w:r>
        <w:t xml:space="preserve"> and hit </w:t>
      </w:r>
      <w:r>
        <w:rPr>
          <w:rStyle w:val="VerbatimChar"/>
        </w:rPr>
        <w:t>[RETURN]</w:t>
      </w:r>
    </w:p>
    <w:p w14:paraId="216D5926" w14:textId="77777777" w:rsidR="00D265CD" w:rsidRDefault="00D265CD" w:rsidP="00D265CD">
      <w:pPr>
        <w:numPr>
          <w:ilvl w:val="0"/>
          <w:numId w:val="37"/>
        </w:numPr>
        <w:spacing w:before="180" w:after="180" w:line="240" w:lineRule="auto"/>
      </w:pPr>
      <w:r>
        <w:t>Wait for the SAM-IoT board to connect to your IoT Central application’s DPS; the Blue and Green LEDs will be flashing and/or staying on at different times/rates (which could take up to a few minutes). Eventually the Blue and Green LEDs should both remain constantly ON.</w:t>
      </w:r>
    </w:p>
    <w:p w14:paraId="7B01D135" w14:textId="77777777" w:rsidR="00D265CD" w:rsidRDefault="00D265CD" w:rsidP="00D265CD">
      <w:pPr>
        <w:numPr>
          <w:ilvl w:val="0"/>
          <w:numId w:val="33"/>
        </w:numPr>
        <w:spacing w:before="180" w:after="180" w:line="240" w:lineRule="auto"/>
      </w:pPr>
      <w:r>
        <w:t>NOTE: If the Red LED comes on, then something was incorrectly programmed (</w:t>
      </w:r>
      <w:proofErr w:type="gramStart"/>
      <w:r>
        <w:t>e.g.</w:t>
      </w:r>
      <w:proofErr w:type="gramEnd"/>
      <w:r>
        <w:t xml:space="preserve"> ID scope was entered incorrectly)</w:t>
      </w:r>
    </w:p>
    <w:p w14:paraId="0FC3C642" w14:textId="77777777" w:rsidR="00D265CD" w:rsidRDefault="00D265CD" w:rsidP="00D265CD">
      <w:pPr>
        <w:numPr>
          <w:ilvl w:val="0"/>
          <w:numId w:val="37"/>
        </w:numPr>
        <w:spacing w:before="180" w:after="180" w:line="240" w:lineRule="auto"/>
      </w:pPr>
      <w:r>
        <w:t xml:space="preserve">Go back to your web browser to access the Azure IoT Central application. Use the left-hand side pane and select </w:t>
      </w:r>
      <w:r>
        <w:rPr>
          <w:rStyle w:val="VerbatimChar"/>
        </w:rPr>
        <w:t>Devices</w:t>
      </w:r>
      <w:r>
        <w:t xml:space="preserve"> &gt; </w:t>
      </w:r>
      <w:r>
        <w:rPr>
          <w:rStyle w:val="VerbatimChar"/>
        </w:rPr>
        <w:t>All Devices</w:t>
      </w:r>
      <w:r>
        <w:t xml:space="preserve">. Confirm that your device is listed – the device name &amp; ID is the Common Name of the device certificate (which should be </w:t>
      </w:r>
      <w:r>
        <w:rPr>
          <w:rStyle w:val="VerbatimChar"/>
        </w:rPr>
        <w:t>sn + {17-digit device ID}</w:t>
      </w:r>
      <w:r>
        <w:t>)</w:t>
      </w:r>
    </w:p>
    <w:p w14:paraId="714DFD0D" w14:textId="77777777" w:rsidR="00D265CD" w:rsidRDefault="00D265CD" w:rsidP="00D265CD">
      <w:pPr>
        <w:numPr>
          <w:ilvl w:val="0"/>
          <w:numId w:val="37"/>
        </w:numPr>
        <w:spacing w:before="180" w:after="180" w:line="240" w:lineRule="auto"/>
      </w:pPr>
      <w:r>
        <w:t xml:space="preserve">If desired, change the Device name by clicking on </w:t>
      </w:r>
      <w:r>
        <w:rPr>
          <w:rStyle w:val="VerbatimChar"/>
        </w:rPr>
        <w:t>Manage device</w:t>
      </w:r>
      <w:r>
        <w:t xml:space="preserve"> &gt; </w:t>
      </w:r>
      <w:r>
        <w:rPr>
          <w:rStyle w:val="VerbatimChar"/>
        </w:rPr>
        <w:t>Rename</w:t>
      </w:r>
    </w:p>
    <w:p w14:paraId="71EE431B" w14:textId="77777777" w:rsidR="00D265CD" w:rsidRDefault="00D265CD" w:rsidP="00D265CD">
      <w:pPr>
        <w:numPr>
          <w:ilvl w:val="0"/>
          <w:numId w:val="37"/>
        </w:numPr>
        <w:spacing w:before="180" w:after="180" w:line="240" w:lineRule="auto"/>
      </w:pPr>
      <w:r>
        <w:t xml:space="preserve">Click on the </w:t>
      </w:r>
      <w:r>
        <w:rPr>
          <w:rStyle w:val="VerbatimChar"/>
        </w:rPr>
        <w:t>Command</w:t>
      </w:r>
      <w:r>
        <w:t xml:space="preserve"> tab; type </w:t>
      </w:r>
      <w:r>
        <w:rPr>
          <w:rStyle w:val="VerbatimChar"/>
        </w:rPr>
        <w:t>PT5S</w:t>
      </w:r>
      <w:r>
        <w:t xml:space="preserve"> in the </w:t>
      </w:r>
      <w:r>
        <w:rPr>
          <w:rStyle w:val="VerbatimChar"/>
        </w:rPr>
        <w:t>Reboot delay</w:t>
      </w:r>
      <w:r>
        <w:t xml:space="preserve"> field and then click on </w:t>
      </w:r>
      <w:r>
        <w:rPr>
          <w:rStyle w:val="VerbatimChar"/>
        </w:rPr>
        <w:t>Run</w:t>
      </w:r>
      <w:r>
        <w:t xml:space="preserve"> to send the command the device to reboot in 5 seconds</w:t>
      </w:r>
    </w:p>
    <w:p w14:paraId="4C93C9AC" w14:textId="1B33A86D" w:rsidR="00D265CD" w:rsidRDefault="00D265CD" w:rsidP="00D265CD">
      <w:pPr>
        <w:numPr>
          <w:ilvl w:val="0"/>
          <w:numId w:val="37"/>
        </w:numPr>
        <w:spacing w:before="180" w:after="180" w:line="240" w:lineRule="auto"/>
      </w:pPr>
      <w:r>
        <w:lastRenderedPageBreak/>
        <w:t xml:space="preserve">Within 5 seconds of sending the Reboot command, the SAM-IoT </w:t>
      </w:r>
      <w:r w:rsidR="00C85748">
        <w:t>development</w:t>
      </w:r>
      <w:r>
        <w:t xml:space="preserve"> board should reset itself. Once the Blue and Green LED's stay constantly ON, press the SW0 and SW1 buttons (the Red LED may toggle with each button press)</w:t>
      </w:r>
    </w:p>
    <w:p w14:paraId="67044AAD" w14:textId="77777777" w:rsidR="00D265CD" w:rsidRDefault="00D265CD" w:rsidP="00D265CD">
      <w:pPr>
        <w:numPr>
          <w:ilvl w:val="0"/>
          <w:numId w:val="37"/>
        </w:numPr>
        <w:spacing w:before="180" w:after="180" w:line="240" w:lineRule="auto"/>
      </w:pPr>
      <w:r>
        <w:t xml:space="preserve">Click on the </w:t>
      </w:r>
      <w:r>
        <w:rPr>
          <w:rStyle w:val="VerbatimChar"/>
        </w:rPr>
        <w:t>Raw data</w:t>
      </w:r>
      <w:r>
        <w:t xml:space="preserve"> tab and confirm that the button press telemetry messages were received</w:t>
      </w:r>
    </w:p>
    <w:p w14:paraId="7DE60AFE" w14:textId="6F9DF332" w:rsidR="00D265CD" w:rsidRDefault="00DA3C09" w:rsidP="00D265CD">
      <w:pPr>
        <w:numPr>
          <w:ilvl w:val="0"/>
          <w:numId w:val="37"/>
        </w:numPr>
        <w:spacing w:before="180" w:after="180" w:line="240" w:lineRule="auto"/>
      </w:pPr>
      <w:r>
        <w:t>C</w:t>
      </w:r>
      <w:r w:rsidR="00D265CD">
        <w:t xml:space="preserve">lick on the </w:t>
      </w:r>
      <w:r w:rsidR="00D265CD">
        <w:rPr>
          <w:rStyle w:val="VerbatimChar"/>
        </w:rPr>
        <w:t>Refresh</w:t>
      </w:r>
      <w:r w:rsidR="00D265CD">
        <w:t xml:space="preserve"> icon to display all messages received since the previous page refresh operation. Confirm that periodic telemetry messages are being continuously received approximately every 10 seconds (the default interval value for the </w:t>
      </w:r>
      <w:r w:rsidR="00D265CD">
        <w:rPr>
          <w:rStyle w:val="VerbatimChar"/>
        </w:rPr>
        <w:t>telemetryInterval</w:t>
      </w:r>
      <w:r w:rsidR="00D265CD">
        <w:t xml:space="preserve"> property)</w:t>
      </w:r>
    </w:p>
    <w:p w14:paraId="5142A6E6" w14:textId="77777777" w:rsidR="00D265CD" w:rsidRDefault="00D265CD" w:rsidP="00D265CD">
      <w:pPr>
        <w:numPr>
          <w:ilvl w:val="0"/>
          <w:numId w:val="37"/>
        </w:numPr>
        <w:spacing w:before="180" w:after="180" w:line="240" w:lineRule="auto"/>
      </w:pPr>
      <w:r>
        <w:t xml:space="preserve">Increase the ambient light source shining on top of the board. Wait approximately 30 seconds. Click on the </w:t>
      </w:r>
      <w:r>
        <w:rPr>
          <w:rStyle w:val="VerbatimChar"/>
        </w:rPr>
        <w:t>Refresh</w:t>
      </w:r>
      <w:r>
        <w:t xml:space="preserve"> icon to confirm that the light sensor value has increased</w:t>
      </w:r>
    </w:p>
    <w:p w14:paraId="5CB35D2E" w14:textId="77777777" w:rsidR="00D265CD" w:rsidRDefault="00D265CD" w:rsidP="00D265CD">
      <w:pPr>
        <w:pStyle w:val="Heading2"/>
      </w:pPr>
      <w:bookmarkStart w:id="12" w:name="connecting-your-device-to-the-dashboard"/>
      <w:r>
        <w:t>Connecting your Device to the Dashboard</w:t>
      </w:r>
    </w:p>
    <w:bookmarkEnd w:id="12"/>
    <w:p w14:paraId="680AA718" w14:textId="77777777" w:rsidR="00D265CD" w:rsidRDefault="00D265CD" w:rsidP="00D265CD">
      <w:pPr>
        <w:numPr>
          <w:ilvl w:val="0"/>
          <w:numId w:val="38"/>
        </w:numPr>
        <w:spacing w:before="180" w:after="180" w:line="240" w:lineRule="auto"/>
      </w:pPr>
      <w:r>
        <w:t xml:space="preserve">Navigate to the left-hand vertical toolbar and click on the </w:t>
      </w:r>
      <w:r>
        <w:rPr>
          <w:rStyle w:val="VerbatimChar"/>
        </w:rPr>
        <w:t>Dashboards</w:t>
      </w:r>
      <w:r>
        <w:t xml:space="preserve"> icon</w:t>
      </w:r>
    </w:p>
    <w:p w14:paraId="092B378E" w14:textId="77777777" w:rsidR="00D265CD" w:rsidRDefault="00D265CD" w:rsidP="00D265CD">
      <w:pPr>
        <w:numPr>
          <w:ilvl w:val="0"/>
          <w:numId w:val="38"/>
        </w:numPr>
        <w:spacing w:before="180" w:after="180" w:line="240" w:lineRule="auto"/>
      </w:pPr>
      <w:r>
        <w:t xml:space="preserve">Towards the top of the web page, click on the </w:t>
      </w:r>
      <w:r>
        <w:rPr>
          <w:rStyle w:val="VerbatimChar"/>
        </w:rPr>
        <w:t>Edit</w:t>
      </w:r>
      <w:r>
        <w:t xml:space="preserve"> icon</w:t>
      </w:r>
    </w:p>
    <w:p w14:paraId="241EA1E7" w14:textId="77777777" w:rsidR="00D265CD" w:rsidRDefault="00D265CD" w:rsidP="00D265CD">
      <w:pPr>
        <w:numPr>
          <w:ilvl w:val="0"/>
          <w:numId w:val="38"/>
        </w:numPr>
        <w:spacing w:before="180" w:after="180" w:line="240" w:lineRule="auto"/>
      </w:pPr>
      <w:r>
        <w:t xml:space="preserve">For </w:t>
      </w:r>
      <w:proofErr w:type="gramStart"/>
      <w:r>
        <w:rPr>
          <w:b/>
        </w:rPr>
        <w:t>all</w:t>
      </w:r>
      <w:r>
        <w:t xml:space="preserve"> of</w:t>
      </w:r>
      <w:proofErr w:type="gramEnd"/>
      <w:r>
        <w:t xml:space="preserve"> the existing tiles named </w:t>
      </w:r>
      <w:r>
        <w:rPr>
          <w:rStyle w:val="VerbatimChar"/>
        </w:rPr>
        <w:t>Light</w:t>
      </w:r>
      <w:r>
        <w:t xml:space="preserve"> or </w:t>
      </w:r>
      <w:r>
        <w:rPr>
          <w:rStyle w:val="VerbatimChar"/>
        </w:rPr>
        <w:t>Temperature</w:t>
      </w:r>
      <w:r>
        <w:t xml:space="preserve">, click on the upper right-hand corner of the tile to select </w:t>
      </w:r>
      <w:r>
        <w:rPr>
          <w:rStyle w:val="VerbatimChar"/>
        </w:rPr>
        <w:t>Configure</w:t>
      </w:r>
    </w:p>
    <w:p w14:paraId="1AF67673" w14:textId="77777777" w:rsidR="00D265CD" w:rsidRDefault="00D265CD" w:rsidP="00D265CD">
      <w:pPr>
        <w:numPr>
          <w:ilvl w:val="0"/>
          <w:numId w:val="38"/>
        </w:numPr>
        <w:spacing w:before="180" w:after="180" w:line="240" w:lineRule="auto"/>
      </w:pPr>
      <w:r>
        <w:t xml:space="preserve">Select </w:t>
      </w:r>
      <w:r>
        <w:rPr>
          <w:rStyle w:val="VerbatimChar"/>
        </w:rPr>
        <w:t>Device Group</w:t>
      </w:r>
      <w:r>
        <w:t xml:space="preserve"> &gt; </w:t>
      </w:r>
      <w:r>
        <w:rPr>
          <w:rStyle w:val="VerbatimChar"/>
        </w:rPr>
        <w:t>SAM-IoT WM - All devices</w:t>
      </w:r>
      <w:r>
        <w:t xml:space="preserve"> and then check the box for your specific device name for </w:t>
      </w:r>
      <w:r>
        <w:rPr>
          <w:rStyle w:val="VerbatimChar"/>
        </w:rPr>
        <w:t>Devices</w:t>
      </w:r>
    </w:p>
    <w:p w14:paraId="13A06ACD" w14:textId="77777777" w:rsidR="00D265CD" w:rsidRDefault="00D265CD" w:rsidP="00D265CD">
      <w:pPr>
        <w:numPr>
          <w:ilvl w:val="0"/>
          <w:numId w:val="38"/>
        </w:numPr>
        <w:spacing w:before="180" w:after="180" w:line="240" w:lineRule="auto"/>
      </w:pPr>
      <w:r>
        <w:t xml:space="preserve">Under the </w:t>
      </w:r>
      <w:r>
        <w:rPr>
          <w:rStyle w:val="VerbatimChar"/>
        </w:rPr>
        <w:t>Telemetry</w:t>
      </w:r>
      <w:r>
        <w:t xml:space="preserve"> category, click on </w:t>
      </w:r>
      <w:r>
        <w:rPr>
          <w:rStyle w:val="VerbatimChar"/>
        </w:rPr>
        <w:t>+ Capability</w:t>
      </w:r>
      <w:r>
        <w:t xml:space="preserve"> and select the parameter pertaining to the title of the tile (</w:t>
      </w:r>
      <w:proofErr w:type="gramStart"/>
      <w:r>
        <w:t>e.g.</w:t>
      </w:r>
      <w:proofErr w:type="gramEnd"/>
      <w:r>
        <w:t xml:space="preserve"> </w:t>
      </w:r>
      <w:r>
        <w:rPr>
          <w:rStyle w:val="VerbatimChar"/>
        </w:rPr>
        <w:t>Brightness from light sensor</w:t>
      </w:r>
      <w:r>
        <w:t xml:space="preserve"> for each of the </w:t>
      </w:r>
      <w:r>
        <w:rPr>
          <w:rStyle w:val="VerbatimChar"/>
        </w:rPr>
        <w:t>Light</w:t>
      </w:r>
      <w:r>
        <w:t xml:space="preserve"> tiles or </w:t>
      </w:r>
      <w:r>
        <w:rPr>
          <w:rStyle w:val="VerbatimChar"/>
        </w:rPr>
        <w:t>Temperature</w:t>
      </w:r>
      <w:r>
        <w:t xml:space="preserve"> for each of the </w:t>
      </w:r>
      <w:r>
        <w:rPr>
          <w:rStyle w:val="VerbatimChar"/>
        </w:rPr>
        <w:t>Temperature</w:t>
      </w:r>
      <w:r>
        <w:t xml:space="preserve"> tiles)</w:t>
      </w:r>
    </w:p>
    <w:p w14:paraId="5BEE33D7" w14:textId="77777777" w:rsidR="00D265CD" w:rsidRDefault="00D265CD" w:rsidP="00D265CD">
      <w:pPr>
        <w:numPr>
          <w:ilvl w:val="0"/>
          <w:numId w:val="38"/>
        </w:numPr>
        <w:spacing w:before="180" w:after="180" w:line="240" w:lineRule="auto"/>
      </w:pPr>
      <w:r>
        <w:t xml:space="preserve">Click on </w:t>
      </w:r>
      <w:r>
        <w:rPr>
          <w:rStyle w:val="VerbatimChar"/>
        </w:rPr>
        <w:t>Update</w:t>
      </w:r>
      <w:r>
        <w:t xml:space="preserve"> and repeat the process for the remainder of the existing tiles</w:t>
      </w:r>
    </w:p>
    <w:p w14:paraId="4491ED41" w14:textId="77777777" w:rsidR="00D265CD" w:rsidRDefault="00D265CD" w:rsidP="00D265CD">
      <w:pPr>
        <w:numPr>
          <w:ilvl w:val="0"/>
          <w:numId w:val="38"/>
        </w:numPr>
        <w:spacing w:before="180" w:after="180" w:line="240" w:lineRule="auto"/>
      </w:pPr>
      <w:r>
        <w:t xml:space="preserve">Click on the </w:t>
      </w:r>
      <w:r>
        <w:rPr>
          <w:rStyle w:val="VerbatimChar"/>
        </w:rPr>
        <w:t>Save</w:t>
      </w:r>
      <w:r>
        <w:t xml:space="preserve"> icon</w:t>
      </w:r>
    </w:p>
    <w:p w14:paraId="330C9B05" w14:textId="77777777" w:rsidR="00D265CD" w:rsidRDefault="00D265CD" w:rsidP="00D265CD">
      <w:pPr>
        <w:numPr>
          <w:ilvl w:val="0"/>
          <w:numId w:val="38"/>
        </w:numPr>
        <w:spacing w:before="180" w:after="180" w:line="240" w:lineRule="auto"/>
      </w:pPr>
      <w:r>
        <w:t>Confirm that the dashboard is being continuously updated with the expected telemetry data received from the device. For example, adjust the ambient light source directed at the board and observe that the light sensor values are changing accordingly</w:t>
      </w:r>
    </w:p>
    <w:p w14:paraId="7A4F9BA7" w14:textId="0E7469B7" w:rsidR="00D265CD" w:rsidRDefault="00D265CD" w:rsidP="00D7378C">
      <w:pPr>
        <w:pStyle w:val="Heading2"/>
        <w:spacing w:before="0"/>
      </w:pPr>
      <w:bookmarkStart w:id="13" w:name="expanding-the-dashboard"/>
      <w:r>
        <w:t>Expanding the Dashboard</w:t>
      </w:r>
    </w:p>
    <w:p w14:paraId="23083A65" w14:textId="77777777" w:rsidR="00D7378C" w:rsidRPr="00D7378C" w:rsidRDefault="00D7378C" w:rsidP="00D7378C">
      <w:pPr>
        <w:spacing w:after="0"/>
      </w:pPr>
    </w:p>
    <w:bookmarkEnd w:id="13"/>
    <w:p w14:paraId="5B133E7E" w14:textId="2B3634E3" w:rsidR="00D265CD" w:rsidRDefault="00D265CD" w:rsidP="00D265CD">
      <w:r>
        <w:t xml:space="preserve">To create additional tiles for your IoT Central dashboard, refer to </w:t>
      </w:r>
      <w:hyperlink r:id="rId35">
        <w:r>
          <w:rPr>
            <w:rStyle w:val="Link"/>
          </w:rPr>
          <w:t>Configure the IoT Central application dashboard</w:t>
        </w:r>
      </w:hyperlink>
      <w:r>
        <w:t xml:space="preserve">. The </w:t>
      </w:r>
      <w:r w:rsidR="00D7378C">
        <w:t>following</w:t>
      </w:r>
      <w:r>
        <w:t xml:space="preserve"> screen captures show additional possibilities of dashboard components that can highlight the telemetry data and properties facilitated by the </w:t>
      </w:r>
      <w:r>
        <w:rPr>
          <w:rStyle w:val="VerbatimChar"/>
        </w:rPr>
        <w:t>Plug and Play</w:t>
      </w:r>
      <w:r>
        <w:t xml:space="preserve"> interface. Note that multiple devices can be selected for each tile to allow groups of devices to be visualized within a single tile.</w:t>
      </w:r>
    </w:p>
    <w:p w14:paraId="02CD483C" w14:textId="6D9B0525" w:rsidR="00D7378C" w:rsidRDefault="00D7378C" w:rsidP="00D265CD">
      <w:r>
        <w:rPr>
          <w:noProof/>
        </w:rPr>
        <w:lastRenderedPageBreak/>
        <w:drawing>
          <wp:inline distT="0" distB="0" distL="0" distR="0" wp14:anchorId="68F14C94" wp14:editId="24A51ECB">
            <wp:extent cx="5943600" cy="2259330"/>
            <wp:effectExtent l="0" t="0" r="0" b="1270"/>
            <wp:docPr id="79" name="Picture 7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inline>
        </w:drawing>
      </w:r>
    </w:p>
    <w:p w14:paraId="6F214D81" w14:textId="49484612" w:rsidR="00D7378C" w:rsidRDefault="00D7378C" w:rsidP="00D265CD">
      <w:r>
        <w:rPr>
          <w:noProof/>
        </w:rPr>
        <w:drawing>
          <wp:inline distT="0" distB="0" distL="0" distR="0" wp14:anchorId="74B5071D" wp14:editId="3440C39F">
            <wp:extent cx="5943600" cy="2983230"/>
            <wp:effectExtent l="0" t="0" r="0" b="127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2811A0F" w14:textId="549C79FF" w:rsidR="00D7378C" w:rsidRDefault="00D7378C" w:rsidP="00D265CD">
      <w:r>
        <w:rPr>
          <w:noProof/>
        </w:rPr>
        <w:drawing>
          <wp:inline distT="0" distB="0" distL="0" distR="0" wp14:anchorId="05E93D25" wp14:editId="21C318D5">
            <wp:extent cx="5943600" cy="1964690"/>
            <wp:effectExtent l="0" t="0" r="0" b="381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12010494" w14:textId="5997B20B" w:rsidR="00D7378C" w:rsidRDefault="00D7378C" w:rsidP="00D265CD"/>
    <w:p w14:paraId="15439BCF" w14:textId="485B69BF" w:rsidR="0078090B" w:rsidRPr="0078090B" w:rsidRDefault="0078090B" w:rsidP="00BE30B3">
      <w:pPr>
        <w:rPr>
          <w:rFonts w:ascii="Segoe UI" w:eastAsia="Times New Roman" w:hAnsi="Segoe UI" w:cs="Segoe UI"/>
          <w:color w:val="000000"/>
          <w:kern w:val="36"/>
          <w:sz w:val="48"/>
          <w:szCs w:val="48"/>
        </w:rPr>
      </w:pPr>
      <w:r w:rsidRPr="0078090B">
        <w:rPr>
          <w:rFonts w:ascii="Segoe UI" w:eastAsia="Times New Roman" w:hAnsi="Segoe UI" w:cs="Segoe UI"/>
          <w:color w:val="000000"/>
          <w:kern w:val="36"/>
          <w:sz w:val="48"/>
          <w:szCs w:val="48"/>
        </w:rPr>
        <w:lastRenderedPageBreak/>
        <w:t>Additional Links</w:t>
      </w:r>
    </w:p>
    <w:p w14:paraId="5DBD165C" w14:textId="2772D8F0" w:rsidR="0078090B" w:rsidRPr="0078090B" w:rsidRDefault="0078090B" w:rsidP="0078090B">
      <w:pPr>
        <w:spacing w:after="168" w:line="240" w:lineRule="auto"/>
        <w:rPr>
          <w:rFonts w:ascii="Segoe UI" w:eastAsia="Times New Roman" w:hAnsi="Segoe UI" w:cs="Segoe UI"/>
          <w:color w:val="000000"/>
          <w:sz w:val="21"/>
          <w:szCs w:val="21"/>
        </w:rPr>
      </w:pPr>
      <w:r w:rsidRPr="0078090B">
        <w:rPr>
          <w:rFonts w:ascii="Segoe UI" w:eastAsia="Times New Roman" w:hAnsi="Segoe UI" w:cs="Segoe UI"/>
          <w:color w:val="000000"/>
          <w:sz w:val="21"/>
          <w:szCs w:val="21"/>
        </w:rPr>
        <w:t>Please refer to the below link</w:t>
      </w:r>
      <w:r w:rsidR="00FC39D6">
        <w:rPr>
          <w:rFonts w:ascii="Segoe UI" w:eastAsia="Times New Roman" w:hAnsi="Segoe UI" w:cs="Segoe UI"/>
          <w:color w:val="000000"/>
          <w:sz w:val="21"/>
          <w:szCs w:val="21"/>
        </w:rPr>
        <w:t>s</w:t>
      </w:r>
      <w:r w:rsidRPr="0078090B">
        <w:rPr>
          <w:rFonts w:ascii="Segoe UI" w:eastAsia="Times New Roman" w:hAnsi="Segoe UI" w:cs="Segoe UI"/>
          <w:color w:val="000000"/>
          <w:sz w:val="21"/>
          <w:szCs w:val="21"/>
        </w:rPr>
        <w:t xml:space="preserve"> for additional information for Plug and Play</w:t>
      </w:r>
      <w:r w:rsidR="00452AF6">
        <w:rPr>
          <w:rFonts w:ascii="Segoe UI" w:eastAsia="Times New Roman" w:hAnsi="Segoe UI" w:cs="Segoe UI"/>
          <w:color w:val="000000"/>
          <w:sz w:val="21"/>
          <w:szCs w:val="21"/>
        </w:rPr>
        <w:t xml:space="preserve"> and IoT Central</w:t>
      </w:r>
    </w:p>
    <w:p w14:paraId="3A0FB02C" w14:textId="77777777" w:rsidR="0078090B" w:rsidRPr="0078090B" w:rsidRDefault="00CD0D98" w:rsidP="0078090B">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39" w:tooltip="https://github.com/Azure/azure-iot-explorer/releases" w:history="1">
        <w:r w:rsidR="0078090B" w:rsidRPr="0078090B">
          <w:rPr>
            <w:rFonts w:ascii="Segoe UI" w:eastAsia="Times New Roman" w:hAnsi="Segoe UI" w:cs="Segoe UI"/>
            <w:color w:val="0000FF"/>
            <w:sz w:val="21"/>
            <w:szCs w:val="21"/>
            <w:u w:val="single"/>
          </w:rPr>
          <w:t>Manage cloud device messaging with Azure-IoT-Explorer</w:t>
        </w:r>
      </w:hyperlink>
    </w:p>
    <w:p w14:paraId="06E65F48" w14:textId="77777777" w:rsidR="0078090B" w:rsidRPr="0078090B" w:rsidRDefault="00CD0D98" w:rsidP="0078090B">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0" w:tooltip="https://docs.microsoft.com/en-us/azure/iot-pnp/concepts-model-repository" w:history="1">
        <w:r w:rsidR="0078090B" w:rsidRPr="0078090B">
          <w:rPr>
            <w:rFonts w:ascii="Segoe UI" w:eastAsia="Times New Roman" w:hAnsi="Segoe UI" w:cs="Segoe UI"/>
            <w:color w:val="0000FF"/>
            <w:sz w:val="21"/>
            <w:szCs w:val="21"/>
            <w:u w:val="single"/>
          </w:rPr>
          <w:t>Import the Plug and Play model</w:t>
        </w:r>
      </w:hyperlink>
    </w:p>
    <w:p w14:paraId="4EE1F1B8" w14:textId="77777777" w:rsidR="0078090B" w:rsidRPr="0078090B" w:rsidRDefault="00CD0D98" w:rsidP="0078090B">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1" w:tooltip="https://docs.microsoft.com/en-us/azure/iot-pnp/quickstart-connect-device-c" w:history="1">
        <w:r w:rsidR="0078090B" w:rsidRPr="0078090B">
          <w:rPr>
            <w:rFonts w:ascii="Segoe UI" w:eastAsia="Times New Roman" w:hAnsi="Segoe UI" w:cs="Segoe UI"/>
            <w:color w:val="0000FF"/>
            <w:sz w:val="21"/>
            <w:szCs w:val="21"/>
            <w:u w:val="single"/>
          </w:rPr>
          <w:t>Configure to connect to IoT Hub</w:t>
        </w:r>
      </w:hyperlink>
    </w:p>
    <w:p w14:paraId="2E391405" w14:textId="7F8E7CFA" w:rsidR="00F46F85" w:rsidRPr="005B41C2" w:rsidRDefault="00CD0D98" w:rsidP="00FC39D6">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2" w:anchor="install-azure-iot-explorer" w:tooltip="https://docs.microsoft.com/en-us/azure/iot-pnp/howto-use-iot-explorer#install-azure-iot-explorer" w:history="1">
        <w:r w:rsidR="0078090B" w:rsidRPr="0078090B">
          <w:rPr>
            <w:rFonts w:ascii="Segoe UI" w:eastAsia="Times New Roman" w:hAnsi="Segoe UI" w:cs="Segoe UI"/>
            <w:color w:val="0000FF"/>
            <w:sz w:val="21"/>
            <w:szCs w:val="21"/>
            <w:u w:val="single"/>
          </w:rPr>
          <w:t>How to use IoT Explorer to interact with the device</w:t>
        </w:r>
      </w:hyperlink>
    </w:p>
    <w:p w14:paraId="5927971C" w14:textId="1F20354B" w:rsidR="005B41C2" w:rsidRPr="00420E8D" w:rsidRDefault="00CD0D98" w:rsidP="005B41C2">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3" w:tooltip="https://docs.microsoft.com/en-us/azure/iot-pnp/howto-use-iot-explorer#install-azure-iot-explorer" w:history="1">
        <w:r w:rsidR="005B41C2">
          <w:rPr>
            <w:rFonts w:ascii="Segoe UI" w:eastAsia="Times New Roman" w:hAnsi="Segoe UI" w:cs="Segoe UI"/>
            <w:color w:val="0000FF"/>
            <w:sz w:val="21"/>
            <w:szCs w:val="21"/>
            <w:u w:val="single"/>
          </w:rPr>
          <w:t>Create an Azure IoT Central application</w:t>
        </w:r>
      </w:hyperlink>
    </w:p>
    <w:p w14:paraId="1563B8F6" w14:textId="16FB2E04" w:rsidR="00022B0E" w:rsidRPr="00420E8D" w:rsidRDefault="00CD0D98" w:rsidP="00022B0E">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4" w:tooltip="https://docs.microsoft.com/en-us/azure/iot-pnp/howto-use-iot-explorer#install-azure-iot-explorer" w:history="1">
        <w:r w:rsidR="00022B0E">
          <w:rPr>
            <w:rFonts w:ascii="Segoe UI" w:eastAsia="Times New Roman" w:hAnsi="Segoe UI" w:cs="Segoe UI"/>
            <w:color w:val="0000FF"/>
            <w:sz w:val="21"/>
            <w:szCs w:val="21"/>
            <w:u w:val="single"/>
          </w:rPr>
          <w:t>Manage devices in your Azure IoT Central application</w:t>
        </w:r>
      </w:hyperlink>
    </w:p>
    <w:p w14:paraId="1EA6B957" w14:textId="77777777" w:rsidR="00416C7C" w:rsidRPr="00416C7C" w:rsidRDefault="00CD0D98" w:rsidP="00416C7C">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5" w:tooltip="https://docs.microsoft.com/en-us/azure/iot-pnp/howto-use-iot-explorer#install-azure-iot-explorer" w:history="1">
        <w:r w:rsidR="00416C7C">
          <w:rPr>
            <w:rFonts w:ascii="Segoe UI" w:eastAsia="Times New Roman" w:hAnsi="Segoe UI" w:cs="Segoe UI"/>
            <w:color w:val="0000FF"/>
            <w:sz w:val="21"/>
            <w:szCs w:val="21"/>
            <w:u w:val="single"/>
          </w:rPr>
          <w:t>How to connect devices with X.509 certificates for IoT Central</w:t>
        </w:r>
      </w:hyperlink>
    </w:p>
    <w:p w14:paraId="2DBB61F3" w14:textId="6087C82D" w:rsidR="00022B0E" w:rsidRPr="00420E8D" w:rsidRDefault="00CD0D98" w:rsidP="00022B0E">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6" w:tooltip="https://docs.microsoft.com/en-us/azure/iot-pnp/howto-use-iot-explorer#install-azure-iot-explorer" w:history="1">
        <w:r w:rsidR="00022B0E">
          <w:rPr>
            <w:rFonts w:ascii="Segoe UI" w:eastAsia="Times New Roman" w:hAnsi="Segoe UI" w:cs="Segoe UI"/>
            <w:color w:val="0000FF"/>
            <w:sz w:val="21"/>
            <w:szCs w:val="21"/>
            <w:u w:val="single"/>
          </w:rPr>
          <w:t>Configure the IoT Central application dashboard</w:t>
        </w:r>
      </w:hyperlink>
    </w:p>
    <w:p w14:paraId="766A3709" w14:textId="5F4AAFE4" w:rsidR="00416C7C" w:rsidRPr="00416C7C" w:rsidRDefault="00CD0D98" w:rsidP="00416C7C">
      <w:pPr>
        <w:numPr>
          <w:ilvl w:val="0"/>
          <w:numId w:val="7"/>
        </w:numPr>
        <w:spacing w:before="100" w:beforeAutospacing="1" w:after="100" w:afterAutospacing="1" w:line="240" w:lineRule="auto"/>
        <w:rPr>
          <w:rFonts w:ascii="Segoe UI" w:eastAsia="Times New Roman" w:hAnsi="Segoe UI" w:cs="Segoe UI"/>
          <w:color w:val="000000"/>
          <w:sz w:val="21"/>
          <w:szCs w:val="21"/>
        </w:rPr>
      </w:pPr>
      <w:hyperlink r:id="rId47" w:tooltip="https://docs.microsoft.com/en-us/azure/iot-pnp/howto-use-iot-explorer#install-azure-iot-explorer" w:history="1">
        <w:r w:rsidR="00416C7C">
          <w:rPr>
            <w:rFonts w:ascii="Segoe UI" w:eastAsia="Times New Roman" w:hAnsi="Segoe UI" w:cs="Segoe UI"/>
            <w:color w:val="0000FF"/>
            <w:sz w:val="21"/>
            <w:szCs w:val="21"/>
            <w:u w:val="single"/>
          </w:rPr>
          <w:t>Customize the IoT Central UI</w:t>
        </w:r>
      </w:hyperlink>
    </w:p>
    <w:p w14:paraId="001D5110" w14:textId="2B963813" w:rsidR="004B3DDA" w:rsidRDefault="004B3DDA" w:rsidP="00B500D2"/>
    <w:p w14:paraId="3CF1EFD8" w14:textId="77777777" w:rsidR="00D7378C" w:rsidRDefault="00D7378C" w:rsidP="00B500D2"/>
    <w:p w14:paraId="7225519B" w14:textId="61A90303" w:rsidR="002945CB" w:rsidRDefault="00A046B1" w:rsidP="002945CB">
      <w:pPr>
        <w:spacing w:before="100" w:beforeAutospacing="1" w:after="100" w:afterAutospacing="1" w:line="240" w:lineRule="auto"/>
        <w:jc w:val="center"/>
      </w:pPr>
      <w:r>
        <w:rPr>
          <w:rFonts w:ascii="Courier" w:hAnsi="Courier" w:cs="Arial"/>
          <w:noProof/>
        </w:rPr>
        <w:drawing>
          <wp:inline distT="0" distB="0" distL="0" distR="0" wp14:anchorId="590B15F1" wp14:editId="5540EA31">
            <wp:extent cx="2939142" cy="1393710"/>
            <wp:effectExtent l="0" t="0" r="0" b="3810"/>
            <wp:docPr id="260" name="Picture 26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close up of a logo&#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22747" cy="1480773"/>
                    </a:xfrm>
                    <a:prstGeom prst="rect">
                      <a:avLst/>
                    </a:prstGeom>
                  </pic:spPr>
                </pic:pic>
              </a:graphicData>
            </a:graphic>
          </wp:inline>
        </w:drawing>
      </w:r>
    </w:p>
    <w:p w14:paraId="11BC6BE9" w14:textId="77777777" w:rsidR="007D3CF6" w:rsidRDefault="007D3CF6" w:rsidP="002945CB">
      <w:pPr>
        <w:spacing w:before="100" w:beforeAutospacing="1" w:after="100" w:afterAutospacing="1" w:line="240" w:lineRule="auto"/>
        <w:jc w:val="center"/>
      </w:pPr>
    </w:p>
    <w:p w14:paraId="5A552AB1" w14:textId="3F221A17" w:rsidR="00E87A24" w:rsidRDefault="00E87A24" w:rsidP="002945CB">
      <w:pPr>
        <w:spacing w:before="100" w:beforeAutospacing="1" w:after="100" w:afterAutospacing="1" w:line="240" w:lineRule="auto"/>
        <w:jc w:val="center"/>
      </w:pPr>
      <w:r w:rsidRPr="00C917A1">
        <w:fldChar w:fldCharType="begin"/>
      </w:r>
      <w:r w:rsidRPr="00C917A1">
        <w:instrText xml:space="preserve"> INCLUDEPICTURE "/var/folders/9_/ffbdk1sj2j7flgn0ghfd29yd59ssdp/T/com.microsoft.Word/WebArchiveCopyPasteTempFiles/logo.png" \* MERGEFORMATINET </w:instrText>
      </w:r>
      <w:r w:rsidRPr="00C917A1">
        <w:fldChar w:fldCharType="separate"/>
      </w:r>
      <w:r w:rsidRPr="00C917A1">
        <w:rPr>
          <w:noProof/>
        </w:rPr>
        <w:drawing>
          <wp:inline distT="0" distB="0" distL="0" distR="0" wp14:anchorId="4BEBC7EA" wp14:editId="7641C1B0">
            <wp:extent cx="3666067" cy="992285"/>
            <wp:effectExtent l="0" t="0" r="0" b="0"/>
            <wp:docPr id="66" name="Picture 66" descr="Microchi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chip log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9442" cy="1017559"/>
                    </a:xfrm>
                    <a:prstGeom prst="rect">
                      <a:avLst/>
                    </a:prstGeom>
                    <a:noFill/>
                    <a:ln>
                      <a:noFill/>
                    </a:ln>
                  </pic:spPr>
                </pic:pic>
              </a:graphicData>
            </a:graphic>
          </wp:inline>
        </w:drawing>
      </w:r>
      <w:r w:rsidRPr="00C917A1">
        <w:fldChar w:fldCharType="end"/>
      </w:r>
    </w:p>
    <w:p w14:paraId="5F763BEE" w14:textId="29130936" w:rsidR="00420E8D" w:rsidRPr="002945CB" w:rsidRDefault="002945CB" w:rsidP="002945CB">
      <w:pPr>
        <w:spacing w:before="100" w:beforeAutospacing="1" w:after="100" w:afterAutospacing="1" w:line="240" w:lineRule="auto"/>
        <w:jc w:val="center"/>
      </w:pPr>
      <w:r>
        <w:rPr>
          <w:noProof/>
        </w:rPr>
        <w:drawing>
          <wp:inline distT="0" distB="0" distL="0" distR="0" wp14:anchorId="43EB3A9F" wp14:editId="77393ECD">
            <wp:extent cx="1913467" cy="1717453"/>
            <wp:effectExtent l="0" t="0" r="4445" b="0"/>
            <wp:docPr id="44" name="Picture 4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drawing&#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20557" cy="1723817"/>
                    </a:xfrm>
                    <a:prstGeom prst="rect">
                      <a:avLst/>
                    </a:prstGeom>
                  </pic:spPr>
                </pic:pic>
              </a:graphicData>
            </a:graphic>
          </wp:inline>
        </w:drawing>
      </w:r>
    </w:p>
    <w:sectPr w:rsidR="00420E8D" w:rsidRPr="002945CB">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D3A71" w14:textId="77777777" w:rsidR="00CD0D98" w:rsidRDefault="00CD0D98" w:rsidP="00247F23">
      <w:pPr>
        <w:spacing w:after="0" w:line="240" w:lineRule="auto"/>
      </w:pPr>
      <w:r>
        <w:separator/>
      </w:r>
    </w:p>
  </w:endnote>
  <w:endnote w:type="continuationSeparator" w:id="0">
    <w:p w14:paraId="460113CE" w14:textId="77777777" w:rsidR="00CD0D98" w:rsidRDefault="00CD0D98" w:rsidP="00247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2150286"/>
      <w:docPartObj>
        <w:docPartGallery w:val="Page Numbers (Bottom of Page)"/>
        <w:docPartUnique/>
      </w:docPartObj>
    </w:sdtPr>
    <w:sdtEndPr>
      <w:rPr>
        <w:rStyle w:val="PageNumber"/>
      </w:rPr>
    </w:sdtEndPr>
    <w:sdtContent>
      <w:p w14:paraId="55AB23CC" w14:textId="29476553" w:rsidR="005C5DD9" w:rsidRDefault="005C5DD9" w:rsidP="005C34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E6BA66" w14:textId="77777777" w:rsidR="005C5DD9" w:rsidRDefault="005C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9908710"/>
      <w:docPartObj>
        <w:docPartGallery w:val="Page Numbers (Bottom of Page)"/>
        <w:docPartUnique/>
      </w:docPartObj>
    </w:sdtPr>
    <w:sdtEndPr>
      <w:rPr>
        <w:rStyle w:val="PageNumber"/>
      </w:rPr>
    </w:sdtEndPr>
    <w:sdtContent>
      <w:p w14:paraId="0A75EED5" w14:textId="52C203D0" w:rsidR="005C5DD9" w:rsidRDefault="005C5DD9" w:rsidP="005C34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8F84AE" w14:textId="77777777" w:rsidR="005C5DD9" w:rsidRDefault="005C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A62DB" w14:textId="77777777" w:rsidR="00CD0D98" w:rsidRDefault="00CD0D98" w:rsidP="00247F23">
      <w:pPr>
        <w:spacing w:after="0" w:line="240" w:lineRule="auto"/>
      </w:pPr>
      <w:r>
        <w:separator/>
      </w:r>
    </w:p>
  </w:footnote>
  <w:footnote w:type="continuationSeparator" w:id="0">
    <w:p w14:paraId="35BCC945" w14:textId="77777777" w:rsidR="00CD0D98" w:rsidRDefault="00CD0D98" w:rsidP="00247F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89C583"/>
    <w:multiLevelType w:val="multilevel"/>
    <w:tmpl w:val="274E33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BE34B03"/>
    <w:multiLevelType w:val="multilevel"/>
    <w:tmpl w:val="4A7866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2F9F8FB"/>
    <w:multiLevelType w:val="multilevel"/>
    <w:tmpl w:val="B14ADE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C476758"/>
    <w:multiLevelType w:val="multilevel"/>
    <w:tmpl w:val="1CB815E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EAB5B69"/>
    <w:multiLevelType w:val="multilevel"/>
    <w:tmpl w:val="647426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640AAB"/>
    <w:multiLevelType w:val="hybridMultilevel"/>
    <w:tmpl w:val="CC740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764DE3"/>
    <w:multiLevelType w:val="multilevel"/>
    <w:tmpl w:val="876A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42834"/>
    <w:multiLevelType w:val="multilevel"/>
    <w:tmpl w:val="D07A686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5AC20"/>
    <w:multiLevelType w:val="multilevel"/>
    <w:tmpl w:val="3710EE1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28382645"/>
    <w:multiLevelType w:val="multilevel"/>
    <w:tmpl w:val="ED880DB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A4727"/>
    <w:multiLevelType w:val="multilevel"/>
    <w:tmpl w:val="EB9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F6C0F"/>
    <w:multiLevelType w:val="multilevel"/>
    <w:tmpl w:val="C870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16692C"/>
    <w:multiLevelType w:val="hybridMultilevel"/>
    <w:tmpl w:val="63BA4E1E"/>
    <w:lvl w:ilvl="0" w:tplc="5A3C3FE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C512DD"/>
    <w:multiLevelType w:val="hybridMultilevel"/>
    <w:tmpl w:val="1C7AF0F4"/>
    <w:lvl w:ilvl="0" w:tplc="5A3C3FE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912C5"/>
    <w:multiLevelType w:val="multilevel"/>
    <w:tmpl w:val="D07A686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DB7D34"/>
    <w:multiLevelType w:val="multilevel"/>
    <w:tmpl w:val="EBA4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B52FF"/>
    <w:multiLevelType w:val="multilevel"/>
    <w:tmpl w:val="1C8EEB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714A011"/>
    <w:multiLevelType w:val="multilevel"/>
    <w:tmpl w:val="1572121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4FF4051B"/>
    <w:multiLevelType w:val="multilevel"/>
    <w:tmpl w:val="642A22C4"/>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20" w15:restartNumberingAfterBreak="0">
    <w:nsid w:val="51945BAE"/>
    <w:multiLevelType w:val="hybridMultilevel"/>
    <w:tmpl w:val="9548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EF71DB"/>
    <w:multiLevelType w:val="hybridMultilevel"/>
    <w:tmpl w:val="3D38E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3B0569"/>
    <w:multiLevelType w:val="hybridMultilevel"/>
    <w:tmpl w:val="8472AB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5DC4D5"/>
    <w:multiLevelType w:val="multilevel"/>
    <w:tmpl w:val="137283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61AE1B7B"/>
    <w:multiLevelType w:val="hybridMultilevel"/>
    <w:tmpl w:val="EB2C96D6"/>
    <w:lvl w:ilvl="0" w:tplc="5A3C3FE2">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041871"/>
    <w:multiLevelType w:val="multilevel"/>
    <w:tmpl w:val="C428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DAE72"/>
    <w:multiLevelType w:val="multilevel"/>
    <w:tmpl w:val="3CAAC89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6D0F604B"/>
    <w:multiLevelType w:val="multilevel"/>
    <w:tmpl w:val="299826D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6E5326B6"/>
    <w:multiLevelType w:val="multilevel"/>
    <w:tmpl w:val="90408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D07F79"/>
    <w:multiLevelType w:val="multilevel"/>
    <w:tmpl w:val="1B9C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6"/>
  </w:num>
  <w:num w:numId="3">
    <w:abstractNumId w:val="29"/>
  </w:num>
  <w:num w:numId="4">
    <w:abstractNumId w:val="25"/>
  </w:num>
  <w:num w:numId="5">
    <w:abstractNumId w:val="10"/>
  </w:num>
  <w:num w:numId="6">
    <w:abstractNumId w:val="15"/>
  </w:num>
  <w:num w:numId="7">
    <w:abstractNumId w:val="7"/>
  </w:num>
  <w:num w:numId="8">
    <w:abstractNumId w:val="8"/>
  </w:num>
  <w:num w:numId="9">
    <w:abstractNumId w:val="5"/>
  </w:num>
  <w:num w:numId="10">
    <w:abstractNumId w:val="20"/>
  </w:num>
  <w:num w:numId="11">
    <w:abstractNumId w:val="22"/>
  </w:num>
  <w:num w:numId="12">
    <w:abstractNumId w:val="12"/>
  </w:num>
  <w:num w:numId="13">
    <w:abstractNumId w:val="14"/>
  </w:num>
  <w:num w:numId="14">
    <w:abstractNumId w:val="24"/>
  </w:num>
  <w:num w:numId="15">
    <w:abstractNumId w:val="13"/>
  </w:num>
  <w:num w:numId="16">
    <w:abstractNumId w:val="21"/>
  </w:num>
  <w:num w:numId="17">
    <w:abstractNumId w:val="28"/>
  </w:num>
  <w:num w:numId="18">
    <w:abstractNumId w:val="6"/>
  </w:num>
  <w:num w:numId="19">
    <w:abstractNumId w:val="1"/>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6"/>
  </w:num>
  <w:num w:numId="22">
    <w:abstractNumId w:val="4"/>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7"/>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0"/>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6">
    <w:abstractNumId w:val="23"/>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90B"/>
    <w:rsid w:val="00000929"/>
    <w:rsid w:val="000057CD"/>
    <w:rsid w:val="0001172B"/>
    <w:rsid w:val="00011C64"/>
    <w:rsid w:val="00014FB6"/>
    <w:rsid w:val="00017B41"/>
    <w:rsid w:val="00021036"/>
    <w:rsid w:val="00021A3B"/>
    <w:rsid w:val="00022B0E"/>
    <w:rsid w:val="00024897"/>
    <w:rsid w:val="000367B8"/>
    <w:rsid w:val="00040A11"/>
    <w:rsid w:val="000467A6"/>
    <w:rsid w:val="00046E6F"/>
    <w:rsid w:val="00051887"/>
    <w:rsid w:val="00053537"/>
    <w:rsid w:val="00057013"/>
    <w:rsid w:val="00057C7B"/>
    <w:rsid w:val="00061E07"/>
    <w:rsid w:val="00062CF4"/>
    <w:rsid w:val="0006415C"/>
    <w:rsid w:val="00066F90"/>
    <w:rsid w:val="0007529A"/>
    <w:rsid w:val="00084B04"/>
    <w:rsid w:val="00093351"/>
    <w:rsid w:val="00093692"/>
    <w:rsid w:val="000A1896"/>
    <w:rsid w:val="000A4AC8"/>
    <w:rsid w:val="000B23BC"/>
    <w:rsid w:val="000B46A4"/>
    <w:rsid w:val="000C1099"/>
    <w:rsid w:val="000C10B6"/>
    <w:rsid w:val="000C1FF9"/>
    <w:rsid w:val="000C6045"/>
    <w:rsid w:val="000E3F03"/>
    <w:rsid w:val="000E4038"/>
    <w:rsid w:val="000E6E9E"/>
    <w:rsid w:val="000F44D1"/>
    <w:rsid w:val="000F4862"/>
    <w:rsid w:val="000F6D3E"/>
    <w:rsid w:val="00107826"/>
    <w:rsid w:val="00112F0C"/>
    <w:rsid w:val="0011363C"/>
    <w:rsid w:val="001176E1"/>
    <w:rsid w:val="00126731"/>
    <w:rsid w:val="00127516"/>
    <w:rsid w:val="00127E84"/>
    <w:rsid w:val="00136AAD"/>
    <w:rsid w:val="00137693"/>
    <w:rsid w:val="001407A4"/>
    <w:rsid w:val="001564C8"/>
    <w:rsid w:val="001667A4"/>
    <w:rsid w:val="00167A31"/>
    <w:rsid w:val="0017341F"/>
    <w:rsid w:val="00175F5E"/>
    <w:rsid w:val="0017752D"/>
    <w:rsid w:val="00182606"/>
    <w:rsid w:val="00182B3F"/>
    <w:rsid w:val="00185B2B"/>
    <w:rsid w:val="00191E18"/>
    <w:rsid w:val="001944CF"/>
    <w:rsid w:val="001962F6"/>
    <w:rsid w:val="001A03F6"/>
    <w:rsid w:val="001A21E5"/>
    <w:rsid w:val="001A21EC"/>
    <w:rsid w:val="001A3BB7"/>
    <w:rsid w:val="001A3D2D"/>
    <w:rsid w:val="001B5DAC"/>
    <w:rsid w:val="001D3788"/>
    <w:rsid w:val="001D5028"/>
    <w:rsid w:val="001D7878"/>
    <w:rsid w:val="001E41C5"/>
    <w:rsid w:val="001E4B47"/>
    <w:rsid w:val="001F5410"/>
    <w:rsid w:val="001F628B"/>
    <w:rsid w:val="00201D5F"/>
    <w:rsid w:val="002031A7"/>
    <w:rsid w:val="00204624"/>
    <w:rsid w:val="00215160"/>
    <w:rsid w:val="0022692D"/>
    <w:rsid w:val="002314E3"/>
    <w:rsid w:val="002319A8"/>
    <w:rsid w:val="00234479"/>
    <w:rsid w:val="002359B3"/>
    <w:rsid w:val="002412F7"/>
    <w:rsid w:val="00247F23"/>
    <w:rsid w:val="00263588"/>
    <w:rsid w:val="00266BC1"/>
    <w:rsid w:val="002671D1"/>
    <w:rsid w:val="00271531"/>
    <w:rsid w:val="00272641"/>
    <w:rsid w:val="00282AB6"/>
    <w:rsid w:val="00286A79"/>
    <w:rsid w:val="00286DA0"/>
    <w:rsid w:val="002945CB"/>
    <w:rsid w:val="002947A9"/>
    <w:rsid w:val="0029537A"/>
    <w:rsid w:val="00295698"/>
    <w:rsid w:val="002A206E"/>
    <w:rsid w:val="002A74EE"/>
    <w:rsid w:val="002B064A"/>
    <w:rsid w:val="002B1F13"/>
    <w:rsid w:val="002B4678"/>
    <w:rsid w:val="002C1124"/>
    <w:rsid w:val="002C5BCC"/>
    <w:rsid w:val="002C6637"/>
    <w:rsid w:val="002C76E4"/>
    <w:rsid w:val="002D37C3"/>
    <w:rsid w:val="002D4329"/>
    <w:rsid w:val="002D75B5"/>
    <w:rsid w:val="002E262C"/>
    <w:rsid w:val="002E6010"/>
    <w:rsid w:val="002E715F"/>
    <w:rsid w:val="002E78E4"/>
    <w:rsid w:val="002F3CDE"/>
    <w:rsid w:val="002F3D7F"/>
    <w:rsid w:val="002F4F19"/>
    <w:rsid w:val="00300B74"/>
    <w:rsid w:val="00301795"/>
    <w:rsid w:val="00306E57"/>
    <w:rsid w:val="003100D1"/>
    <w:rsid w:val="003102A4"/>
    <w:rsid w:val="003113E7"/>
    <w:rsid w:val="00315C5C"/>
    <w:rsid w:val="00324A6E"/>
    <w:rsid w:val="00325BC5"/>
    <w:rsid w:val="00325C80"/>
    <w:rsid w:val="00326394"/>
    <w:rsid w:val="0033076E"/>
    <w:rsid w:val="003322B6"/>
    <w:rsid w:val="00343D57"/>
    <w:rsid w:val="003544E3"/>
    <w:rsid w:val="00365438"/>
    <w:rsid w:val="00365DA8"/>
    <w:rsid w:val="00366C33"/>
    <w:rsid w:val="00370B42"/>
    <w:rsid w:val="00374692"/>
    <w:rsid w:val="0037647D"/>
    <w:rsid w:val="00381585"/>
    <w:rsid w:val="00381FC9"/>
    <w:rsid w:val="00386F1D"/>
    <w:rsid w:val="00387019"/>
    <w:rsid w:val="00391812"/>
    <w:rsid w:val="00391FA3"/>
    <w:rsid w:val="00394E8B"/>
    <w:rsid w:val="00395ED1"/>
    <w:rsid w:val="00396890"/>
    <w:rsid w:val="003970E1"/>
    <w:rsid w:val="003A49AC"/>
    <w:rsid w:val="003B752D"/>
    <w:rsid w:val="003C6D13"/>
    <w:rsid w:val="003D5975"/>
    <w:rsid w:val="003D7BC9"/>
    <w:rsid w:val="003E742F"/>
    <w:rsid w:val="003F0124"/>
    <w:rsid w:val="003F044B"/>
    <w:rsid w:val="003F558A"/>
    <w:rsid w:val="00405DF6"/>
    <w:rsid w:val="00406FCE"/>
    <w:rsid w:val="0041001F"/>
    <w:rsid w:val="00412DC5"/>
    <w:rsid w:val="00413058"/>
    <w:rsid w:val="00416C7C"/>
    <w:rsid w:val="00420E8D"/>
    <w:rsid w:val="00422380"/>
    <w:rsid w:val="00426050"/>
    <w:rsid w:val="00430E1C"/>
    <w:rsid w:val="00431C72"/>
    <w:rsid w:val="00437378"/>
    <w:rsid w:val="00441376"/>
    <w:rsid w:val="00441944"/>
    <w:rsid w:val="00443A7A"/>
    <w:rsid w:val="00450216"/>
    <w:rsid w:val="00450B12"/>
    <w:rsid w:val="00452AF6"/>
    <w:rsid w:val="00460C58"/>
    <w:rsid w:val="004612E1"/>
    <w:rsid w:val="00464C19"/>
    <w:rsid w:val="00467269"/>
    <w:rsid w:val="0047258E"/>
    <w:rsid w:val="00475FF5"/>
    <w:rsid w:val="00481471"/>
    <w:rsid w:val="00483134"/>
    <w:rsid w:val="00484506"/>
    <w:rsid w:val="0049119F"/>
    <w:rsid w:val="00491540"/>
    <w:rsid w:val="00493655"/>
    <w:rsid w:val="004952B0"/>
    <w:rsid w:val="00496F7E"/>
    <w:rsid w:val="004A054F"/>
    <w:rsid w:val="004A164E"/>
    <w:rsid w:val="004A19CB"/>
    <w:rsid w:val="004A4941"/>
    <w:rsid w:val="004B3DDA"/>
    <w:rsid w:val="004C092A"/>
    <w:rsid w:val="004C0CD8"/>
    <w:rsid w:val="004D0B5C"/>
    <w:rsid w:val="004D2F7A"/>
    <w:rsid w:val="004D46A3"/>
    <w:rsid w:val="004D5B78"/>
    <w:rsid w:val="004D66C2"/>
    <w:rsid w:val="004D7A37"/>
    <w:rsid w:val="004E765D"/>
    <w:rsid w:val="004F2443"/>
    <w:rsid w:val="004F28D0"/>
    <w:rsid w:val="004F2B56"/>
    <w:rsid w:val="005006D5"/>
    <w:rsid w:val="00500FD2"/>
    <w:rsid w:val="00504624"/>
    <w:rsid w:val="0050652E"/>
    <w:rsid w:val="00510E45"/>
    <w:rsid w:val="005145D3"/>
    <w:rsid w:val="00516913"/>
    <w:rsid w:val="00520E5A"/>
    <w:rsid w:val="0052577C"/>
    <w:rsid w:val="00533183"/>
    <w:rsid w:val="00535CB4"/>
    <w:rsid w:val="0054673D"/>
    <w:rsid w:val="00554E69"/>
    <w:rsid w:val="00556508"/>
    <w:rsid w:val="00557676"/>
    <w:rsid w:val="005649F8"/>
    <w:rsid w:val="00564C88"/>
    <w:rsid w:val="00566716"/>
    <w:rsid w:val="0057197B"/>
    <w:rsid w:val="00574995"/>
    <w:rsid w:val="00576B30"/>
    <w:rsid w:val="0057767A"/>
    <w:rsid w:val="00584922"/>
    <w:rsid w:val="005A1FEB"/>
    <w:rsid w:val="005A6049"/>
    <w:rsid w:val="005A7B38"/>
    <w:rsid w:val="005B3009"/>
    <w:rsid w:val="005B41C2"/>
    <w:rsid w:val="005C130A"/>
    <w:rsid w:val="005C5DD9"/>
    <w:rsid w:val="005D3E6C"/>
    <w:rsid w:val="005D5C0A"/>
    <w:rsid w:val="005D6D34"/>
    <w:rsid w:val="005E59C9"/>
    <w:rsid w:val="005E5D07"/>
    <w:rsid w:val="005E74C0"/>
    <w:rsid w:val="005F7E20"/>
    <w:rsid w:val="00603017"/>
    <w:rsid w:val="006057C7"/>
    <w:rsid w:val="00613C5E"/>
    <w:rsid w:val="00616464"/>
    <w:rsid w:val="00622B64"/>
    <w:rsid w:val="00623DA9"/>
    <w:rsid w:val="00626FF3"/>
    <w:rsid w:val="0063419A"/>
    <w:rsid w:val="00635BAD"/>
    <w:rsid w:val="00636A07"/>
    <w:rsid w:val="00640351"/>
    <w:rsid w:val="00640F4B"/>
    <w:rsid w:val="00647347"/>
    <w:rsid w:val="0065089E"/>
    <w:rsid w:val="0065578C"/>
    <w:rsid w:val="00657363"/>
    <w:rsid w:val="0066167F"/>
    <w:rsid w:val="00662D5A"/>
    <w:rsid w:val="00663E49"/>
    <w:rsid w:val="00670C0C"/>
    <w:rsid w:val="00672D0F"/>
    <w:rsid w:val="0067373D"/>
    <w:rsid w:val="00676C17"/>
    <w:rsid w:val="00685A50"/>
    <w:rsid w:val="00685FDE"/>
    <w:rsid w:val="00690B60"/>
    <w:rsid w:val="00693CC6"/>
    <w:rsid w:val="00694D59"/>
    <w:rsid w:val="006A143A"/>
    <w:rsid w:val="006A1540"/>
    <w:rsid w:val="006A2392"/>
    <w:rsid w:val="006A6AF6"/>
    <w:rsid w:val="006B3C68"/>
    <w:rsid w:val="006C4795"/>
    <w:rsid w:val="006C7773"/>
    <w:rsid w:val="006C7A91"/>
    <w:rsid w:val="006D098B"/>
    <w:rsid w:val="006D0C91"/>
    <w:rsid w:val="006D31CC"/>
    <w:rsid w:val="006D5057"/>
    <w:rsid w:val="006E4631"/>
    <w:rsid w:val="006E760B"/>
    <w:rsid w:val="006F3782"/>
    <w:rsid w:val="006F64C2"/>
    <w:rsid w:val="006F6DBA"/>
    <w:rsid w:val="00704570"/>
    <w:rsid w:val="0071287F"/>
    <w:rsid w:val="00713FBD"/>
    <w:rsid w:val="00716093"/>
    <w:rsid w:val="0072177D"/>
    <w:rsid w:val="00730BCE"/>
    <w:rsid w:val="007431D0"/>
    <w:rsid w:val="00747DCD"/>
    <w:rsid w:val="00754384"/>
    <w:rsid w:val="00754949"/>
    <w:rsid w:val="00760DDD"/>
    <w:rsid w:val="00767512"/>
    <w:rsid w:val="007677F5"/>
    <w:rsid w:val="007702A7"/>
    <w:rsid w:val="0078090B"/>
    <w:rsid w:val="007812E2"/>
    <w:rsid w:val="00782D84"/>
    <w:rsid w:val="00790BC2"/>
    <w:rsid w:val="00795E1A"/>
    <w:rsid w:val="007B1B60"/>
    <w:rsid w:val="007C2DDE"/>
    <w:rsid w:val="007C78DF"/>
    <w:rsid w:val="007D3CF6"/>
    <w:rsid w:val="007D7A51"/>
    <w:rsid w:val="007E17A6"/>
    <w:rsid w:val="007E3BC6"/>
    <w:rsid w:val="007E4A59"/>
    <w:rsid w:val="007E6356"/>
    <w:rsid w:val="007F01C6"/>
    <w:rsid w:val="007F0CEC"/>
    <w:rsid w:val="007F16CA"/>
    <w:rsid w:val="00804F2F"/>
    <w:rsid w:val="008055C9"/>
    <w:rsid w:val="00807E9A"/>
    <w:rsid w:val="00812F97"/>
    <w:rsid w:val="0081593A"/>
    <w:rsid w:val="00820E07"/>
    <w:rsid w:val="00820ED2"/>
    <w:rsid w:val="0082115A"/>
    <w:rsid w:val="00823E64"/>
    <w:rsid w:val="00824856"/>
    <w:rsid w:val="008305F3"/>
    <w:rsid w:val="00832AA4"/>
    <w:rsid w:val="00835B8B"/>
    <w:rsid w:val="00837C9F"/>
    <w:rsid w:val="0084777E"/>
    <w:rsid w:val="008508C6"/>
    <w:rsid w:val="00853FF4"/>
    <w:rsid w:val="00854564"/>
    <w:rsid w:val="0086185E"/>
    <w:rsid w:val="008622A3"/>
    <w:rsid w:val="008639C9"/>
    <w:rsid w:val="008652DE"/>
    <w:rsid w:val="00870182"/>
    <w:rsid w:val="0087104F"/>
    <w:rsid w:val="00874550"/>
    <w:rsid w:val="00876D29"/>
    <w:rsid w:val="00882A17"/>
    <w:rsid w:val="00883467"/>
    <w:rsid w:val="00885C99"/>
    <w:rsid w:val="00890EF4"/>
    <w:rsid w:val="00893C8A"/>
    <w:rsid w:val="00896997"/>
    <w:rsid w:val="008A141A"/>
    <w:rsid w:val="008A28A3"/>
    <w:rsid w:val="008C0C42"/>
    <w:rsid w:val="008C0D54"/>
    <w:rsid w:val="008C19A6"/>
    <w:rsid w:val="008C771D"/>
    <w:rsid w:val="008D008E"/>
    <w:rsid w:val="008D0900"/>
    <w:rsid w:val="008D1A37"/>
    <w:rsid w:val="008D28FB"/>
    <w:rsid w:val="008E09AF"/>
    <w:rsid w:val="008E1986"/>
    <w:rsid w:val="008E3458"/>
    <w:rsid w:val="008F2389"/>
    <w:rsid w:val="008F2819"/>
    <w:rsid w:val="008F31B0"/>
    <w:rsid w:val="0090051B"/>
    <w:rsid w:val="00901958"/>
    <w:rsid w:val="00902D6D"/>
    <w:rsid w:val="009110A8"/>
    <w:rsid w:val="00912161"/>
    <w:rsid w:val="00913408"/>
    <w:rsid w:val="00920400"/>
    <w:rsid w:val="009303A0"/>
    <w:rsid w:val="0093794A"/>
    <w:rsid w:val="00940902"/>
    <w:rsid w:val="00940DAE"/>
    <w:rsid w:val="00947A58"/>
    <w:rsid w:val="00953F77"/>
    <w:rsid w:val="00955F9A"/>
    <w:rsid w:val="009570D8"/>
    <w:rsid w:val="009613C5"/>
    <w:rsid w:val="009729B6"/>
    <w:rsid w:val="00973532"/>
    <w:rsid w:val="00981F73"/>
    <w:rsid w:val="00995AEA"/>
    <w:rsid w:val="009A45C4"/>
    <w:rsid w:val="009A4D47"/>
    <w:rsid w:val="009A5987"/>
    <w:rsid w:val="009A6F22"/>
    <w:rsid w:val="009B55C6"/>
    <w:rsid w:val="009B5BB0"/>
    <w:rsid w:val="009C5DEE"/>
    <w:rsid w:val="009C66AE"/>
    <w:rsid w:val="009C7EE2"/>
    <w:rsid w:val="009D158D"/>
    <w:rsid w:val="009D33FB"/>
    <w:rsid w:val="009D4B63"/>
    <w:rsid w:val="009D6132"/>
    <w:rsid w:val="009D6ABF"/>
    <w:rsid w:val="009E0572"/>
    <w:rsid w:val="009E2348"/>
    <w:rsid w:val="009E3CFB"/>
    <w:rsid w:val="009E6CBA"/>
    <w:rsid w:val="009F0482"/>
    <w:rsid w:val="009F3AD0"/>
    <w:rsid w:val="009F3B2F"/>
    <w:rsid w:val="009F79D6"/>
    <w:rsid w:val="009F7AF5"/>
    <w:rsid w:val="00A046B1"/>
    <w:rsid w:val="00A12F11"/>
    <w:rsid w:val="00A15B01"/>
    <w:rsid w:val="00A26CE7"/>
    <w:rsid w:val="00A27228"/>
    <w:rsid w:val="00A35D27"/>
    <w:rsid w:val="00A40489"/>
    <w:rsid w:val="00A40DDB"/>
    <w:rsid w:val="00A4130D"/>
    <w:rsid w:val="00A42874"/>
    <w:rsid w:val="00A42A7A"/>
    <w:rsid w:val="00A42F72"/>
    <w:rsid w:val="00A44EEA"/>
    <w:rsid w:val="00A50714"/>
    <w:rsid w:val="00A50958"/>
    <w:rsid w:val="00A5337A"/>
    <w:rsid w:val="00A563CF"/>
    <w:rsid w:val="00A61EF7"/>
    <w:rsid w:val="00A67196"/>
    <w:rsid w:val="00A74F25"/>
    <w:rsid w:val="00A75ECB"/>
    <w:rsid w:val="00A76281"/>
    <w:rsid w:val="00A80F6A"/>
    <w:rsid w:val="00A86424"/>
    <w:rsid w:val="00A87026"/>
    <w:rsid w:val="00A87C7D"/>
    <w:rsid w:val="00A92063"/>
    <w:rsid w:val="00A9208C"/>
    <w:rsid w:val="00A94DBD"/>
    <w:rsid w:val="00AA6F2F"/>
    <w:rsid w:val="00AB20B7"/>
    <w:rsid w:val="00AC2FAE"/>
    <w:rsid w:val="00AD24F6"/>
    <w:rsid w:val="00AD254A"/>
    <w:rsid w:val="00AE155F"/>
    <w:rsid w:val="00AE1C0A"/>
    <w:rsid w:val="00AE277C"/>
    <w:rsid w:val="00AE7743"/>
    <w:rsid w:val="00B00C57"/>
    <w:rsid w:val="00B0153B"/>
    <w:rsid w:val="00B01A23"/>
    <w:rsid w:val="00B25B08"/>
    <w:rsid w:val="00B358DB"/>
    <w:rsid w:val="00B358E0"/>
    <w:rsid w:val="00B359CE"/>
    <w:rsid w:val="00B374EB"/>
    <w:rsid w:val="00B500D2"/>
    <w:rsid w:val="00B527B5"/>
    <w:rsid w:val="00B57725"/>
    <w:rsid w:val="00B6167F"/>
    <w:rsid w:val="00B6174C"/>
    <w:rsid w:val="00B6258A"/>
    <w:rsid w:val="00B67763"/>
    <w:rsid w:val="00B70970"/>
    <w:rsid w:val="00B746E4"/>
    <w:rsid w:val="00B75DCE"/>
    <w:rsid w:val="00B83555"/>
    <w:rsid w:val="00B838B0"/>
    <w:rsid w:val="00B84EF5"/>
    <w:rsid w:val="00B87CF0"/>
    <w:rsid w:val="00B91E92"/>
    <w:rsid w:val="00B9513B"/>
    <w:rsid w:val="00B962BA"/>
    <w:rsid w:val="00B97BDB"/>
    <w:rsid w:val="00BA07B3"/>
    <w:rsid w:val="00BA38FF"/>
    <w:rsid w:val="00BA440E"/>
    <w:rsid w:val="00BA5020"/>
    <w:rsid w:val="00BA7072"/>
    <w:rsid w:val="00BA779A"/>
    <w:rsid w:val="00BB1211"/>
    <w:rsid w:val="00BB7823"/>
    <w:rsid w:val="00BC1799"/>
    <w:rsid w:val="00BC5E3F"/>
    <w:rsid w:val="00BC605E"/>
    <w:rsid w:val="00BC75DA"/>
    <w:rsid w:val="00BD252A"/>
    <w:rsid w:val="00BE0260"/>
    <w:rsid w:val="00BE30B3"/>
    <w:rsid w:val="00BE38E4"/>
    <w:rsid w:val="00BE3D3D"/>
    <w:rsid w:val="00BF0BD4"/>
    <w:rsid w:val="00BF2C54"/>
    <w:rsid w:val="00C0085C"/>
    <w:rsid w:val="00C01152"/>
    <w:rsid w:val="00C02956"/>
    <w:rsid w:val="00C02FEF"/>
    <w:rsid w:val="00C15372"/>
    <w:rsid w:val="00C1540B"/>
    <w:rsid w:val="00C20315"/>
    <w:rsid w:val="00C20511"/>
    <w:rsid w:val="00C2329B"/>
    <w:rsid w:val="00C23B96"/>
    <w:rsid w:val="00C24E94"/>
    <w:rsid w:val="00C26E58"/>
    <w:rsid w:val="00C3338E"/>
    <w:rsid w:val="00C40DD2"/>
    <w:rsid w:val="00C4606E"/>
    <w:rsid w:val="00C46121"/>
    <w:rsid w:val="00C46C57"/>
    <w:rsid w:val="00C47BF3"/>
    <w:rsid w:val="00C60DFA"/>
    <w:rsid w:val="00C61826"/>
    <w:rsid w:val="00C70230"/>
    <w:rsid w:val="00C712DB"/>
    <w:rsid w:val="00C827F5"/>
    <w:rsid w:val="00C85735"/>
    <w:rsid w:val="00C85748"/>
    <w:rsid w:val="00C85AB2"/>
    <w:rsid w:val="00C97780"/>
    <w:rsid w:val="00C97F90"/>
    <w:rsid w:val="00CA0CE7"/>
    <w:rsid w:val="00CA214F"/>
    <w:rsid w:val="00CA538B"/>
    <w:rsid w:val="00CA6F39"/>
    <w:rsid w:val="00CA7790"/>
    <w:rsid w:val="00CB3E35"/>
    <w:rsid w:val="00CB648B"/>
    <w:rsid w:val="00CB69DE"/>
    <w:rsid w:val="00CC7671"/>
    <w:rsid w:val="00CD0D98"/>
    <w:rsid w:val="00CD7617"/>
    <w:rsid w:val="00CE3BD6"/>
    <w:rsid w:val="00CE6CCE"/>
    <w:rsid w:val="00CF33DC"/>
    <w:rsid w:val="00CF3980"/>
    <w:rsid w:val="00CF429B"/>
    <w:rsid w:val="00CF7FF4"/>
    <w:rsid w:val="00D02AE4"/>
    <w:rsid w:val="00D03203"/>
    <w:rsid w:val="00D0515C"/>
    <w:rsid w:val="00D07904"/>
    <w:rsid w:val="00D1196D"/>
    <w:rsid w:val="00D12C0D"/>
    <w:rsid w:val="00D13D3C"/>
    <w:rsid w:val="00D22190"/>
    <w:rsid w:val="00D22E1C"/>
    <w:rsid w:val="00D26136"/>
    <w:rsid w:val="00D265CD"/>
    <w:rsid w:val="00D27A87"/>
    <w:rsid w:val="00D3119B"/>
    <w:rsid w:val="00D42B03"/>
    <w:rsid w:val="00D46DFD"/>
    <w:rsid w:val="00D50AF4"/>
    <w:rsid w:val="00D539B2"/>
    <w:rsid w:val="00D5401C"/>
    <w:rsid w:val="00D60E1C"/>
    <w:rsid w:val="00D646C7"/>
    <w:rsid w:val="00D6610B"/>
    <w:rsid w:val="00D71DA1"/>
    <w:rsid w:val="00D7378C"/>
    <w:rsid w:val="00D81702"/>
    <w:rsid w:val="00D92674"/>
    <w:rsid w:val="00D93632"/>
    <w:rsid w:val="00D942F6"/>
    <w:rsid w:val="00D949C4"/>
    <w:rsid w:val="00D9506E"/>
    <w:rsid w:val="00DA106A"/>
    <w:rsid w:val="00DA1DE9"/>
    <w:rsid w:val="00DA3C09"/>
    <w:rsid w:val="00DA70FA"/>
    <w:rsid w:val="00DB5A0A"/>
    <w:rsid w:val="00DD5428"/>
    <w:rsid w:val="00DE7D38"/>
    <w:rsid w:val="00E00C9E"/>
    <w:rsid w:val="00E03016"/>
    <w:rsid w:val="00E04AF6"/>
    <w:rsid w:val="00E143EF"/>
    <w:rsid w:val="00E1575E"/>
    <w:rsid w:val="00E227A5"/>
    <w:rsid w:val="00E3618C"/>
    <w:rsid w:val="00E54647"/>
    <w:rsid w:val="00E55FB5"/>
    <w:rsid w:val="00E66B94"/>
    <w:rsid w:val="00E708F2"/>
    <w:rsid w:val="00E87A24"/>
    <w:rsid w:val="00E90771"/>
    <w:rsid w:val="00E915A3"/>
    <w:rsid w:val="00E962DA"/>
    <w:rsid w:val="00E96A5D"/>
    <w:rsid w:val="00EA0BFA"/>
    <w:rsid w:val="00EA279B"/>
    <w:rsid w:val="00EA27A4"/>
    <w:rsid w:val="00EA63BC"/>
    <w:rsid w:val="00EB1EF0"/>
    <w:rsid w:val="00EB1F40"/>
    <w:rsid w:val="00EB429D"/>
    <w:rsid w:val="00EB52B3"/>
    <w:rsid w:val="00EB6CF5"/>
    <w:rsid w:val="00EB70F7"/>
    <w:rsid w:val="00EB7ADC"/>
    <w:rsid w:val="00EC1617"/>
    <w:rsid w:val="00EC4131"/>
    <w:rsid w:val="00EC52D9"/>
    <w:rsid w:val="00EE5A0C"/>
    <w:rsid w:val="00EE6DD4"/>
    <w:rsid w:val="00EF1E2F"/>
    <w:rsid w:val="00EF30B3"/>
    <w:rsid w:val="00EF4595"/>
    <w:rsid w:val="00EF479E"/>
    <w:rsid w:val="00EF530E"/>
    <w:rsid w:val="00EF6946"/>
    <w:rsid w:val="00F01BDC"/>
    <w:rsid w:val="00F05937"/>
    <w:rsid w:val="00F1110F"/>
    <w:rsid w:val="00F13942"/>
    <w:rsid w:val="00F215D4"/>
    <w:rsid w:val="00F223FF"/>
    <w:rsid w:val="00F32B78"/>
    <w:rsid w:val="00F32CCB"/>
    <w:rsid w:val="00F3786D"/>
    <w:rsid w:val="00F40896"/>
    <w:rsid w:val="00F43CC5"/>
    <w:rsid w:val="00F44EE4"/>
    <w:rsid w:val="00F46706"/>
    <w:rsid w:val="00F46B44"/>
    <w:rsid w:val="00F46F85"/>
    <w:rsid w:val="00F6277B"/>
    <w:rsid w:val="00F6446B"/>
    <w:rsid w:val="00F65A25"/>
    <w:rsid w:val="00F6797D"/>
    <w:rsid w:val="00F70AC7"/>
    <w:rsid w:val="00F74EE7"/>
    <w:rsid w:val="00F84961"/>
    <w:rsid w:val="00F90191"/>
    <w:rsid w:val="00F90E9E"/>
    <w:rsid w:val="00F94E76"/>
    <w:rsid w:val="00F97A18"/>
    <w:rsid w:val="00F97D22"/>
    <w:rsid w:val="00FA1E41"/>
    <w:rsid w:val="00FB08FC"/>
    <w:rsid w:val="00FC0FEC"/>
    <w:rsid w:val="00FC2480"/>
    <w:rsid w:val="00FC2C5B"/>
    <w:rsid w:val="00FC39D6"/>
    <w:rsid w:val="00FC5228"/>
    <w:rsid w:val="00FC6E1C"/>
    <w:rsid w:val="00FC70CD"/>
    <w:rsid w:val="00FC779D"/>
    <w:rsid w:val="00FD3849"/>
    <w:rsid w:val="00FD78EC"/>
    <w:rsid w:val="00FE227F"/>
    <w:rsid w:val="00FE6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8BECC"/>
  <w15:chartTrackingRefBased/>
  <w15:docId w15:val="{862A0FC1-D525-4D37-8019-D8C6EC2D6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0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26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31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90B"/>
    <w:rPr>
      <w:rFonts w:ascii="Times New Roman" w:eastAsia="Times New Roman" w:hAnsi="Times New Roman" w:cs="Times New Roman"/>
      <w:b/>
      <w:bCs/>
      <w:kern w:val="36"/>
      <w:sz w:val="48"/>
      <w:szCs w:val="48"/>
    </w:rPr>
  </w:style>
  <w:style w:type="paragraph" w:customStyle="1" w:styleId="code-line">
    <w:name w:val="code-line"/>
    <w:basedOn w:val="Normal"/>
    <w:rsid w:val="007809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090B"/>
    <w:rPr>
      <w:color w:val="0000FF"/>
      <w:u w:val="single"/>
    </w:rPr>
  </w:style>
  <w:style w:type="character" w:styleId="Strong">
    <w:name w:val="Strong"/>
    <w:basedOn w:val="DefaultParagraphFont"/>
    <w:uiPriority w:val="22"/>
    <w:qFormat/>
    <w:rsid w:val="0078090B"/>
    <w:rPr>
      <w:b/>
      <w:bCs/>
    </w:rPr>
  </w:style>
  <w:style w:type="character" w:customStyle="1" w:styleId="Heading3Char">
    <w:name w:val="Heading 3 Char"/>
    <w:basedOn w:val="DefaultParagraphFont"/>
    <w:link w:val="Heading3"/>
    <w:uiPriority w:val="9"/>
    <w:rsid w:val="0048313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83134"/>
    <w:rPr>
      <w:color w:val="605E5C"/>
      <w:shd w:val="clear" w:color="auto" w:fill="E1DFDD"/>
    </w:rPr>
  </w:style>
  <w:style w:type="paragraph" w:styleId="ListParagraph">
    <w:name w:val="List Paragraph"/>
    <w:basedOn w:val="Normal"/>
    <w:link w:val="ListParagraphChar"/>
    <w:uiPriority w:val="34"/>
    <w:qFormat/>
    <w:rsid w:val="00483134"/>
    <w:pPr>
      <w:ind w:left="720"/>
      <w:contextualSpacing/>
    </w:pPr>
  </w:style>
  <w:style w:type="character" w:customStyle="1" w:styleId="apple-converted-space">
    <w:name w:val="apple-converted-space"/>
    <w:basedOn w:val="DefaultParagraphFont"/>
    <w:rsid w:val="0065089E"/>
  </w:style>
  <w:style w:type="character" w:styleId="HTMLCode">
    <w:name w:val="HTML Code"/>
    <w:basedOn w:val="DefaultParagraphFont"/>
    <w:uiPriority w:val="99"/>
    <w:semiHidden/>
    <w:unhideWhenUsed/>
    <w:rsid w:val="0065089E"/>
    <w:rPr>
      <w:rFonts w:ascii="Courier New" w:eastAsia="Times New Roman" w:hAnsi="Courier New" w:cs="Courier New"/>
      <w:sz w:val="20"/>
      <w:szCs w:val="20"/>
    </w:rPr>
  </w:style>
  <w:style w:type="paragraph" w:styleId="NormalWeb">
    <w:name w:val="Normal (Web)"/>
    <w:basedOn w:val="Normal"/>
    <w:uiPriority w:val="99"/>
    <w:unhideWhenUsed/>
    <w:rsid w:val="00B8355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47F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F23"/>
  </w:style>
  <w:style w:type="paragraph" w:styleId="Footer">
    <w:name w:val="footer"/>
    <w:basedOn w:val="Normal"/>
    <w:link w:val="FooterChar"/>
    <w:uiPriority w:val="99"/>
    <w:unhideWhenUsed/>
    <w:rsid w:val="00247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F23"/>
  </w:style>
  <w:style w:type="character" w:styleId="FollowedHyperlink">
    <w:name w:val="FollowedHyperlink"/>
    <w:basedOn w:val="DefaultParagraphFont"/>
    <w:uiPriority w:val="99"/>
    <w:semiHidden/>
    <w:unhideWhenUsed/>
    <w:rsid w:val="00460C58"/>
    <w:rPr>
      <w:color w:val="954F72" w:themeColor="followedHyperlink"/>
      <w:u w:val="single"/>
    </w:rPr>
  </w:style>
  <w:style w:type="table" w:styleId="TableGrid">
    <w:name w:val="Table Grid"/>
    <w:basedOn w:val="TableNormal"/>
    <w:uiPriority w:val="39"/>
    <w:rsid w:val="00AB2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394E8B"/>
    <w:rPr>
      <w:b/>
      <w:bCs/>
      <w:i/>
      <w:iCs/>
    </w:rPr>
  </w:style>
  <w:style w:type="character" w:customStyle="1" w:styleId="ListParagraphChar">
    <w:name w:val="List Paragraph Char"/>
    <w:basedOn w:val="DefaultParagraphFont"/>
    <w:link w:val="ListParagraph"/>
    <w:uiPriority w:val="34"/>
    <w:locked/>
    <w:rsid w:val="00394E8B"/>
  </w:style>
  <w:style w:type="character" w:customStyle="1" w:styleId="CodeChar">
    <w:name w:val="Code Char"/>
    <w:basedOn w:val="ListParagraphChar"/>
    <w:link w:val="Code"/>
    <w:locked/>
    <w:rsid w:val="00394E8B"/>
    <w:rPr>
      <w:rFonts w:ascii="Consolas" w:hAnsi="Consolas"/>
      <w:color w:val="404040" w:themeColor="text1" w:themeTint="BF"/>
      <w:shd w:val="pct15" w:color="auto" w:fill="FFFFFF"/>
    </w:rPr>
  </w:style>
  <w:style w:type="paragraph" w:customStyle="1" w:styleId="Code">
    <w:name w:val="Code"/>
    <w:basedOn w:val="ListParagraph"/>
    <w:link w:val="CodeChar"/>
    <w:qFormat/>
    <w:rsid w:val="00394E8B"/>
    <w:pPr>
      <w:shd w:val="pct15" w:color="auto" w:fill="FFFFFF"/>
      <w:spacing w:after="0" w:line="240" w:lineRule="auto"/>
      <w:contextualSpacing w:val="0"/>
    </w:pPr>
    <w:rPr>
      <w:rFonts w:ascii="Consolas" w:hAnsi="Consolas"/>
      <w:color w:val="404040" w:themeColor="text1" w:themeTint="BF"/>
    </w:rPr>
  </w:style>
  <w:style w:type="character" w:customStyle="1" w:styleId="normaltextrun">
    <w:name w:val="normaltextrun"/>
    <w:basedOn w:val="DefaultParagraphFont"/>
    <w:rsid w:val="00394E8B"/>
  </w:style>
  <w:style w:type="table" w:styleId="GridTable1Light-Accent3">
    <w:name w:val="Grid Table 1 Light Accent 3"/>
    <w:basedOn w:val="TableNormal"/>
    <w:uiPriority w:val="46"/>
    <w:rsid w:val="00394E8B"/>
    <w:pPr>
      <w:spacing w:after="0" w:line="240" w:lineRule="auto"/>
    </w:pPr>
    <w:rPr>
      <w:rFonts w:eastAsiaTheme="minorEastAsia"/>
      <w:kern w:val="2"/>
      <w:sz w:val="21"/>
      <w:lang w:eastAsia="zh-CN"/>
    </w:rPr>
    <w:tblPr>
      <w:tblStyleRowBandSize w:val="1"/>
      <w:tblStyleColBandSize w:val="1"/>
      <w:tblInd w:w="0" w:type="nil"/>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5C5DD9"/>
  </w:style>
  <w:style w:type="paragraph" w:styleId="HTMLPreformatted">
    <w:name w:val="HTML Preformatted"/>
    <w:basedOn w:val="Normal"/>
    <w:link w:val="HTMLPreformattedChar"/>
    <w:uiPriority w:val="99"/>
    <w:unhideWhenUsed/>
    <w:rsid w:val="00175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F5E"/>
    <w:rPr>
      <w:rFonts w:ascii="Courier New" w:eastAsia="Times New Roman" w:hAnsi="Courier New" w:cs="Courier New"/>
      <w:sz w:val="20"/>
      <w:szCs w:val="20"/>
    </w:rPr>
  </w:style>
  <w:style w:type="character" w:customStyle="1" w:styleId="pl-cce">
    <w:name w:val="pl-cce"/>
    <w:basedOn w:val="DefaultParagraphFont"/>
    <w:rsid w:val="00175F5E"/>
  </w:style>
  <w:style w:type="character" w:customStyle="1" w:styleId="pl-c1">
    <w:name w:val="pl-c1"/>
    <w:basedOn w:val="DefaultParagraphFont"/>
    <w:rsid w:val="004E765D"/>
  </w:style>
  <w:style w:type="paragraph" w:customStyle="1" w:styleId="Compact">
    <w:name w:val="Compact"/>
    <w:basedOn w:val="Normal"/>
    <w:qFormat/>
    <w:rsid w:val="00D265CD"/>
    <w:pPr>
      <w:spacing w:before="36" w:after="36" w:line="240" w:lineRule="auto"/>
    </w:pPr>
    <w:rPr>
      <w:sz w:val="24"/>
      <w:szCs w:val="24"/>
    </w:rPr>
  </w:style>
  <w:style w:type="character" w:customStyle="1" w:styleId="VerbatimChar">
    <w:name w:val="Verbatim Char"/>
    <w:basedOn w:val="DefaultParagraphFont"/>
    <w:link w:val="SourceCode"/>
    <w:rsid w:val="00D265CD"/>
    <w:rPr>
      <w:rFonts w:ascii="Consolas" w:hAnsi="Consolas"/>
    </w:rPr>
  </w:style>
  <w:style w:type="character" w:customStyle="1" w:styleId="Link">
    <w:name w:val="Link"/>
    <w:basedOn w:val="DefaultParagraphFont"/>
    <w:rsid w:val="00D265CD"/>
    <w:rPr>
      <w:color w:val="4472C4" w:themeColor="accent1"/>
    </w:rPr>
  </w:style>
  <w:style w:type="paragraph" w:customStyle="1" w:styleId="SourceCode">
    <w:name w:val="Source Code"/>
    <w:basedOn w:val="Normal"/>
    <w:link w:val="VerbatimChar"/>
    <w:rsid w:val="00D265CD"/>
    <w:pPr>
      <w:wordWrap w:val="0"/>
      <w:spacing w:before="180" w:after="180" w:line="240" w:lineRule="auto"/>
    </w:pPr>
    <w:rPr>
      <w:rFonts w:ascii="Consolas" w:hAnsi="Consolas"/>
    </w:rPr>
  </w:style>
  <w:style w:type="paragraph" w:customStyle="1" w:styleId="BlockQuote">
    <w:name w:val="Block Quote"/>
    <w:basedOn w:val="Normal"/>
    <w:next w:val="Normal"/>
    <w:uiPriority w:val="9"/>
    <w:unhideWhenUsed/>
    <w:qFormat/>
    <w:rsid w:val="00D265CD"/>
    <w:pPr>
      <w:spacing w:before="100" w:after="100" w:line="240" w:lineRule="auto"/>
    </w:pPr>
    <w:rPr>
      <w:rFonts w:asciiTheme="majorHAnsi" w:eastAsiaTheme="majorEastAsia" w:hAnsiTheme="majorHAnsi" w:cstheme="majorBidi"/>
      <w:bCs/>
      <w:sz w:val="20"/>
      <w:szCs w:val="20"/>
    </w:rPr>
  </w:style>
  <w:style w:type="character" w:customStyle="1" w:styleId="KeywordTok">
    <w:name w:val="KeywordTok"/>
    <w:basedOn w:val="VerbatimChar"/>
    <w:rsid w:val="00D265CD"/>
    <w:rPr>
      <w:rFonts w:ascii="Consolas" w:hAnsi="Consolas"/>
      <w:b/>
      <w:color w:val="007020"/>
      <w:sz w:val="22"/>
    </w:rPr>
  </w:style>
  <w:style w:type="character" w:customStyle="1" w:styleId="DataTypeTok">
    <w:name w:val="DataTypeTok"/>
    <w:basedOn w:val="VerbatimChar"/>
    <w:rsid w:val="00D265CD"/>
    <w:rPr>
      <w:rFonts w:ascii="Consolas" w:hAnsi="Consolas"/>
      <w:color w:val="902000"/>
      <w:sz w:val="22"/>
    </w:rPr>
  </w:style>
  <w:style w:type="character" w:customStyle="1" w:styleId="OtherTok">
    <w:name w:val="OtherTok"/>
    <w:basedOn w:val="VerbatimChar"/>
    <w:rsid w:val="00D265CD"/>
    <w:rPr>
      <w:rFonts w:ascii="Consolas" w:hAnsi="Consolas"/>
      <w:color w:val="007020"/>
      <w:sz w:val="22"/>
    </w:rPr>
  </w:style>
  <w:style w:type="character" w:customStyle="1" w:styleId="NormalTok">
    <w:name w:val="NormalTok"/>
    <w:basedOn w:val="VerbatimChar"/>
    <w:rsid w:val="00D265CD"/>
    <w:rPr>
      <w:rFonts w:ascii="Consolas" w:hAnsi="Consolas"/>
      <w:sz w:val="22"/>
    </w:rPr>
  </w:style>
  <w:style w:type="character" w:customStyle="1" w:styleId="Heading2Char">
    <w:name w:val="Heading 2 Char"/>
    <w:basedOn w:val="DefaultParagraphFont"/>
    <w:link w:val="Heading2"/>
    <w:uiPriority w:val="9"/>
    <w:semiHidden/>
    <w:rsid w:val="00D265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3078">
      <w:bodyDiv w:val="1"/>
      <w:marLeft w:val="0"/>
      <w:marRight w:val="0"/>
      <w:marTop w:val="0"/>
      <w:marBottom w:val="0"/>
      <w:divBdr>
        <w:top w:val="none" w:sz="0" w:space="0" w:color="auto"/>
        <w:left w:val="none" w:sz="0" w:space="0" w:color="auto"/>
        <w:bottom w:val="none" w:sz="0" w:space="0" w:color="auto"/>
        <w:right w:val="none" w:sz="0" w:space="0" w:color="auto"/>
      </w:divBdr>
    </w:div>
    <w:div w:id="76100381">
      <w:bodyDiv w:val="1"/>
      <w:marLeft w:val="0"/>
      <w:marRight w:val="0"/>
      <w:marTop w:val="0"/>
      <w:marBottom w:val="0"/>
      <w:divBdr>
        <w:top w:val="none" w:sz="0" w:space="0" w:color="auto"/>
        <w:left w:val="none" w:sz="0" w:space="0" w:color="auto"/>
        <w:bottom w:val="none" w:sz="0" w:space="0" w:color="auto"/>
        <w:right w:val="none" w:sz="0" w:space="0" w:color="auto"/>
      </w:divBdr>
    </w:div>
    <w:div w:id="139613241">
      <w:bodyDiv w:val="1"/>
      <w:marLeft w:val="0"/>
      <w:marRight w:val="0"/>
      <w:marTop w:val="0"/>
      <w:marBottom w:val="0"/>
      <w:divBdr>
        <w:top w:val="none" w:sz="0" w:space="0" w:color="auto"/>
        <w:left w:val="none" w:sz="0" w:space="0" w:color="auto"/>
        <w:bottom w:val="none" w:sz="0" w:space="0" w:color="auto"/>
        <w:right w:val="none" w:sz="0" w:space="0" w:color="auto"/>
      </w:divBdr>
    </w:div>
    <w:div w:id="145097833">
      <w:bodyDiv w:val="1"/>
      <w:marLeft w:val="0"/>
      <w:marRight w:val="0"/>
      <w:marTop w:val="0"/>
      <w:marBottom w:val="0"/>
      <w:divBdr>
        <w:top w:val="none" w:sz="0" w:space="0" w:color="auto"/>
        <w:left w:val="none" w:sz="0" w:space="0" w:color="auto"/>
        <w:bottom w:val="none" w:sz="0" w:space="0" w:color="auto"/>
        <w:right w:val="none" w:sz="0" w:space="0" w:color="auto"/>
      </w:divBdr>
    </w:div>
    <w:div w:id="147939073">
      <w:bodyDiv w:val="1"/>
      <w:marLeft w:val="0"/>
      <w:marRight w:val="0"/>
      <w:marTop w:val="0"/>
      <w:marBottom w:val="0"/>
      <w:divBdr>
        <w:top w:val="none" w:sz="0" w:space="0" w:color="auto"/>
        <w:left w:val="none" w:sz="0" w:space="0" w:color="auto"/>
        <w:bottom w:val="none" w:sz="0" w:space="0" w:color="auto"/>
        <w:right w:val="none" w:sz="0" w:space="0" w:color="auto"/>
      </w:divBdr>
    </w:div>
    <w:div w:id="190654963">
      <w:bodyDiv w:val="1"/>
      <w:marLeft w:val="0"/>
      <w:marRight w:val="0"/>
      <w:marTop w:val="0"/>
      <w:marBottom w:val="0"/>
      <w:divBdr>
        <w:top w:val="none" w:sz="0" w:space="0" w:color="auto"/>
        <w:left w:val="none" w:sz="0" w:space="0" w:color="auto"/>
        <w:bottom w:val="none" w:sz="0" w:space="0" w:color="auto"/>
        <w:right w:val="none" w:sz="0" w:space="0" w:color="auto"/>
      </w:divBdr>
    </w:div>
    <w:div w:id="255019321">
      <w:bodyDiv w:val="1"/>
      <w:marLeft w:val="0"/>
      <w:marRight w:val="0"/>
      <w:marTop w:val="0"/>
      <w:marBottom w:val="0"/>
      <w:divBdr>
        <w:top w:val="none" w:sz="0" w:space="0" w:color="auto"/>
        <w:left w:val="none" w:sz="0" w:space="0" w:color="auto"/>
        <w:bottom w:val="none" w:sz="0" w:space="0" w:color="auto"/>
        <w:right w:val="none" w:sz="0" w:space="0" w:color="auto"/>
      </w:divBdr>
    </w:div>
    <w:div w:id="270555398">
      <w:bodyDiv w:val="1"/>
      <w:marLeft w:val="0"/>
      <w:marRight w:val="0"/>
      <w:marTop w:val="0"/>
      <w:marBottom w:val="0"/>
      <w:divBdr>
        <w:top w:val="none" w:sz="0" w:space="0" w:color="auto"/>
        <w:left w:val="none" w:sz="0" w:space="0" w:color="auto"/>
        <w:bottom w:val="none" w:sz="0" w:space="0" w:color="auto"/>
        <w:right w:val="none" w:sz="0" w:space="0" w:color="auto"/>
      </w:divBdr>
    </w:div>
    <w:div w:id="283080045">
      <w:bodyDiv w:val="1"/>
      <w:marLeft w:val="0"/>
      <w:marRight w:val="0"/>
      <w:marTop w:val="0"/>
      <w:marBottom w:val="0"/>
      <w:divBdr>
        <w:top w:val="none" w:sz="0" w:space="0" w:color="auto"/>
        <w:left w:val="none" w:sz="0" w:space="0" w:color="auto"/>
        <w:bottom w:val="none" w:sz="0" w:space="0" w:color="auto"/>
        <w:right w:val="none" w:sz="0" w:space="0" w:color="auto"/>
      </w:divBdr>
    </w:div>
    <w:div w:id="297229975">
      <w:bodyDiv w:val="1"/>
      <w:marLeft w:val="0"/>
      <w:marRight w:val="0"/>
      <w:marTop w:val="0"/>
      <w:marBottom w:val="0"/>
      <w:divBdr>
        <w:top w:val="none" w:sz="0" w:space="0" w:color="auto"/>
        <w:left w:val="none" w:sz="0" w:space="0" w:color="auto"/>
        <w:bottom w:val="none" w:sz="0" w:space="0" w:color="auto"/>
        <w:right w:val="none" w:sz="0" w:space="0" w:color="auto"/>
      </w:divBdr>
    </w:div>
    <w:div w:id="350574051">
      <w:bodyDiv w:val="1"/>
      <w:marLeft w:val="0"/>
      <w:marRight w:val="0"/>
      <w:marTop w:val="0"/>
      <w:marBottom w:val="0"/>
      <w:divBdr>
        <w:top w:val="none" w:sz="0" w:space="0" w:color="auto"/>
        <w:left w:val="none" w:sz="0" w:space="0" w:color="auto"/>
        <w:bottom w:val="none" w:sz="0" w:space="0" w:color="auto"/>
        <w:right w:val="none" w:sz="0" w:space="0" w:color="auto"/>
      </w:divBdr>
    </w:div>
    <w:div w:id="657654377">
      <w:bodyDiv w:val="1"/>
      <w:marLeft w:val="0"/>
      <w:marRight w:val="0"/>
      <w:marTop w:val="0"/>
      <w:marBottom w:val="0"/>
      <w:divBdr>
        <w:top w:val="none" w:sz="0" w:space="0" w:color="auto"/>
        <w:left w:val="none" w:sz="0" w:space="0" w:color="auto"/>
        <w:bottom w:val="none" w:sz="0" w:space="0" w:color="auto"/>
        <w:right w:val="none" w:sz="0" w:space="0" w:color="auto"/>
      </w:divBdr>
    </w:div>
    <w:div w:id="670180752">
      <w:bodyDiv w:val="1"/>
      <w:marLeft w:val="0"/>
      <w:marRight w:val="0"/>
      <w:marTop w:val="0"/>
      <w:marBottom w:val="0"/>
      <w:divBdr>
        <w:top w:val="none" w:sz="0" w:space="0" w:color="auto"/>
        <w:left w:val="none" w:sz="0" w:space="0" w:color="auto"/>
        <w:bottom w:val="none" w:sz="0" w:space="0" w:color="auto"/>
        <w:right w:val="none" w:sz="0" w:space="0" w:color="auto"/>
      </w:divBdr>
    </w:div>
    <w:div w:id="693305570">
      <w:bodyDiv w:val="1"/>
      <w:marLeft w:val="0"/>
      <w:marRight w:val="0"/>
      <w:marTop w:val="0"/>
      <w:marBottom w:val="0"/>
      <w:divBdr>
        <w:top w:val="none" w:sz="0" w:space="0" w:color="auto"/>
        <w:left w:val="none" w:sz="0" w:space="0" w:color="auto"/>
        <w:bottom w:val="none" w:sz="0" w:space="0" w:color="auto"/>
        <w:right w:val="none" w:sz="0" w:space="0" w:color="auto"/>
      </w:divBdr>
    </w:div>
    <w:div w:id="727191951">
      <w:bodyDiv w:val="1"/>
      <w:marLeft w:val="0"/>
      <w:marRight w:val="0"/>
      <w:marTop w:val="0"/>
      <w:marBottom w:val="0"/>
      <w:divBdr>
        <w:top w:val="none" w:sz="0" w:space="0" w:color="auto"/>
        <w:left w:val="none" w:sz="0" w:space="0" w:color="auto"/>
        <w:bottom w:val="none" w:sz="0" w:space="0" w:color="auto"/>
        <w:right w:val="none" w:sz="0" w:space="0" w:color="auto"/>
      </w:divBdr>
    </w:div>
    <w:div w:id="958072337">
      <w:bodyDiv w:val="1"/>
      <w:marLeft w:val="0"/>
      <w:marRight w:val="0"/>
      <w:marTop w:val="0"/>
      <w:marBottom w:val="0"/>
      <w:divBdr>
        <w:top w:val="none" w:sz="0" w:space="0" w:color="auto"/>
        <w:left w:val="none" w:sz="0" w:space="0" w:color="auto"/>
        <w:bottom w:val="none" w:sz="0" w:space="0" w:color="auto"/>
        <w:right w:val="none" w:sz="0" w:space="0" w:color="auto"/>
      </w:divBdr>
    </w:div>
    <w:div w:id="1208030273">
      <w:bodyDiv w:val="1"/>
      <w:marLeft w:val="0"/>
      <w:marRight w:val="0"/>
      <w:marTop w:val="0"/>
      <w:marBottom w:val="0"/>
      <w:divBdr>
        <w:top w:val="none" w:sz="0" w:space="0" w:color="auto"/>
        <w:left w:val="none" w:sz="0" w:space="0" w:color="auto"/>
        <w:bottom w:val="none" w:sz="0" w:space="0" w:color="auto"/>
        <w:right w:val="none" w:sz="0" w:space="0" w:color="auto"/>
      </w:divBdr>
    </w:div>
    <w:div w:id="1248808084">
      <w:bodyDiv w:val="1"/>
      <w:marLeft w:val="0"/>
      <w:marRight w:val="0"/>
      <w:marTop w:val="0"/>
      <w:marBottom w:val="0"/>
      <w:divBdr>
        <w:top w:val="none" w:sz="0" w:space="0" w:color="auto"/>
        <w:left w:val="none" w:sz="0" w:space="0" w:color="auto"/>
        <w:bottom w:val="none" w:sz="0" w:space="0" w:color="auto"/>
        <w:right w:val="none" w:sz="0" w:space="0" w:color="auto"/>
      </w:divBdr>
    </w:div>
    <w:div w:id="1504470705">
      <w:bodyDiv w:val="1"/>
      <w:marLeft w:val="0"/>
      <w:marRight w:val="0"/>
      <w:marTop w:val="0"/>
      <w:marBottom w:val="0"/>
      <w:divBdr>
        <w:top w:val="none" w:sz="0" w:space="0" w:color="auto"/>
        <w:left w:val="none" w:sz="0" w:space="0" w:color="auto"/>
        <w:bottom w:val="none" w:sz="0" w:space="0" w:color="auto"/>
        <w:right w:val="none" w:sz="0" w:space="0" w:color="auto"/>
      </w:divBdr>
    </w:div>
    <w:div w:id="1578248904">
      <w:bodyDiv w:val="1"/>
      <w:marLeft w:val="0"/>
      <w:marRight w:val="0"/>
      <w:marTop w:val="0"/>
      <w:marBottom w:val="0"/>
      <w:divBdr>
        <w:top w:val="none" w:sz="0" w:space="0" w:color="auto"/>
        <w:left w:val="none" w:sz="0" w:space="0" w:color="auto"/>
        <w:bottom w:val="none" w:sz="0" w:space="0" w:color="auto"/>
        <w:right w:val="none" w:sz="0" w:space="0" w:color="auto"/>
      </w:divBdr>
    </w:div>
    <w:div w:id="1595047539">
      <w:bodyDiv w:val="1"/>
      <w:marLeft w:val="0"/>
      <w:marRight w:val="0"/>
      <w:marTop w:val="0"/>
      <w:marBottom w:val="0"/>
      <w:divBdr>
        <w:top w:val="none" w:sz="0" w:space="0" w:color="auto"/>
        <w:left w:val="none" w:sz="0" w:space="0" w:color="auto"/>
        <w:bottom w:val="none" w:sz="0" w:space="0" w:color="auto"/>
        <w:right w:val="none" w:sz="0" w:space="0" w:color="auto"/>
      </w:divBdr>
    </w:div>
    <w:div w:id="1644119595">
      <w:bodyDiv w:val="1"/>
      <w:marLeft w:val="0"/>
      <w:marRight w:val="0"/>
      <w:marTop w:val="0"/>
      <w:marBottom w:val="0"/>
      <w:divBdr>
        <w:top w:val="none" w:sz="0" w:space="0" w:color="auto"/>
        <w:left w:val="none" w:sz="0" w:space="0" w:color="auto"/>
        <w:bottom w:val="none" w:sz="0" w:space="0" w:color="auto"/>
        <w:right w:val="none" w:sz="0" w:space="0" w:color="auto"/>
      </w:divBdr>
    </w:div>
    <w:div w:id="1856646353">
      <w:bodyDiv w:val="1"/>
      <w:marLeft w:val="0"/>
      <w:marRight w:val="0"/>
      <w:marTop w:val="0"/>
      <w:marBottom w:val="0"/>
      <w:divBdr>
        <w:top w:val="none" w:sz="0" w:space="0" w:color="auto"/>
        <w:left w:val="none" w:sz="0" w:space="0" w:color="auto"/>
        <w:bottom w:val="none" w:sz="0" w:space="0" w:color="auto"/>
        <w:right w:val="none" w:sz="0" w:space="0" w:color="auto"/>
      </w:divBdr>
    </w:div>
    <w:div w:id="1876501583">
      <w:bodyDiv w:val="1"/>
      <w:marLeft w:val="0"/>
      <w:marRight w:val="0"/>
      <w:marTop w:val="0"/>
      <w:marBottom w:val="0"/>
      <w:divBdr>
        <w:top w:val="none" w:sz="0" w:space="0" w:color="auto"/>
        <w:left w:val="none" w:sz="0" w:space="0" w:color="auto"/>
        <w:bottom w:val="none" w:sz="0" w:space="0" w:color="auto"/>
        <w:right w:val="none" w:sz="0" w:space="0" w:color="auto"/>
      </w:divBdr>
    </w:div>
    <w:div w:id="1962614980">
      <w:bodyDiv w:val="1"/>
      <w:marLeft w:val="0"/>
      <w:marRight w:val="0"/>
      <w:marTop w:val="0"/>
      <w:marBottom w:val="0"/>
      <w:divBdr>
        <w:top w:val="none" w:sz="0" w:space="0" w:color="auto"/>
        <w:left w:val="none" w:sz="0" w:space="0" w:color="auto"/>
        <w:bottom w:val="none" w:sz="0" w:space="0" w:color="auto"/>
        <w:right w:val="none" w:sz="0" w:space="0" w:color="auto"/>
      </w:divBdr>
    </w:div>
    <w:div w:id="2022900657">
      <w:bodyDiv w:val="1"/>
      <w:marLeft w:val="0"/>
      <w:marRight w:val="0"/>
      <w:marTop w:val="0"/>
      <w:marBottom w:val="0"/>
      <w:divBdr>
        <w:top w:val="none" w:sz="0" w:space="0" w:color="auto"/>
        <w:left w:val="none" w:sz="0" w:space="0" w:color="auto"/>
        <w:bottom w:val="none" w:sz="0" w:space="0" w:color="auto"/>
        <w:right w:val="none" w:sz="0" w:space="0" w:color="auto"/>
      </w:divBdr>
      <w:divsChild>
        <w:div w:id="1124540691">
          <w:marLeft w:val="0"/>
          <w:marRight w:val="0"/>
          <w:marTop w:val="0"/>
          <w:marBottom w:val="0"/>
          <w:divBdr>
            <w:top w:val="none" w:sz="0" w:space="0" w:color="auto"/>
            <w:left w:val="none" w:sz="0" w:space="0" w:color="auto"/>
            <w:bottom w:val="none" w:sz="0" w:space="0" w:color="auto"/>
            <w:right w:val="none" w:sz="0" w:space="0" w:color="auto"/>
          </w:divBdr>
          <w:divsChild>
            <w:div w:id="1616280692">
              <w:marLeft w:val="0"/>
              <w:marRight w:val="0"/>
              <w:marTop w:val="0"/>
              <w:marBottom w:val="0"/>
              <w:divBdr>
                <w:top w:val="none" w:sz="0" w:space="0" w:color="auto"/>
                <w:left w:val="none" w:sz="0" w:space="0" w:color="auto"/>
                <w:bottom w:val="none" w:sz="0" w:space="0" w:color="auto"/>
                <w:right w:val="none" w:sz="0" w:space="0" w:color="auto"/>
              </w:divBdr>
            </w:div>
            <w:div w:id="698360499">
              <w:marLeft w:val="0"/>
              <w:marRight w:val="0"/>
              <w:marTop w:val="0"/>
              <w:marBottom w:val="0"/>
              <w:divBdr>
                <w:top w:val="none" w:sz="0" w:space="0" w:color="auto"/>
                <w:left w:val="none" w:sz="0" w:space="0" w:color="auto"/>
                <w:bottom w:val="none" w:sz="0" w:space="0" w:color="auto"/>
                <w:right w:val="none" w:sz="0" w:space="0" w:color="auto"/>
              </w:divBdr>
            </w:div>
            <w:div w:id="1193883689">
              <w:marLeft w:val="0"/>
              <w:marRight w:val="0"/>
              <w:marTop w:val="0"/>
              <w:marBottom w:val="0"/>
              <w:divBdr>
                <w:top w:val="none" w:sz="0" w:space="0" w:color="auto"/>
                <w:left w:val="none" w:sz="0" w:space="0" w:color="auto"/>
                <w:bottom w:val="none" w:sz="0" w:space="0" w:color="auto"/>
                <w:right w:val="none" w:sz="0" w:space="0" w:color="auto"/>
              </w:divBdr>
            </w:div>
            <w:div w:id="281109072">
              <w:marLeft w:val="0"/>
              <w:marRight w:val="0"/>
              <w:marTop w:val="0"/>
              <w:marBottom w:val="0"/>
              <w:divBdr>
                <w:top w:val="none" w:sz="0" w:space="0" w:color="auto"/>
                <w:left w:val="none" w:sz="0" w:space="0" w:color="auto"/>
                <w:bottom w:val="none" w:sz="0" w:space="0" w:color="auto"/>
                <w:right w:val="none" w:sz="0" w:space="0" w:color="auto"/>
              </w:divBdr>
            </w:div>
            <w:div w:id="868837691">
              <w:marLeft w:val="0"/>
              <w:marRight w:val="0"/>
              <w:marTop w:val="0"/>
              <w:marBottom w:val="0"/>
              <w:divBdr>
                <w:top w:val="none" w:sz="0" w:space="0" w:color="auto"/>
                <w:left w:val="none" w:sz="0" w:space="0" w:color="auto"/>
                <w:bottom w:val="none" w:sz="0" w:space="0" w:color="auto"/>
                <w:right w:val="none" w:sz="0" w:space="0" w:color="auto"/>
              </w:divBdr>
            </w:div>
            <w:div w:id="525945223">
              <w:marLeft w:val="0"/>
              <w:marRight w:val="0"/>
              <w:marTop w:val="0"/>
              <w:marBottom w:val="0"/>
              <w:divBdr>
                <w:top w:val="none" w:sz="0" w:space="0" w:color="auto"/>
                <w:left w:val="none" w:sz="0" w:space="0" w:color="auto"/>
                <w:bottom w:val="none" w:sz="0" w:space="0" w:color="auto"/>
                <w:right w:val="none" w:sz="0" w:space="0" w:color="auto"/>
              </w:divBdr>
            </w:div>
            <w:div w:id="1597715302">
              <w:marLeft w:val="0"/>
              <w:marRight w:val="0"/>
              <w:marTop w:val="0"/>
              <w:marBottom w:val="0"/>
              <w:divBdr>
                <w:top w:val="none" w:sz="0" w:space="0" w:color="auto"/>
                <w:left w:val="none" w:sz="0" w:space="0" w:color="auto"/>
                <w:bottom w:val="none" w:sz="0" w:space="0" w:color="auto"/>
                <w:right w:val="none" w:sz="0" w:space="0" w:color="auto"/>
              </w:divBdr>
            </w:div>
            <w:div w:id="1554461592">
              <w:marLeft w:val="0"/>
              <w:marRight w:val="0"/>
              <w:marTop w:val="0"/>
              <w:marBottom w:val="0"/>
              <w:divBdr>
                <w:top w:val="none" w:sz="0" w:space="0" w:color="auto"/>
                <w:left w:val="none" w:sz="0" w:space="0" w:color="auto"/>
                <w:bottom w:val="none" w:sz="0" w:space="0" w:color="auto"/>
                <w:right w:val="none" w:sz="0" w:space="0" w:color="auto"/>
              </w:divBdr>
            </w:div>
            <w:div w:id="1422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5589">
      <w:bodyDiv w:val="1"/>
      <w:marLeft w:val="0"/>
      <w:marRight w:val="0"/>
      <w:marTop w:val="0"/>
      <w:marBottom w:val="0"/>
      <w:divBdr>
        <w:top w:val="none" w:sz="0" w:space="0" w:color="auto"/>
        <w:left w:val="none" w:sz="0" w:space="0" w:color="auto"/>
        <w:bottom w:val="none" w:sz="0" w:space="0" w:color="auto"/>
        <w:right w:val="none" w:sz="0" w:space="0" w:color="auto"/>
      </w:divBdr>
    </w:div>
    <w:div w:id="2084596668">
      <w:bodyDiv w:val="1"/>
      <w:marLeft w:val="0"/>
      <w:marRight w:val="0"/>
      <w:marTop w:val="0"/>
      <w:marBottom w:val="0"/>
      <w:divBdr>
        <w:top w:val="none" w:sz="0" w:space="0" w:color="auto"/>
        <w:left w:val="none" w:sz="0" w:space="0" w:color="auto"/>
        <w:bottom w:val="none" w:sz="0" w:space="0" w:color="auto"/>
        <w:right w:val="none" w:sz="0" w:space="0" w:color="auto"/>
      </w:divBdr>
    </w:div>
    <w:div w:id="2121752506">
      <w:bodyDiv w:val="1"/>
      <w:marLeft w:val="0"/>
      <w:marRight w:val="0"/>
      <w:marTop w:val="0"/>
      <w:marBottom w:val="0"/>
      <w:divBdr>
        <w:top w:val="none" w:sz="0" w:space="0" w:color="auto"/>
        <w:left w:val="none" w:sz="0" w:space="0" w:color="auto"/>
        <w:bottom w:val="none" w:sz="0" w:space="0" w:color="auto"/>
        <w:right w:val="none" w:sz="0" w:space="0" w:color="auto"/>
      </w:divBdr>
    </w:div>
    <w:div w:id="212461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scm.com/download/win" TargetMode="External"/><Relationship Id="rId26" Type="http://schemas.openxmlformats.org/officeDocument/2006/relationships/hyperlink" Target="https://portal.azure.com/" TargetMode="External"/><Relationship Id="rId39" Type="http://schemas.openxmlformats.org/officeDocument/2006/relationships/hyperlink" Target="https://github.com/Azure/azure-iot-explorer/releases" TargetMode="External"/><Relationship Id="rId21" Type="http://schemas.openxmlformats.org/officeDocument/2006/relationships/hyperlink" Target="https://docs.microsoft.com/azure/iot-dps/how-to-verify-certificates" TargetMode="External"/><Relationship Id="rId34" Type="http://schemas.openxmlformats.org/officeDocument/2006/relationships/hyperlink" Target="https://www.microchip.com/wwwproducts/en/atecc608a" TargetMode="External"/><Relationship Id="rId42" Type="http://schemas.openxmlformats.org/officeDocument/2006/relationships/hyperlink" Target="https://docs.microsoft.com/en-us/azure/iot-pnp/howto-use-iot-explorer" TargetMode="External"/><Relationship Id="rId47" Type="http://schemas.openxmlformats.org/officeDocument/2006/relationships/hyperlink" Target="https://docs.microsoft.com/en-us/azure/iot-central/core/howto-customize-ui" TargetMode="External"/><Relationship Id="rId50" Type="http://schemas.openxmlformats.org/officeDocument/2006/relationships/image" Target="media/image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microchipdeveloper.com/harmony3:mhc-overview" TargetMode="External"/><Relationship Id="rId29" Type="http://schemas.openxmlformats.org/officeDocument/2006/relationships/hyperlink" Target="https://apps.azureiotcentral.com/build/new/bc6e29a0-963d-45e1-9037-b0e780e3943f" TargetMode="External"/><Relationship Id="rId11" Type="http://schemas.openxmlformats.org/officeDocument/2006/relationships/hyperlink" Target="https://github.com/Azure-Samples/Microchip-SAM-IoT-Wx" TargetMode="External"/><Relationship Id="rId24" Type="http://schemas.openxmlformats.org/officeDocument/2006/relationships/hyperlink" Target="https://docs.microsoft.com/azure/iot-dps/how-to-verify-certificates" TargetMode="External"/><Relationship Id="rId32" Type="http://schemas.openxmlformats.org/officeDocument/2006/relationships/hyperlink" Target="https://github.com/randywu763/sam-iot-provision" TargetMode="External"/><Relationship Id="rId37" Type="http://schemas.openxmlformats.org/officeDocument/2006/relationships/image" Target="media/image5.png"/><Relationship Id="rId40" Type="http://schemas.openxmlformats.org/officeDocument/2006/relationships/hyperlink" Target="https://docs.microsoft.com/en-us/azure/iot-pnp/concepts-model-repository" TargetMode="External"/><Relationship Id="rId45" Type="http://schemas.openxmlformats.org/officeDocument/2006/relationships/hyperlink" Target="https://docs.microsoft.com/en-us/azure/iot-central/core/how-to-connect-devices-x509"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hyperlink" Target="https://github.com/randywu763/sam-iot-provision" TargetMode="External"/><Relationship Id="rId31" Type="http://schemas.openxmlformats.org/officeDocument/2006/relationships/hyperlink" Target="https://docs.microsoft.com/en-us/azure/iot-central/core/quick-deploy-iot-central" TargetMode="External"/><Relationship Id="rId44" Type="http://schemas.openxmlformats.org/officeDocument/2006/relationships/hyperlink" Target="https://docs.microsoft.com/en-us/azure/iot-central/core/howto-manage-devices" TargetMode="External"/><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icrochip.com/mplab/mplab-x-ide" TargetMode="External"/><Relationship Id="rId22" Type="http://schemas.openxmlformats.org/officeDocument/2006/relationships/hyperlink" Target="https://tools.ietf.org/html/rfc5280" TargetMode="External"/><Relationship Id="rId27" Type="http://schemas.openxmlformats.org/officeDocument/2006/relationships/hyperlink" Target="https://docs.microsoft.com/azure/iot-pnp/howto-install-iot-explorer" TargetMode="External"/><Relationship Id="rId30" Type="http://schemas.openxmlformats.org/officeDocument/2006/relationships/hyperlink" Target="https://docs.microsoft.com/en-us/azure/iot-central/core/quick-deploy-iot-central" TargetMode="External"/><Relationship Id="rId35" Type="http://schemas.openxmlformats.org/officeDocument/2006/relationships/hyperlink" Target="https://docs.microsoft.com/en-us/azure/iot-central/core/howto-add-tiles-to-your-dashboard" TargetMode="External"/><Relationship Id="rId43" Type="http://schemas.openxmlformats.org/officeDocument/2006/relationships/hyperlink" Target="https://docs.microsoft.com/en-us/azure/iot-central/core/quick-deploy-iot-central" TargetMode="External"/><Relationship Id="rId48" Type="http://schemas.openxmlformats.org/officeDocument/2006/relationships/image" Target="media/image7.pn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scm.com" TargetMode="External"/><Relationship Id="rId25" Type="http://schemas.openxmlformats.org/officeDocument/2006/relationships/hyperlink" Target="https://portal.azure.com/" TargetMode="External"/><Relationship Id="rId33" Type="http://schemas.openxmlformats.org/officeDocument/2006/relationships/hyperlink" Target="https://www.microchip.com/wwwproducts/en/atecc608a" TargetMode="External"/><Relationship Id="rId38" Type="http://schemas.openxmlformats.org/officeDocument/2006/relationships/image" Target="media/image6.png"/><Relationship Id="rId46" Type="http://schemas.openxmlformats.org/officeDocument/2006/relationships/hyperlink" Target="https://docs.microsoft.com/en-us/azure/iot-central/core/howto-add-tiles-to-your-dashboard" TargetMode="External"/><Relationship Id="rId20" Type="http://schemas.openxmlformats.org/officeDocument/2006/relationships/hyperlink" Target="https://portal.azure.com/" TargetMode="External"/><Relationship Id="rId41" Type="http://schemas.openxmlformats.org/officeDocument/2006/relationships/hyperlink" Target="https://docs.microsoft.com/en-us/azure/iot-pnp/quickstart-connect-device-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microchip.com/en-us/development-tools-tools-and-software/mplab-xc-compilers" TargetMode="External"/><Relationship Id="rId23" Type="http://schemas.openxmlformats.org/officeDocument/2006/relationships/hyperlink" Target="https://github.com/randywu763/sam-iot-provision" TargetMode="External"/><Relationship Id="rId28" Type="http://schemas.openxmlformats.org/officeDocument/2006/relationships/hyperlink" Target="https://docs.microsoft.com/en-us/azure/iot-central/core/overview-iot-central" TargetMode="External"/><Relationship Id="rId36" Type="http://schemas.openxmlformats.org/officeDocument/2006/relationships/image" Target="media/image4.png"/><Relationship Id="rId4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00B05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MediaServiceAutoTags xmlns="6fb75269-c928-4d65-8214-3fe0db488968"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EB0573C139097489C9A5C35CAA451C9" ma:contentTypeVersion="13" ma:contentTypeDescription="Create a new document." ma:contentTypeScope="" ma:versionID="3ba431e75ecc1e7b77aaef9a74c15f6f">
  <xsd:schema xmlns:xsd="http://www.w3.org/2001/XMLSchema" xmlns:xs="http://www.w3.org/2001/XMLSchema" xmlns:p="http://schemas.microsoft.com/office/2006/metadata/properties" xmlns:ns1="http://schemas.microsoft.com/sharepoint/v3" xmlns:ns2="6fb75269-c928-4d65-8214-3fe0db488968" xmlns:ns3="486048fd-9bf4-434f-aca3-c966c05bc776" targetNamespace="http://schemas.microsoft.com/office/2006/metadata/properties" ma:root="true" ma:fieldsID="01df220f2e3a7499ce9c7ede3fc1d0cc" ns1:_="" ns2:_="" ns3:_="">
    <xsd:import namespace="http://schemas.microsoft.com/sharepoint/v3"/>
    <xsd:import namespace="6fb75269-c928-4d65-8214-3fe0db488968"/>
    <xsd:import namespace="486048fd-9bf4-434f-aca3-c966c05bc7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b75269-c928-4d65-8214-3fe0db488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fals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6048fd-9bf4-434f-aca3-c966c05bc77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FEC1C1-5B4A-4A08-A191-B6EE9C68BF9F}">
  <ds:schemaRefs>
    <ds:schemaRef ds:uri="http://schemas.microsoft.com/office/2006/metadata/properties"/>
    <ds:schemaRef ds:uri="http://schemas.microsoft.com/office/infopath/2007/PartnerControls"/>
    <ds:schemaRef ds:uri="http://schemas.microsoft.com/sharepoint/v3"/>
    <ds:schemaRef ds:uri="6fb75269-c928-4d65-8214-3fe0db488968"/>
  </ds:schemaRefs>
</ds:datastoreItem>
</file>

<file path=customXml/itemProps2.xml><?xml version="1.0" encoding="utf-8"?>
<ds:datastoreItem xmlns:ds="http://schemas.openxmlformats.org/officeDocument/2006/customXml" ds:itemID="{98D8AE7C-0E07-4274-A2F8-134CE2199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fb75269-c928-4d65-8214-3fe0db488968"/>
    <ds:schemaRef ds:uri="486048fd-9bf4-434f-aca3-c966c05bc7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A309B4-BC82-4271-8DF5-14F797D713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14</Pages>
  <Words>4581</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Broadfoot</dc:creator>
  <cp:keywords/>
  <dc:description/>
  <cp:lastModifiedBy>Randy Wu - C14166</cp:lastModifiedBy>
  <cp:revision>15</cp:revision>
  <dcterms:created xsi:type="dcterms:W3CDTF">2021-03-24T23:33:00Z</dcterms:created>
  <dcterms:modified xsi:type="dcterms:W3CDTF">2021-07-04T20:50:00Z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2020-10-07T00:19:16Z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1621d16f-0f06-4523-beef-967fdc00c546</vt:lpwstr>
  </property>
  <property fmtid="{D5CDD505-2E9C-101B-9397-08002B2CF9AE}" pid="8" name="MSIP_Label_f42aa342-8706-4288-bd11-ebb85995028c_ContentBits">
    <vt:lpwstr>0</vt:lpwstr>
  </property>
  <property fmtid="{D5CDD505-2E9C-101B-9397-08002B2CF9AE}" pid="9" name="ContentTypeId">
    <vt:lpwstr>0x010100FEB0573C139097489C9A5C35CAA451C9</vt:lpwstr>
  </property>
</Properties>
</file>