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5ECB8" w14:textId="77777777" w:rsidR="000615B7" w:rsidRDefault="00657150">
      <w:pPr>
        <w:pStyle w:val="Title"/>
        <w:rPr>
          <w:color w:val="434343"/>
        </w:rPr>
      </w:pPr>
      <w:bookmarkStart w:id="0" w:name="_heading=h.gjdgxs" w:colFirst="0" w:colLast="0"/>
      <w:bookmarkEnd w:id="0"/>
      <w:r>
        <w:rPr>
          <w:sz w:val="82"/>
          <w:szCs w:val="82"/>
        </w:rPr>
        <w:t>RDTI General Approval application template</w:t>
      </w:r>
    </w:p>
    <w:p w14:paraId="57871C8B" w14:textId="77777777" w:rsidR="000615B7" w:rsidRDefault="00657150">
      <w:pPr>
        <w:rPr>
          <w:sz w:val="34"/>
          <w:szCs w:val="34"/>
        </w:rPr>
      </w:pPr>
      <w:r>
        <w:rPr>
          <w:sz w:val="22"/>
          <w:szCs w:val="22"/>
        </w:rPr>
        <w:t xml:space="preserve">Email: </w:t>
      </w:r>
      <w:hyperlink r:id="rId8">
        <w:r>
          <w:rPr>
            <w:color w:val="1155CC"/>
            <w:sz w:val="22"/>
            <w:szCs w:val="22"/>
            <w:u w:val="single"/>
          </w:rPr>
          <w:t>RDTIhelp@callaghaninnovation.govt.nz</w:t>
        </w:r>
      </w:hyperlink>
    </w:p>
    <w:p w14:paraId="755EE832" w14:textId="7D6CD75A" w:rsidR="000615B7" w:rsidRDefault="00657150">
      <w:pPr>
        <w:rPr>
          <w:b/>
        </w:rPr>
      </w:pPr>
      <w:r>
        <w:rPr>
          <w:b/>
        </w:rPr>
        <w:t xml:space="preserve">Version </w:t>
      </w:r>
      <w:r w:rsidR="00AF7EE1">
        <w:rPr>
          <w:b/>
        </w:rPr>
        <w:t>1.5</w:t>
      </w:r>
      <w:r w:rsidR="00AF7EE1">
        <w:rPr>
          <w:b/>
        </w:rPr>
        <w:br/>
        <w:t>19.10.2022</w:t>
      </w:r>
      <w:r>
        <w:rPr>
          <w:b/>
        </w:rPr>
        <w:br/>
      </w:r>
    </w:p>
    <w:p w14:paraId="54FEAEFD" w14:textId="77777777" w:rsidR="000615B7" w:rsidRDefault="00657150">
      <w:pPr>
        <w:rPr>
          <w:b/>
        </w:rPr>
      </w:pPr>
      <w:r>
        <w:br w:type="page"/>
      </w:r>
      <w:r>
        <w:rPr>
          <w:noProof/>
        </w:rPr>
        <w:drawing>
          <wp:anchor distT="114300" distB="114300" distL="114300" distR="114300" simplePos="0" relativeHeight="251658240" behindDoc="0" locked="0" layoutInCell="1" hidden="0" allowOverlap="1" wp14:anchorId="027EC4A8" wp14:editId="544B0944">
            <wp:simplePos x="0" y="0"/>
            <wp:positionH relativeFrom="column">
              <wp:posOffset>4900613</wp:posOffset>
            </wp:positionH>
            <wp:positionV relativeFrom="paragraph">
              <wp:posOffset>5010150</wp:posOffset>
            </wp:positionV>
            <wp:extent cx="1128713" cy="1128713"/>
            <wp:effectExtent l="0" t="0" r="0" b="0"/>
            <wp:wrapNone/>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128713" cy="1128713"/>
                    </a:xfrm>
                    <a:prstGeom prst="rect">
                      <a:avLst/>
                    </a:prstGeom>
                    <a:ln/>
                  </pic:spPr>
                </pic:pic>
              </a:graphicData>
            </a:graphic>
          </wp:anchor>
        </w:drawing>
      </w:r>
    </w:p>
    <w:p w14:paraId="498BFE3F" w14:textId="77777777" w:rsidR="000615B7" w:rsidRDefault="00657150">
      <w:pPr>
        <w:pStyle w:val="Heading1"/>
      </w:pPr>
      <w:bookmarkStart w:id="1" w:name="_heading=h.30j0zll" w:colFirst="0" w:colLast="0"/>
      <w:bookmarkEnd w:id="1"/>
      <w:r>
        <w:lastRenderedPageBreak/>
        <w:t>How to use this template</w:t>
      </w:r>
    </w:p>
    <w:p w14:paraId="1AA584AA" w14:textId="77777777" w:rsidR="000615B7" w:rsidRDefault="00657150">
      <w:r>
        <w:t xml:space="preserve">This template contains the actual questions from the RDTI </w:t>
      </w:r>
      <w:hyperlink r:id="rId10">
        <w:r>
          <w:rPr>
            <w:color w:val="1155CC"/>
            <w:u w:val="single"/>
          </w:rPr>
          <w:t>General Approval</w:t>
        </w:r>
      </w:hyperlink>
      <w:r>
        <w:t>* application form on the myIR portal, along with notes from Callaghan Innovation about the type and amount of information sought for key questions.</w:t>
      </w:r>
    </w:p>
    <w:p w14:paraId="5ADF3610" w14:textId="77777777" w:rsidR="000615B7" w:rsidRDefault="00657150">
      <w:r>
        <w:t xml:space="preserve">You can use the template to prepare your </w:t>
      </w:r>
      <w:r>
        <w:rPr>
          <w:b/>
        </w:rPr>
        <w:t>draft</w:t>
      </w:r>
      <w:r>
        <w:t xml:space="preserve"> General Approval application. After you’ve completed your draft, we invite you to share it with us – we will be happy to review it and offer any feedback that we consider useful.</w:t>
      </w:r>
    </w:p>
    <w:p w14:paraId="4029E884" w14:textId="77777777" w:rsidR="000615B7" w:rsidRDefault="00657150">
      <w:r>
        <w:t xml:space="preserve">Once you’re happy with your application, you can cut and paste information from the draft into the relevant sections of the application on the myIR portal. You can also attach documents to the application that may assist when assessing your application.  </w:t>
      </w:r>
    </w:p>
    <w:p w14:paraId="22C9EE97" w14:textId="77777777" w:rsidR="000615B7" w:rsidRDefault="00657150">
      <w:r>
        <w:t>Please do not submit or upload this draft application directly to Inland Revenue. RDTI applications must be submitted in the myIR portal.</w:t>
      </w:r>
    </w:p>
    <w:p w14:paraId="37D2DA24" w14:textId="77777777" w:rsidR="000615B7" w:rsidRDefault="00657150">
      <w:r>
        <w:rPr>
          <w:i/>
        </w:rPr>
        <w:t xml:space="preserve">* Most businesses access the RDTI via a General Approval application. There is a different application process if you want to become an RDTI Significant Performer – a business that intends to spend more than $2 million on eligible R&amp;D in one income year. To find out more about applying to become a Significant Performer, </w:t>
      </w:r>
      <w:hyperlink r:id="rId11">
        <w:r>
          <w:rPr>
            <w:i/>
            <w:color w:val="1155CC"/>
            <w:u w:val="single"/>
          </w:rPr>
          <w:t>Request Support</w:t>
        </w:r>
      </w:hyperlink>
      <w:r>
        <w:rPr>
          <w:i/>
        </w:rPr>
        <w:t xml:space="preserve"> from the RDTI Customer Engagement Team.</w:t>
      </w:r>
    </w:p>
    <w:p w14:paraId="2F077544" w14:textId="77777777" w:rsidR="000615B7" w:rsidRDefault="00657150">
      <w:pPr>
        <w:pStyle w:val="Heading2"/>
      </w:pPr>
      <w:bookmarkStart w:id="2" w:name="_heading=h.1fob9te" w:colFirst="0" w:colLast="0"/>
      <w:bookmarkEnd w:id="2"/>
      <w:r>
        <w:t>The basis of a successful application</w:t>
      </w:r>
    </w:p>
    <w:p w14:paraId="4C2A718B" w14:textId="77777777" w:rsidR="000615B7" w:rsidRDefault="00657150">
      <w:r>
        <w:t>To be approved, your application must demonstrate that your R&amp;D project meets the key RDTI activity eligibility criteria, i.e. it:</w:t>
      </w:r>
    </w:p>
    <w:p w14:paraId="1352B20C" w14:textId="77777777" w:rsidR="000615B7" w:rsidRDefault="00657150">
      <w:pPr>
        <w:numPr>
          <w:ilvl w:val="0"/>
          <w:numId w:val="6"/>
        </w:numPr>
        <w:spacing w:after="0"/>
      </w:pPr>
      <w:r>
        <w:t xml:space="preserve">seeks to resolve </w:t>
      </w:r>
      <w:hyperlink r:id="rId12">
        <w:r>
          <w:rPr>
            <w:color w:val="1155CC"/>
            <w:u w:val="single"/>
          </w:rPr>
          <w:t>scientific or technological uncertainty</w:t>
        </w:r>
      </w:hyperlink>
    </w:p>
    <w:p w14:paraId="668533F3" w14:textId="77777777" w:rsidR="000615B7" w:rsidRDefault="00657150">
      <w:pPr>
        <w:numPr>
          <w:ilvl w:val="0"/>
          <w:numId w:val="6"/>
        </w:numPr>
        <w:spacing w:after="0"/>
      </w:pPr>
      <w:r>
        <w:t xml:space="preserve">which cannot be resolved without a </w:t>
      </w:r>
      <w:hyperlink r:id="rId13">
        <w:r>
          <w:rPr>
            <w:color w:val="1155CC"/>
            <w:u w:val="single"/>
          </w:rPr>
          <w:t>systematic approach</w:t>
        </w:r>
      </w:hyperlink>
    </w:p>
    <w:p w14:paraId="1F26D6F5" w14:textId="77777777" w:rsidR="000615B7" w:rsidRDefault="00657150">
      <w:pPr>
        <w:numPr>
          <w:ilvl w:val="0"/>
          <w:numId w:val="6"/>
        </w:numPr>
        <w:spacing w:after="0"/>
      </w:pPr>
      <w:r>
        <w:t xml:space="preserve">seeks to create new </w:t>
      </w:r>
      <w:hyperlink r:id="rId14">
        <w:r>
          <w:rPr>
            <w:color w:val="1155CC"/>
            <w:u w:val="single"/>
          </w:rPr>
          <w:t>knowledge, or new or improved processes, services or goods</w:t>
        </w:r>
      </w:hyperlink>
      <w:r>
        <w:t>.</w:t>
      </w:r>
    </w:p>
    <w:p w14:paraId="30113B23" w14:textId="77777777" w:rsidR="000615B7" w:rsidRDefault="00657150">
      <w:pPr>
        <w:numPr>
          <w:ilvl w:val="0"/>
          <w:numId w:val="6"/>
        </w:numPr>
      </w:pPr>
      <w:r>
        <w:t>Is not on the list of excluded R&amp;D activities</w:t>
      </w:r>
    </w:p>
    <w:p w14:paraId="20168828" w14:textId="77777777" w:rsidR="000615B7" w:rsidRDefault="00657150">
      <w:r>
        <w:t>The application asks you to list core R&amp;D activities as well as any supporting R&amp;D activities:</w:t>
      </w:r>
    </w:p>
    <w:p w14:paraId="1B72233A" w14:textId="77777777" w:rsidR="000615B7" w:rsidRDefault="002A4165">
      <w:pPr>
        <w:numPr>
          <w:ilvl w:val="0"/>
          <w:numId w:val="3"/>
        </w:numPr>
        <w:spacing w:after="0"/>
      </w:pPr>
      <w:hyperlink r:id="rId15">
        <w:r w:rsidR="00657150">
          <w:rPr>
            <w:color w:val="1155CC"/>
            <w:u w:val="single"/>
          </w:rPr>
          <w:t>Core R&amp;D activities</w:t>
        </w:r>
      </w:hyperlink>
      <w:r w:rsidR="00657150">
        <w:t xml:space="preserve"> evaluate possible solutions to your scientific or technological uncertainty and have the purpose of creating new knowledge or new or improved services or goods.  Core R&amp;D activities must take place in New Zealand.</w:t>
      </w:r>
    </w:p>
    <w:p w14:paraId="04BE207F" w14:textId="77777777" w:rsidR="000615B7" w:rsidRDefault="002A4165">
      <w:pPr>
        <w:numPr>
          <w:ilvl w:val="0"/>
          <w:numId w:val="3"/>
        </w:numPr>
      </w:pPr>
      <w:hyperlink r:id="rId16">
        <w:r w:rsidR="00657150">
          <w:rPr>
            <w:color w:val="1155CC"/>
            <w:u w:val="single"/>
          </w:rPr>
          <w:t>Supporting activities</w:t>
        </w:r>
      </w:hyperlink>
      <w:r w:rsidR="00657150">
        <w:t xml:space="preserve"> are not Core R&amp;D activities but support a Core R&amp;D activity as their main or only purpose, and are required for and integral to the Core R&amp;D activity (generally where there are Core activities, you will also have Supporting activities).</w:t>
      </w:r>
    </w:p>
    <w:p w14:paraId="0CF15300" w14:textId="77777777" w:rsidR="000615B7" w:rsidRDefault="00657150">
      <w:r>
        <w:t xml:space="preserve">A General Approval application must list at least one Core activity – however, you may list several Core activities on the same application as part of an overarching R&amp;D project. Although it’s not compulsory to list Supporting activities, we encourage you to do so as you are able to claim expenditure on these. </w:t>
      </w:r>
    </w:p>
    <w:p w14:paraId="2109D695" w14:textId="77777777" w:rsidR="000615B7" w:rsidRDefault="00657150">
      <w:r>
        <w:t>Please note that the online myIR portal enables you to record as many Core and Supporting activities as you like on your application. This template only has capacity for one Core activity and two Supporting activities, so if you have multiple activities please copy the relevant section/s of this template, until you have as many as you need.</w:t>
      </w:r>
    </w:p>
    <w:p w14:paraId="1179D2B8" w14:textId="77777777" w:rsidR="000615B7" w:rsidRDefault="00657150">
      <w:r>
        <w:t>If you do more than one R&amp;D project in the same financial year, you can submit multiple General Approval applications.</w:t>
      </w:r>
    </w:p>
    <w:p w14:paraId="0995A65A" w14:textId="77777777" w:rsidR="000615B7" w:rsidRDefault="00657150">
      <w:pPr>
        <w:pStyle w:val="Heading2"/>
      </w:pPr>
      <w:bookmarkStart w:id="3" w:name="_heading=h.3znysh7" w:colFirst="0" w:colLast="0"/>
      <w:bookmarkEnd w:id="3"/>
      <w:r>
        <w:t>You can upload supporting documents</w:t>
      </w:r>
    </w:p>
    <w:p w14:paraId="4D1B8570" w14:textId="77777777" w:rsidR="000615B7" w:rsidRDefault="00657150">
      <w:r>
        <w:t>Please note that you can support your application by uploading documents, including diagrams, in a wide range of formats.</w:t>
      </w:r>
    </w:p>
    <w:p w14:paraId="33DB031D" w14:textId="77777777" w:rsidR="000615B7" w:rsidRDefault="00657150">
      <w:pPr>
        <w:pStyle w:val="Heading2"/>
      </w:pPr>
      <w:bookmarkStart w:id="4" w:name="_heading=h.2et92p0" w:colFirst="0" w:colLast="0"/>
      <w:bookmarkEnd w:id="4"/>
      <w:r>
        <w:t>How your application will be assessed</w:t>
      </w:r>
    </w:p>
    <w:p w14:paraId="741338D0" w14:textId="77777777" w:rsidR="000615B7" w:rsidRDefault="00657150">
      <w:r>
        <w:t xml:space="preserve">The application you submit to Inland Revenue will be </w:t>
      </w:r>
      <w:hyperlink r:id="rId17">
        <w:r>
          <w:rPr>
            <w:color w:val="1155CC"/>
            <w:u w:val="single"/>
          </w:rPr>
          <w:t>assessed</w:t>
        </w:r>
      </w:hyperlink>
      <w:r>
        <w:t xml:space="preserve"> by an independent team of assessors based at Callaghan Innovation.</w:t>
      </w:r>
    </w:p>
    <w:p w14:paraId="20777621" w14:textId="77777777" w:rsidR="000615B7" w:rsidRDefault="00657150">
      <w:r>
        <w:t>The team comprises specialised scientists, engineers and technologists, so it’s important to keep this audience in mind when writing your application, i.e. we encourage you to provide technical detail, where appropriate, in your application.</w:t>
      </w:r>
    </w:p>
    <w:p w14:paraId="21FB9F7D" w14:textId="77777777" w:rsidR="000615B7" w:rsidRDefault="00657150">
      <w:r>
        <w:t>The assessors may contact you if they need further information or wish to clarify anything. In some cases, this may include a site visit, but can typically be resolved with a video call.</w:t>
      </w:r>
    </w:p>
    <w:p w14:paraId="4D224D89" w14:textId="77777777" w:rsidR="000615B7" w:rsidRDefault="00657150">
      <w:r>
        <w:t>Once they’ve completed their assessment, the assessors will make a recommendation to Inland Revenue, who are responsible for deciding whether your application is approved.</w:t>
      </w:r>
    </w:p>
    <w:p w14:paraId="3805536B" w14:textId="77777777" w:rsidR="000615B7" w:rsidRDefault="00657150">
      <w:pPr>
        <w:pStyle w:val="Heading2"/>
      </w:pPr>
      <w:bookmarkStart w:id="5" w:name="_heading=h.tyjcwt" w:colFirst="0" w:colLast="0"/>
      <w:bookmarkEnd w:id="5"/>
      <w:r>
        <w:lastRenderedPageBreak/>
        <w:t>Information you will need on hand when you complete this draft application</w:t>
      </w:r>
    </w:p>
    <w:p w14:paraId="3F5DF0C2" w14:textId="77777777" w:rsidR="000615B7" w:rsidRDefault="00657150">
      <w:r>
        <w:t>To complete this draft application, you will need the following information on hand:</w:t>
      </w:r>
    </w:p>
    <w:p w14:paraId="11EA27DC" w14:textId="77777777" w:rsidR="000615B7" w:rsidRDefault="00657150">
      <w:pPr>
        <w:numPr>
          <w:ilvl w:val="0"/>
          <w:numId w:val="5"/>
        </w:numPr>
        <w:spacing w:after="0"/>
      </w:pPr>
      <w:r>
        <w:t>details of your R&amp;D project/s</w:t>
      </w:r>
    </w:p>
    <w:p w14:paraId="5F07CD2E" w14:textId="77777777" w:rsidR="000615B7" w:rsidRDefault="00657150">
      <w:pPr>
        <w:numPr>
          <w:ilvl w:val="0"/>
          <w:numId w:val="5"/>
        </w:numPr>
        <w:spacing w:after="0"/>
      </w:pPr>
      <w:r>
        <w:t xml:space="preserve">details of the </w:t>
      </w:r>
      <w:hyperlink r:id="rId18">
        <w:r>
          <w:rPr>
            <w:color w:val="1155CC"/>
            <w:u w:val="single"/>
          </w:rPr>
          <w:t>Core R&amp;D activities</w:t>
        </w:r>
      </w:hyperlink>
      <w:r>
        <w:t xml:space="preserve"> and </w:t>
      </w:r>
      <w:hyperlink r:id="rId19">
        <w:r>
          <w:rPr>
            <w:color w:val="1155CC"/>
            <w:u w:val="single"/>
          </w:rPr>
          <w:t>Supporting R&amp;D activities</w:t>
        </w:r>
      </w:hyperlink>
      <w:r>
        <w:t xml:space="preserve"> you’re conducting as part of your project</w:t>
      </w:r>
    </w:p>
    <w:p w14:paraId="495748A2" w14:textId="77777777" w:rsidR="000615B7" w:rsidRDefault="00657150">
      <w:pPr>
        <w:numPr>
          <w:ilvl w:val="0"/>
          <w:numId w:val="5"/>
        </w:numPr>
        <w:spacing w:after="0"/>
      </w:pPr>
      <w:r>
        <w:t>Australia New Zealand Standard Research Classification (</w:t>
      </w:r>
      <w:hyperlink r:id="rId20">
        <w:r>
          <w:rPr>
            <w:color w:val="1155CC"/>
            <w:u w:val="single"/>
          </w:rPr>
          <w:t>ANZSRC</w:t>
        </w:r>
      </w:hyperlink>
      <w:r>
        <w:t>) codes (information to help you locate the appropriate code is provided in this template)</w:t>
      </w:r>
    </w:p>
    <w:p w14:paraId="348A5069" w14:textId="77777777" w:rsidR="000615B7" w:rsidRDefault="00657150">
      <w:pPr>
        <w:numPr>
          <w:ilvl w:val="0"/>
          <w:numId w:val="5"/>
        </w:numPr>
      </w:pPr>
      <w:r>
        <w:t>your estimated spend on eligible R&amp;D activities.</w:t>
      </w:r>
    </w:p>
    <w:p w14:paraId="393B92A7" w14:textId="77777777" w:rsidR="000615B7" w:rsidRDefault="00657150">
      <w:r>
        <w:t>Note that each party in a joint venture or partnership needs to enrol for RDTI and apply for General Approval, using the same project name and activity descriptions in their application.</w:t>
      </w:r>
    </w:p>
    <w:p w14:paraId="3D75E796" w14:textId="77777777" w:rsidR="000615B7" w:rsidRDefault="00657150">
      <w:pPr>
        <w:pStyle w:val="Heading2"/>
      </w:pPr>
      <w:bookmarkStart w:id="6" w:name="_heading=h.3dy6vkm" w:colFirst="0" w:colLast="0"/>
      <w:bookmarkEnd w:id="6"/>
      <w:r>
        <w:t>Getting help to prepare your application</w:t>
      </w:r>
    </w:p>
    <w:p w14:paraId="6F4233F1" w14:textId="77777777" w:rsidR="000615B7" w:rsidRDefault="00657150">
      <w:r>
        <w:t xml:space="preserve">If you haven’t submitted a General Approval application before, we encourage you to </w:t>
      </w:r>
      <w:hyperlink r:id="rId21">
        <w:r>
          <w:rPr>
            <w:color w:val="1155CC"/>
            <w:u w:val="single"/>
          </w:rPr>
          <w:t>Request Support</w:t>
        </w:r>
      </w:hyperlink>
      <w:r>
        <w:t xml:space="preserve"> before you start to prepare your application.</w:t>
      </w:r>
    </w:p>
    <w:p w14:paraId="59CF8535" w14:textId="77777777" w:rsidR="000615B7" w:rsidRDefault="00657150">
      <w:pPr>
        <w:rPr>
          <w:i/>
          <w:color w:val="0E2036"/>
        </w:rPr>
      </w:pPr>
      <w:r>
        <w:t xml:space="preserve">Callaghan Innovation have Customer Engagement Specialists who can meet with you to explain any aspect of the RDTI, and talk you through the application process. We can support you to understand how R&amp;D is defined according to the relevant legislation (the Income Tax Act 2007 and the Tax Administration Act 1994) and how this may apply to your business and industry. We'll discuss the key </w:t>
      </w:r>
      <w:hyperlink r:id="rId22">
        <w:r>
          <w:rPr>
            <w:color w:val="1155CC"/>
            <w:u w:val="single"/>
          </w:rPr>
          <w:t>activity eligibility criteria</w:t>
        </w:r>
      </w:hyperlink>
      <w:r>
        <w:t>, the concept of Core R&amp;D activities and Supporting R&amp;D activities and the type of information that may be needed when explaining these activities.</w:t>
      </w:r>
    </w:p>
    <w:tbl>
      <w:tblPr>
        <w:tblStyle w:val="af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7DB8012D" w14:textId="77777777">
        <w:tc>
          <w:tcPr>
            <w:tcW w:w="9029" w:type="dxa"/>
            <w:tcBorders>
              <w:top w:val="single" w:sz="8" w:space="0" w:color="D5E2F1"/>
              <w:left w:val="single" w:sz="8" w:space="0" w:color="D5E2F1"/>
              <w:bottom w:val="single" w:sz="8" w:space="0" w:color="D5E2F1"/>
              <w:right w:val="single" w:sz="8" w:space="0" w:color="D5E2F1"/>
            </w:tcBorders>
            <w:shd w:val="clear" w:color="auto" w:fill="E5EEF8"/>
            <w:tcMar>
              <w:top w:w="100" w:type="dxa"/>
              <w:left w:w="100" w:type="dxa"/>
              <w:bottom w:w="100" w:type="dxa"/>
              <w:right w:w="100" w:type="dxa"/>
            </w:tcMar>
          </w:tcPr>
          <w:p w14:paraId="09362863" w14:textId="77777777" w:rsidR="000615B7" w:rsidRDefault="00657150">
            <w:pPr>
              <w:widowControl w:val="0"/>
              <w:pBdr>
                <w:top w:val="nil"/>
                <w:left w:val="nil"/>
                <w:bottom w:val="nil"/>
                <w:right w:val="nil"/>
                <w:between w:val="nil"/>
              </w:pBdr>
              <w:spacing w:after="0" w:line="240" w:lineRule="auto"/>
              <w:rPr>
                <w:i/>
                <w:color w:val="0E2036"/>
              </w:rPr>
            </w:pPr>
            <w:r>
              <w:rPr>
                <w:b/>
                <w:i/>
                <w:color w:val="0E2036"/>
              </w:rPr>
              <w:t>Note:</w:t>
            </w:r>
            <w:r>
              <w:rPr>
                <w:i/>
                <w:color w:val="0E2036"/>
              </w:rPr>
              <w:t xml:space="preserve"> </w:t>
            </w:r>
            <w:r>
              <w:rPr>
                <w:rFonts w:ascii="Arial" w:eastAsia="Arial" w:hAnsi="Arial" w:cs="Arial"/>
                <w:i/>
                <w:color w:val="000000"/>
                <w:sz w:val="22"/>
                <w:szCs w:val="22"/>
              </w:rPr>
              <w:t>Any discussion with a Customer Engagement Specialist will not be binding. The final decision on your application will be based on the recommendation of an independent assessor at Callaghan Innovation, following due consideration of eligibility criteria set out in legislation.</w:t>
            </w:r>
          </w:p>
        </w:tc>
      </w:tr>
    </w:tbl>
    <w:p w14:paraId="171229CA" w14:textId="77777777" w:rsidR="000615B7" w:rsidRDefault="00657150">
      <w:pPr>
        <w:pStyle w:val="Heading1"/>
      </w:pPr>
      <w:bookmarkStart w:id="7" w:name="_heading=h.1t3h5sf" w:colFirst="0" w:colLast="0"/>
      <w:bookmarkEnd w:id="7"/>
      <w:r>
        <w:lastRenderedPageBreak/>
        <w:t>General Approval Application Form</w:t>
      </w:r>
    </w:p>
    <w:p w14:paraId="2ED9E966" w14:textId="77777777" w:rsidR="000615B7" w:rsidRDefault="00657150">
      <w:pPr>
        <w:pStyle w:val="Heading2"/>
      </w:pPr>
      <w:bookmarkStart w:id="8" w:name="_heading=h.4d34og8" w:colFirst="0" w:colLast="0"/>
      <w:bookmarkEnd w:id="8"/>
      <w:r>
        <w:t>RDTI Customer</w:t>
      </w:r>
    </w:p>
    <w:p w14:paraId="78DBBEAD" w14:textId="77777777" w:rsidR="000615B7" w:rsidRDefault="00657150">
      <w:pPr>
        <w:pStyle w:val="Heading3"/>
      </w:pPr>
      <w:bookmarkStart w:id="9" w:name="_heading=h.2s8eyo1" w:colFirst="0" w:colLast="0"/>
      <w:bookmarkEnd w:id="9"/>
      <w:r>
        <w:t>Project Details</w:t>
      </w:r>
    </w:p>
    <w:tbl>
      <w:tblPr>
        <w:tblStyle w:val="af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5F4E9328" w14:textId="77777777">
        <w:tc>
          <w:tcPr>
            <w:tcW w:w="9029" w:type="dxa"/>
            <w:tcBorders>
              <w:top w:val="single" w:sz="8" w:space="0" w:color="D5E2F1"/>
              <w:left w:val="single" w:sz="8" w:space="0" w:color="D5E2F1"/>
              <w:bottom w:val="single" w:sz="8" w:space="0" w:color="D5E2F1"/>
              <w:right w:val="single" w:sz="8" w:space="0" w:color="D5E2F1"/>
            </w:tcBorders>
            <w:shd w:val="clear" w:color="auto" w:fill="E5EEF8"/>
            <w:tcMar>
              <w:top w:w="100" w:type="dxa"/>
              <w:left w:w="100" w:type="dxa"/>
              <w:bottom w:w="100" w:type="dxa"/>
              <w:right w:w="100" w:type="dxa"/>
            </w:tcMar>
          </w:tcPr>
          <w:p w14:paraId="212EDDC6" w14:textId="77777777" w:rsidR="000615B7" w:rsidRDefault="00657150">
            <w:pPr>
              <w:widowControl w:val="0"/>
              <w:pBdr>
                <w:top w:val="nil"/>
                <w:left w:val="nil"/>
                <w:bottom w:val="nil"/>
                <w:right w:val="nil"/>
                <w:between w:val="nil"/>
              </w:pBdr>
              <w:spacing w:after="0" w:line="240" w:lineRule="auto"/>
              <w:rPr>
                <w:i/>
                <w:color w:val="0E2036"/>
              </w:rPr>
            </w:pPr>
            <w:r>
              <w:rPr>
                <w:b/>
                <w:i/>
                <w:color w:val="0E2036"/>
              </w:rPr>
              <w:t>Note:</w:t>
            </w:r>
            <w:r>
              <w:rPr>
                <w:i/>
                <w:color w:val="0E2036"/>
              </w:rPr>
              <w:t xml:space="preserve"> A “project” is generally a group of related Core R&amp;D activities and Supporting R&amp;D activities. If your R&amp;D does not fall under the concept of a project, you could create a project for each Core R&amp;D activity you are requesting approval for.  </w:t>
            </w:r>
          </w:p>
          <w:p w14:paraId="1DFEB033" w14:textId="77777777" w:rsidR="000615B7" w:rsidRDefault="000615B7">
            <w:pPr>
              <w:widowControl w:val="0"/>
              <w:pBdr>
                <w:top w:val="nil"/>
                <w:left w:val="nil"/>
                <w:bottom w:val="nil"/>
                <w:right w:val="nil"/>
                <w:between w:val="nil"/>
              </w:pBdr>
              <w:spacing w:after="0" w:line="240" w:lineRule="auto"/>
              <w:rPr>
                <w:i/>
                <w:color w:val="0E2036"/>
              </w:rPr>
            </w:pPr>
          </w:p>
          <w:p w14:paraId="4EBA6201" w14:textId="77777777" w:rsidR="000615B7" w:rsidRDefault="00657150">
            <w:pPr>
              <w:widowControl w:val="0"/>
              <w:pBdr>
                <w:top w:val="nil"/>
                <w:left w:val="nil"/>
                <w:bottom w:val="nil"/>
                <w:right w:val="nil"/>
                <w:between w:val="nil"/>
              </w:pBdr>
              <w:spacing w:after="0" w:line="240" w:lineRule="auto"/>
              <w:rPr>
                <w:color w:val="0E2036"/>
              </w:rPr>
            </w:pPr>
            <w:r>
              <w:rPr>
                <w:i/>
                <w:color w:val="0E2036"/>
              </w:rPr>
              <w:t>Your General Approval Application can be approved for a period of up to three income years. If your project is longer than this, you can put in another General Approval in the future for that phase of the work.</w:t>
            </w:r>
          </w:p>
        </w:tc>
      </w:tr>
    </w:tbl>
    <w:p w14:paraId="64705AB8" w14:textId="77777777" w:rsidR="000615B7" w:rsidRDefault="00657150">
      <w:pPr>
        <w:pStyle w:val="Heading4"/>
      </w:pPr>
      <w:bookmarkStart w:id="10" w:name="_heading=h.17dp8vu" w:colFirst="0" w:colLast="0"/>
      <w:bookmarkEnd w:id="10"/>
      <w:r>
        <w:t>Project Identifier</w:t>
      </w:r>
    </w:p>
    <w:tbl>
      <w:tblPr>
        <w:tblStyle w:val="af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6E056B8E" w14:textId="77777777">
        <w:tc>
          <w:tcPr>
            <w:tcW w:w="9029"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55521FB" w14:textId="77777777" w:rsidR="000615B7" w:rsidRDefault="00657150">
            <w:pPr>
              <w:widowControl w:val="0"/>
              <w:pBdr>
                <w:top w:val="nil"/>
                <w:left w:val="nil"/>
                <w:bottom w:val="nil"/>
                <w:right w:val="nil"/>
                <w:between w:val="nil"/>
              </w:pBdr>
              <w:spacing w:after="0" w:line="240" w:lineRule="auto"/>
              <w:rPr>
                <w:i/>
              </w:rPr>
            </w:pPr>
            <w:r>
              <w:rPr>
                <w:i/>
              </w:rPr>
              <w:t xml:space="preserve">Name your project: </w:t>
            </w:r>
          </w:p>
        </w:tc>
      </w:tr>
      <w:tr w:rsidR="000615B7" w14:paraId="402A5604" w14:textId="77777777">
        <w:tc>
          <w:tcPr>
            <w:tcW w:w="9029" w:type="dxa"/>
            <w:shd w:val="clear" w:color="auto" w:fill="auto"/>
            <w:tcMar>
              <w:top w:w="100" w:type="dxa"/>
              <w:left w:w="100" w:type="dxa"/>
              <w:bottom w:w="100" w:type="dxa"/>
              <w:right w:w="100" w:type="dxa"/>
            </w:tcMar>
          </w:tcPr>
          <w:p w14:paraId="60FC0A77" w14:textId="77777777" w:rsidR="000615B7" w:rsidRDefault="00657150">
            <w:pPr>
              <w:widowControl w:val="0"/>
              <w:spacing w:after="0" w:line="240" w:lineRule="auto"/>
            </w:pPr>
            <w:r>
              <w:rPr>
                <w:i/>
              </w:rPr>
              <w:t>[110 characters max]</w:t>
            </w:r>
          </w:p>
        </w:tc>
      </w:tr>
    </w:tbl>
    <w:p w14:paraId="3332A8AD" w14:textId="77777777" w:rsidR="000615B7" w:rsidRDefault="00657150">
      <w:pPr>
        <w:spacing w:before="200" w:line="240" w:lineRule="auto"/>
        <w:rPr>
          <w:i/>
          <w:color w:val="0E2036"/>
          <w:highlight w:val="yellow"/>
          <w:u w:val="single"/>
        </w:rPr>
      </w:pPr>
      <w:r>
        <w:rPr>
          <w:i/>
        </w:rPr>
        <w:t>Describe the overall objective of your project:</w:t>
      </w:r>
    </w:p>
    <w:tbl>
      <w:tblPr>
        <w:tblStyle w:val="af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1A3642C0" w14:textId="77777777">
        <w:trPr>
          <w:trHeight w:val="1984"/>
        </w:trPr>
        <w:tc>
          <w:tcPr>
            <w:tcW w:w="9029" w:type="dxa"/>
            <w:shd w:val="clear" w:color="auto" w:fill="auto"/>
            <w:tcMar>
              <w:top w:w="100" w:type="dxa"/>
              <w:left w:w="100" w:type="dxa"/>
              <w:bottom w:w="100" w:type="dxa"/>
              <w:right w:w="100" w:type="dxa"/>
            </w:tcMar>
          </w:tcPr>
          <w:p w14:paraId="397DCACB" w14:textId="77777777" w:rsidR="000615B7" w:rsidRDefault="00657150">
            <w:pPr>
              <w:spacing w:before="200" w:line="240" w:lineRule="auto"/>
              <w:rPr>
                <w:i/>
              </w:rPr>
            </w:pPr>
            <w:r>
              <w:rPr>
                <w:i/>
              </w:rPr>
              <w:t>[There is a limit  in the myIR portal for this  section of 1000 characters. Other sections have a limit of 20000 characters]</w:t>
            </w:r>
          </w:p>
          <w:p w14:paraId="29D98E56" w14:textId="77777777" w:rsidR="000615B7" w:rsidRDefault="000615B7">
            <w:pPr>
              <w:widowControl w:val="0"/>
              <w:pBdr>
                <w:top w:val="nil"/>
                <w:left w:val="nil"/>
                <w:bottom w:val="nil"/>
                <w:right w:val="nil"/>
                <w:between w:val="nil"/>
              </w:pBdr>
              <w:spacing w:after="0" w:line="240" w:lineRule="auto"/>
            </w:pPr>
          </w:p>
        </w:tc>
      </w:tr>
    </w:tbl>
    <w:p w14:paraId="2EAB7A7F" w14:textId="77777777" w:rsidR="000615B7" w:rsidRDefault="00657150">
      <w:pPr>
        <w:pStyle w:val="Heading3"/>
      </w:pPr>
      <w:bookmarkStart w:id="11" w:name="_heading=h.3rdcrjn" w:colFirst="0" w:colLast="0"/>
      <w:bookmarkEnd w:id="11"/>
      <w:r>
        <w:t>Project Spending</w:t>
      </w:r>
    </w:p>
    <w:tbl>
      <w:tblPr>
        <w:tblStyle w:val="af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7177F6CE" w14:textId="77777777">
        <w:tc>
          <w:tcPr>
            <w:tcW w:w="9029" w:type="dxa"/>
            <w:tcBorders>
              <w:top w:val="single" w:sz="8" w:space="0" w:color="D5E2F1"/>
              <w:left w:val="single" w:sz="8" w:space="0" w:color="D5E2F1"/>
              <w:bottom w:val="single" w:sz="8" w:space="0" w:color="D5E2F1"/>
              <w:right w:val="single" w:sz="8" w:space="0" w:color="D5E2F1"/>
            </w:tcBorders>
            <w:shd w:val="clear" w:color="auto" w:fill="E5EEF8"/>
            <w:tcMar>
              <w:top w:w="100" w:type="dxa"/>
              <w:left w:w="100" w:type="dxa"/>
              <w:bottom w:w="100" w:type="dxa"/>
              <w:right w:w="100" w:type="dxa"/>
            </w:tcMar>
          </w:tcPr>
          <w:p w14:paraId="03871D34" w14:textId="77777777" w:rsidR="000615B7" w:rsidRDefault="00657150">
            <w:pPr>
              <w:widowControl w:val="0"/>
              <w:pBdr>
                <w:top w:val="nil"/>
                <w:left w:val="nil"/>
                <w:bottom w:val="nil"/>
                <w:right w:val="nil"/>
                <w:between w:val="nil"/>
              </w:pBdr>
              <w:spacing w:after="0" w:line="240" w:lineRule="auto"/>
              <w:rPr>
                <w:color w:val="0E2036"/>
              </w:rPr>
            </w:pPr>
            <w:r>
              <w:rPr>
                <w:b/>
                <w:i/>
                <w:color w:val="0E2036"/>
              </w:rPr>
              <w:t>Note:</w:t>
            </w:r>
            <w:r>
              <w:rPr>
                <w:i/>
                <w:color w:val="0E2036"/>
              </w:rPr>
              <w:t xml:space="preserve"> At the application stage, you are asked to give an estimate of your spending, then you specify your exact spending when you submit your Supplementary Return. Your estimate will not affect the outcome of your application. However, if there’s a significant difference between your estimate and actual spending, you may be asked to confirm that any additional activities and expenditure are eligible. It’s recommended you contact Inland Revenue before submitting your </w:t>
            </w:r>
            <w:hyperlink r:id="rId23">
              <w:r>
                <w:rPr>
                  <w:i/>
                  <w:color w:val="1155CC"/>
                  <w:u w:val="single"/>
                </w:rPr>
                <w:t>Supplementary Return</w:t>
              </w:r>
            </w:hyperlink>
            <w:r>
              <w:rPr>
                <w:i/>
                <w:color w:val="0E2036"/>
              </w:rPr>
              <w:t xml:space="preserve"> if your actual spending looks like it will exceed your estimate.</w:t>
            </w:r>
          </w:p>
        </w:tc>
      </w:tr>
    </w:tbl>
    <w:p w14:paraId="22442F67" w14:textId="77777777" w:rsidR="000615B7" w:rsidRDefault="00657150">
      <w:pPr>
        <w:spacing w:before="200" w:line="240" w:lineRule="auto"/>
        <w:rPr>
          <w:color w:val="000000"/>
        </w:rPr>
      </w:pPr>
      <w:r>
        <w:rPr>
          <w:i/>
          <w:color w:val="000000"/>
        </w:rPr>
        <w:t xml:space="preserve">What is your estimated spend on eligible R&amp;D activities for this project? </w:t>
      </w:r>
      <w:r>
        <w:rPr>
          <w:i/>
        </w:rPr>
        <w:t>[</w:t>
      </w:r>
      <w:r>
        <w:rPr>
          <w:i/>
          <w:color w:val="000000"/>
        </w:rPr>
        <w:t>for the timeframe of this General Approval</w:t>
      </w:r>
      <w:r>
        <w:rPr>
          <w:i/>
        </w:rPr>
        <w:t>]</w:t>
      </w:r>
    </w:p>
    <w:tbl>
      <w:tblPr>
        <w:tblStyle w:val="af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74E2737E" w14:textId="77777777">
        <w:tc>
          <w:tcPr>
            <w:tcW w:w="9029" w:type="dxa"/>
            <w:shd w:val="clear" w:color="auto" w:fill="auto"/>
            <w:tcMar>
              <w:top w:w="100" w:type="dxa"/>
              <w:left w:w="100" w:type="dxa"/>
              <w:bottom w:w="100" w:type="dxa"/>
              <w:right w:w="100" w:type="dxa"/>
            </w:tcMar>
          </w:tcPr>
          <w:p w14:paraId="2CDB51EB" w14:textId="77777777" w:rsidR="000615B7" w:rsidRDefault="00657150">
            <w:pPr>
              <w:widowControl w:val="0"/>
              <w:pBdr>
                <w:top w:val="nil"/>
                <w:left w:val="nil"/>
                <w:bottom w:val="nil"/>
                <w:right w:val="nil"/>
                <w:between w:val="nil"/>
              </w:pBdr>
              <w:spacing w:after="0" w:line="240" w:lineRule="auto"/>
            </w:pPr>
            <w:r>
              <w:t>$</w:t>
            </w:r>
          </w:p>
        </w:tc>
      </w:tr>
    </w:tbl>
    <w:p w14:paraId="2E75A1C9" w14:textId="77777777" w:rsidR="000615B7" w:rsidRDefault="000615B7"/>
    <w:tbl>
      <w:tblPr>
        <w:tblStyle w:val="aff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615B7" w14:paraId="5A332F0E" w14:textId="77777777">
        <w:trPr>
          <w:trHeight w:val="400"/>
        </w:trPr>
        <w:tc>
          <w:tcPr>
            <w:tcW w:w="9029" w:type="dxa"/>
            <w:gridSpan w:val="2"/>
            <w:tcBorders>
              <w:top w:val="single" w:sz="8" w:space="0" w:color="FFFFFF"/>
              <w:left w:val="single" w:sz="8" w:space="0" w:color="FFFFFF"/>
            </w:tcBorders>
            <w:shd w:val="clear" w:color="auto" w:fill="auto"/>
            <w:tcMar>
              <w:top w:w="100" w:type="dxa"/>
              <w:left w:w="100" w:type="dxa"/>
              <w:bottom w:w="100" w:type="dxa"/>
              <w:right w:w="100" w:type="dxa"/>
            </w:tcMar>
          </w:tcPr>
          <w:p w14:paraId="71CC5CFB" w14:textId="77777777" w:rsidR="000615B7" w:rsidRDefault="00657150">
            <w:pPr>
              <w:widowControl w:val="0"/>
              <w:pBdr>
                <w:top w:val="nil"/>
                <w:left w:val="nil"/>
                <w:bottom w:val="nil"/>
                <w:right w:val="nil"/>
                <w:between w:val="nil"/>
              </w:pBdr>
              <w:spacing w:after="0" w:line="240" w:lineRule="auto"/>
              <w:rPr>
                <w:i/>
              </w:rPr>
            </w:pPr>
            <w:r>
              <w:rPr>
                <w:i/>
              </w:rPr>
              <w:lastRenderedPageBreak/>
              <w:t>Have you received any government funding for your R&amp;D?  [If “yes” provide details about the source of the funding and which projects it was used for]</w:t>
            </w:r>
          </w:p>
          <w:p w14:paraId="4817F588" w14:textId="77777777" w:rsidR="000615B7" w:rsidRDefault="000615B7">
            <w:pPr>
              <w:widowControl w:val="0"/>
              <w:pBdr>
                <w:top w:val="nil"/>
                <w:left w:val="nil"/>
                <w:bottom w:val="nil"/>
                <w:right w:val="nil"/>
                <w:between w:val="nil"/>
              </w:pBdr>
              <w:spacing w:after="0" w:line="240" w:lineRule="auto"/>
              <w:rPr>
                <w:i/>
              </w:rPr>
            </w:pPr>
          </w:p>
        </w:tc>
      </w:tr>
      <w:tr w:rsidR="000615B7" w14:paraId="77B47D37" w14:textId="77777777">
        <w:tc>
          <w:tcPr>
            <w:tcW w:w="4514" w:type="dxa"/>
            <w:shd w:val="clear" w:color="auto" w:fill="auto"/>
            <w:tcMar>
              <w:top w:w="100" w:type="dxa"/>
              <w:left w:w="100" w:type="dxa"/>
              <w:bottom w:w="100" w:type="dxa"/>
              <w:right w:w="100" w:type="dxa"/>
            </w:tcMar>
          </w:tcPr>
          <w:p w14:paraId="78A12551" w14:textId="77777777" w:rsidR="000615B7" w:rsidRDefault="00657150">
            <w:pPr>
              <w:widowControl w:val="0"/>
              <w:pBdr>
                <w:top w:val="nil"/>
                <w:left w:val="nil"/>
                <w:bottom w:val="nil"/>
                <w:right w:val="nil"/>
                <w:between w:val="nil"/>
              </w:pBdr>
              <w:spacing w:after="0" w:line="240" w:lineRule="auto"/>
            </w:pPr>
            <w:r>
              <w:t>Yes</w:t>
            </w:r>
          </w:p>
        </w:tc>
        <w:tc>
          <w:tcPr>
            <w:tcW w:w="4515" w:type="dxa"/>
            <w:shd w:val="clear" w:color="auto" w:fill="auto"/>
            <w:tcMar>
              <w:top w:w="100" w:type="dxa"/>
              <w:left w:w="100" w:type="dxa"/>
              <w:bottom w:w="100" w:type="dxa"/>
              <w:right w:w="100" w:type="dxa"/>
            </w:tcMar>
          </w:tcPr>
          <w:p w14:paraId="59219095" w14:textId="77777777" w:rsidR="000615B7" w:rsidRDefault="00657150">
            <w:pPr>
              <w:widowControl w:val="0"/>
              <w:pBdr>
                <w:top w:val="nil"/>
                <w:left w:val="nil"/>
                <w:bottom w:val="nil"/>
                <w:right w:val="nil"/>
                <w:between w:val="nil"/>
              </w:pBdr>
              <w:spacing w:after="0" w:line="240" w:lineRule="auto"/>
            </w:pPr>
            <w:r>
              <w:t>No</w:t>
            </w:r>
          </w:p>
        </w:tc>
      </w:tr>
    </w:tbl>
    <w:p w14:paraId="6234A60F" w14:textId="77777777" w:rsidR="000615B7" w:rsidRDefault="00657150">
      <w:pPr>
        <w:pStyle w:val="Heading3"/>
      </w:pPr>
      <w:bookmarkStart w:id="12" w:name="_heading=h.26in1rg" w:colFirst="0" w:colLast="0"/>
      <w:bookmarkEnd w:id="12"/>
      <w:r>
        <w:t>Project Length</w:t>
      </w:r>
    </w:p>
    <w:tbl>
      <w:tblPr>
        <w:tblStyle w:val="aff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018A4F6C" w14:textId="77777777">
        <w:tc>
          <w:tcPr>
            <w:tcW w:w="9029"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8D369B0" w14:textId="77777777" w:rsidR="000615B7" w:rsidRDefault="00657150">
            <w:pPr>
              <w:widowControl w:val="0"/>
              <w:pBdr>
                <w:top w:val="nil"/>
                <w:left w:val="nil"/>
                <w:bottom w:val="nil"/>
                <w:right w:val="nil"/>
                <w:between w:val="nil"/>
              </w:pBdr>
              <w:spacing w:after="0" w:line="240" w:lineRule="auto"/>
            </w:pPr>
            <w:r>
              <w:rPr>
                <w:i/>
              </w:rPr>
              <w:t>Enter the start date of the project (even if it hasn’t begun yet):</w:t>
            </w:r>
          </w:p>
        </w:tc>
      </w:tr>
      <w:tr w:rsidR="000615B7" w14:paraId="7E881688" w14:textId="77777777">
        <w:tc>
          <w:tcPr>
            <w:tcW w:w="9029" w:type="dxa"/>
            <w:shd w:val="clear" w:color="auto" w:fill="auto"/>
            <w:tcMar>
              <w:top w:w="100" w:type="dxa"/>
              <w:left w:w="100" w:type="dxa"/>
              <w:bottom w:w="100" w:type="dxa"/>
              <w:right w:w="100" w:type="dxa"/>
            </w:tcMar>
          </w:tcPr>
          <w:p w14:paraId="3215847A" w14:textId="77777777" w:rsidR="000615B7" w:rsidRDefault="000615B7">
            <w:pPr>
              <w:widowControl w:val="0"/>
              <w:pBdr>
                <w:top w:val="nil"/>
                <w:left w:val="nil"/>
                <w:bottom w:val="nil"/>
                <w:right w:val="nil"/>
                <w:between w:val="nil"/>
              </w:pBdr>
              <w:spacing w:after="0" w:line="240" w:lineRule="auto"/>
            </w:pPr>
          </w:p>
        </w:tc>
      </w:tr>
    </w:tbl>
    <w:p w14:paraId="45D55F6C" w14:textId="77777777" w:rsidR="000615B7" w:rsidRDefault="00657150">
      <w:pPr>
        <w:spacing w:before="200" w:line="240" w:lineRule="auto"/>
      </w:pPr>
      <w:r>
        <w:rPr>
          <w:i/>
        </w:rPr>
        <w:t>Enter the anticipated end date of the project:</w:t>
      </w:r>
    </w:p>
    <w:tbl>
      <w:tblPr>
        <w:tblStyle w:val="aff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7FAB116F" w14:textId="77777777">
        <w:tc>
          <w:tcPr>
            <w:tcW w:w="9029" w:type="dxa"/>
            <w:shd w:val="clear" w:color="auto" w:fill="auto"/>
            <w:tcMar>
              <w:top w:w="100" w:type="dxa"/>
              <w:left w:w="100" w:type="dxa"/>
              <w:bottom w:w="100" w:type="dxa"/>
              <w:right w:w="100" w:type="dxa"/>
            </w:tcMar>
          </w:tcPr>
          <w:p w14:paraId="25BA85C8" w14:textId="77777777" w:rsidR="000615B7" w:rsidRDefault="000615B7">
            <w:pPr>
              <w:widowControl w:val="0"/>
              <w:pBdr>
                <w:top w:val="nil"/>
                <w:left w:val="nil"/>
                <w:bottom w:val="nil"/>
                <w:right w:val="nil"/>
                <w:between w:val="nil"/>
              </w:pBdr>
              <w:spacing w:after="0" w:line="240" w:lineRule="auto"/>
            </w:pPr>
          </w:p>
        </w:tc>
      </w:tr>
    </w:tbl>
    <w:p w14:paraId="60C8CFF9" w14:textId="77777777" w:rsidR="000615B7" w:rsidRDefault="00657150">
      <w:pPr>
        <w:pStyle w:val="Heading3"/>
      </w:pPr>
      <w:bookmarkStart w:id="13" w:name="_heading=h.lnxbz9" w:colFirst="0" w:colLast="0"/>
      <w:bookmarkEnd w:id="13"/>
      <w:r>
        <w:t>ANZSRC Codes</w:t>
      </w:r>
    </w:p>
    <w:p w14:paraId="12DF7F04" w14:textId="77777777" w:rsidR="000615B7" w:rsidRDefault="00657150">
      <w:r>
        <w:rPr>
          <w:i/>
        </w:rPr>
        <w:t>ANZSRC applies to your research activity. This is not your BIC code.</w:t>
      </w:r>
    </w:p>
    <w:tbl>
      <w:tblPr>
        <w:tblStyle w:val="aff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3EF65DE7" w14:textId="77777777">
        <w:tc>
          <w:tcPr>
            <w:tcW w:w="9029" w:type="dxa"/>
            <w:tcBorders>
              <w:top w:val="single" w:sz="8" w:space="0" w:color="D5E2F1"/>
              <w:left w:val="single" w:sz="8" w:space="0" w:color="D5E2F1"/>
              <w:bottom w:val="single" w:sz="8" w:space="0" w:color="D5E2F1"/>
              <w:right w:val="single" w:sz="8" w:space="0" w:color="D5E2F1"/>
            </w:tcBorders>
            <w:shd w:val="clear" w:color="auto" w:fill="E5EEF8"/>
            <w:tcMar>
              <w:top w:w="100" w:type="dxa"/>
              <w:left w:w="100" w:type="dxa"/>
              <w:bottom w:w="100" w:type="dxa"/>
              <w:right w:w="100" w:type="dxa"/>
            </w:tcMar>
          </w:tcPr>
          <w:p w14:paraId="23188416" w14:textId="77777777" w:rsidR="000615B7" w:rsidRDefault="00657150">
            <w:pPr>
              <w:widowControl w:val="0"/>
              <w:spacing w:after="0" w:line="240" w:lineRule="auto"/>
              <w:rPr>
                <w:i/>
                <w:color w:val="0E2036"/>
              </w:rPr>
            </w:pPr>
            <w:r>
              <w:rPr>
                <w:b/>
                <w:i/>
                <w:color w:val="0E2036"/>
              </w:rPr>
              <w:t>Note:</w:t>
            </w:r>
            <w:r>
              <w:rPr>
                <w:i/>
                <w:color w:val="0E2036"/>
              </w:rPr>
              <w:t xml:space="preserve"> On the online application, you need to include the Australian and New Zealand Standard Research Classification (ANZSRC) code most relevant to your area of research.</w:t>
            </w:r>
          </w:p>
          <w:p w14:paraId="7E900C57" w14:textId="77777777" w:rsidR="000615B7" w:rsidRDefault="000615B7">
            <w:pPr>
              <w:widowControl w:val="0"/>
              <w:spacing w:after="0" w:line="240" w:lineRule="auto"/>
              <w:rPr>
                <w:i/>
                <w:color w:val="0E2036"/>
              </w:rPr>
            </w:pPr>
          </w:p>
          <w:p w14:paraId="77366954" w14:textId="77777777" w:rsidR="000615B7" w:rsidRDefault="00657150">
            <w:pPr>
              <w:widowControl w:val="0"/>
              <w:spacing w:after="0" w:line="240" w:lineRule="auto"/>
              <w:rPr>
                <w:i/>
                <w:color w:val="0E2036"/>
              </w:rPr>
            </w:pPr>
            <w:r>
              <w:rPr>
                <w:i/>
                <w:color w:val="0E2036"/>
              </w:rPr>
              <w:t>ANZSRC is a statistical classification used for R&amp;D measurement and analysis. It is for statistical purposes only and will not be used during the appraisal process.</w:t>
            </w:r>
          </w:p>
          <w:p w14:paraId="7D73A1F0" w14:textId="77777777" w:rsidR="000615B7" w:rsidRDefault="000615B7">
            <w:pPr>
              <w:widowControl w:val="0"/>
              <w:spacing w:after="0" w:line="240" w:lineRule="auto"/>
              <w:rPr>
                <w:i/>
                <w:color w:val="0E2036"/>
              </w:rPr>
            </w:pPr>
          </w:p>
          <w:p w14:paraId="58188014" w14:textId="77777777" w:rsidR="000615B7" w:rsidRDefault="00657150">
            <w:pPr>
              <w:widowControl w:val="0"/>
              <w:spacing w:after="0" w:line="240" w:lineRule="auto"/>
              <w:rPr>
                <w:i/>
                <w:color w:val="0E2036"/>
              </w:rPr>
            </w:pPr>
            <w:r>
              <w:rPr>
                <w:i/>
                <w:color w:val="0E2036"/>
              </w:rPr>
              <w:t xml:space="preserve">Please note that the link on the online application to help locate relevant ANZSRC codes is currently not working. To help you complete this part of the application, please choose from the full list of ANZSRC codes </w:t>
            </w:r>
            <w:hyperlink r:id="rId24">
              <w:r>
                <w:rPr>
                  <w:i/>
                  <w:color w:val="1155CC"/>
                  <w:u w:val="single"/>
                </w:rPr>
                <w:t>here</w:t>
              </w:r>
            </w:hyperlink>
            <w:r>
              <w:rPr>
                <w:i/>
                <w:color w:val="0E2036"/>
              </w:rPr>
              <w:t>.</w:t>
            </w:r>
          </w:p>
        </w:tc>
      </w:tr>
      <w:tr w:rsidR="000615B7" w14:paraId="38C8EB14" w14:textId="77777777">
        <w:tc>
          <w:tcPr>
            <w:tcW w:w="9029"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C7D2A35" w14:textId="77777777" w:rsidR="000615B7" w:rsidRDefault="000615B7">
            <w:pPr>
              <w:widowControl w:val="0"/>
              <w:pBdr>
                <w:top w:val="nil"/>
                <w:left w:val="nil"/>
                <w:bottom w:val="nil"/>
                <w:right w:val="nil"/>
                <w:between w:val="nil"/>
              </w:pBdr>
              <w:spacing w:after="0" w:line="240" w:lineRule="auto"/>
              <w:rPr>
                <w:i/>
              </w:rPr>
            </w:pPr>
          </w:p>
        </w:tc>
      </w:tr>
      <w:tr w:rsidR="000615B7" w14:paraId="0662C25C" w14:textId="77777777">
        <w:tc>
          <w:tcPr>
            <w:tcW w:w="9029" w:type="dxa"/>
            <w:shd w:val="clear" w:color="auto" w:fill="auto"/>
            <w:tcMar>
              <w:top w:w="100" w:type="dxa"/>
              <w:left w:w="100" w:type="dxa"/>
              <w:bottom w:w="100" w:type="dxa"/>
              <w:right w:w="100" w:type="dxa"/>
            </w:tcMar>
          </w:tcPr>
          <w:p w14:paraId="0EEF1E1C" w14:textId="77777777" w:rsidR="000615B7" w:rsidRDefault="00657150">
            <w:pPr>
              <w:widowControl w:val="0"/>
              <w:pBdr>
                <w:top w:val="nil"/>
                <w:left w:val="nil"/>
                <w:bottom w:val="nil"/>
                <w:right w:val="nil"/>
                <w:between w:val="nil"/>
              </w:pBdr>
              <w:spacing w:after="0" w:line="240" w:lineRule="auto"/>
              <w:rPr>
                <w:i/>
              </w:rPr>
            </w:pPr>
            <w:r>
              <w:rPr>
                <w:i/>
              </w:rPr>
              <w:t>Enter code here</w:t>
            </w:r>
          </w:p>
        </w:tc>
      </w:tr>
    </w:tbl>
    <w:p w14:paraId="15C70104" w14:textId="77777777" w:rsidR="000615B7" w:rsidRDefault="00657150">
      <w:pPr>
        <w:pStyle w:val="Heading3"/>
      </w:pPr>
      <w:bookmarkStart w:id="14" w:name="_heading=h.35nkun2" w:colFirst="0" w:colLast="0"/>
      <w:bookmarkEnd w:id="14"/>
      <w:r>
        <w:t>Project Owner Details</w:t>
      </w:r>
    </w:p>
    <w:p w14:paraId="0E7EB5C5" w14:textId="77777777" w:rsidR="000615B7" w:rsidRDefault="00657150">
      <w:r>
        <w:t xml:space="preserve">This should be the best contact for any </w:t>
      </w:r>
      <w:r>
        <w:rPr>
          <w:b/>
        </w:rPr>
        <w:t xml:space="preserve">technical </w:t>
      </w:r>
      <w:r>
        <w:t>questions during the assessment stage.</w:t>
      </w:r>
    </w:p>
    <w:tbl>
      <w:tblPr>
        <w:tblStyle w:val="af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0615B7" w14:paraId="53ABFD49" w14:textId="77777777">
        <w:tc>
          <w:tcPr>
            <w:tcW w:w="2655"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2E100CB3" w14:textId="77777777" w:rsidR="000615B7" w:rsidRDefault="00657150">
            <w:pPr>
              <w:widowControl w:val="0"/>
              <w:pBdr>
                <w:top w:val="nil"/>
                <w:left w:val="nil"/>
                <w:bottom w:val="nil"/>
                <w:right w:val="nil"/>
                <w:between w:val="nil"/>
              </w:pBdr>
              <w:spacing w:after="0" w:line="240" w:lineRule="auto"/>
              <w:rPr>
                <w:i/>
              </w:rPr>
            </w:pPr>
            <w:r>
              <w:rPr>
                <w:i/>
              </w:rPr>
              <w:t>First name:</w:t>
            </w:r>
          </w:p>
        </w:tc>
        <w:tc>
          <w:tcPr>
            <w:tcW w:w="6345" w:type="dxa"/>
            <w:shd w:val="clear" w:color="auto" w:fill="auto"/>
            <w:tcMar>
              <w:top w:w="100" w:type="dxa"/>
              <w:left w:w="100" w:type="dxa"/>
              <w:bottom w:w="100" w:type="dxa"/>
              <w:right w:w="100" w:type="dxa"/>
            </w:tcMar>
          </w:tcPr>
          <w:p w14:paraId="38C40977" w14:textId="77777777" w:rsidR="000615B7" w:rsidRDefault="000615B7">
            <w:pPr>
              <w:widowControl w:val="0"/>
              <w:pBdr>
                <w:top w:val="nil"/>
                <w:left w:val="nil"/>
                <w:bottom w:val="nil"/>
                <w:right w:val="nil"/>
                <w:between w:val="nil"/>
              </w:pBdr>
              <w:spacing w:after="0" w:line="240" w:lineRule="auto"/>
            </w:pPr>
          </w:p>
        </w:tc>
      </w:tr>
      <w:tr w:rsidR="000615B7" w14:paraId="67B798E4" w14:textId="77777777">
        <w:tc>
          <w:tcPr>
            <w:tcW w:w="2655"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0820B84F" w14:textId="77777777" w:rsidR="000615B7" w:rsidRDefault="00657150">
            <w:pPr>
              <w:widowControl w:val="0"/>
              <w:pBdr>
                <w:top w:val="nil"/>
                <w:left w:val="nil"/>
                <w:bottom w:val="nil"/>
                <w:right w:val="nil"/>
                <w:between w:val="nil"/>
              </w:pBdr>
              <w:spacing w:after="0" w:line="240" w:lineRule="auto"/>
              <w:rPr>
                <w:i/>
              </w:rPr>
            </w:pPr>
            <w:r>
              <w:rPr>
                <w:i/>
              </w:rPr>
              <w:t>Last name:</w:t>
            </w:r>
          </w:p>
        </w:tc>
        <w:tc>
          <w:tcPr>
            <w:tcW w:w="6345" w:type="dxa"/>
            <w:shd w:val="clear" w:color="auto" w:fill="auto"/>
            <w:tcMar>
              <w:top w:w="100" w:type="dxa"/>
              <w:left w:w="100" w:type="dxa"/>
              <w:bottom w:w="100" w:type="dxa"/>
              <w:right w:w="100" w:type="dxa"/>
            </w:tcMar>
          </w:tcPr>
          <w:p w14:paraId="6A4B598E" w14:textId="77777777" w:rsidR="000615B7" w:rsidRDefault="000615B7">
            <w:pPr>
              <w:widowControl w:val="0"/>
              <w:pBdr>
                <w:top w:val="nil"/>
                <w:left w:val="nil"/>
                <w:bottom w:val="nil"/>
                <w:right w:val="nil"/>
                <w:between w:val="nil"/>
              </w:pBdr>
              <w:spacing w:after="0" w:line="240" w:lineRule="auto"/>
            </w:pPr>
          </w:p>
        </w:tc>
      </w:tr>
      <w:tr w:rsidR="000615B7" w14:paraId="563ED100" w14:textId="77777777">
        <w:tc>
          <w:tcPr>
            <w:tcW w:w="2655"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097149C9" w14:textId="77777777" w:rsidR="000615B7" w:rsidRDefault="00657150">
            <w:pPr>
              <w:widowControl w:val="0"/>
              <w:pBdr>
                <w:top w:val="nil"/>
                <w:left w:val="nil"/>
                <w:bottom w:val="nil"/>
                <w:right w:val="nil"/>
                <w:between w:val="nil"/>
              </w:pBdr>
              <w:spacing w:after="0" w:line="240" w:lineRule="auto"/>
              <w:rPr>
                <w:i/>
              </w:rPr>
            </w:pPr>
            <w:r>
              <w:rPr>
                <w:i/>
              </w:rPr>
              <w:t>Role:</w:t>
            </w:r>
          </w:p>
        </w:tc>
        <w:tc>
          <w:tcPr>
            <w:tcW w:w="6345" w:type="dxa"/>
            <w:shd w:val="clear" w:color="auto" w:fill="auto"/>
            <w:tcMar>
              <w:top w:w="100" w:type="dxa"/>
              <w:left w:w="100" w:type="dxa"/>
              <w:bottom w:w="100" w:type="dxa"/>
              <w:right w:w="100" w:type="dxa"/>
            </w:tcMar>
          </w:tcPr>
          <w:p w14:paraId="5A284729" w14:textId="77777777" w:rsidR="000615B7" w:rsidRDefault="000615B7">
            <w:pPr>
              <w:widowControl w:val="0"/>
              <w:pBdr>
                <w:top w:val="nil"/>
                <w:left w:val="nil"/>
                <w:bottom w:val="nil"/>
                <w:right w:val="nil"/>
                <w:between w:val="nil"/>
              </w:pBdr>
              <w:spacing w:after="0" w:line="240" w:lineRule="auto"/>
            </w:pPr>
          </w:p>
        </w:tc>
      </w:tr>
      <w:tr w:rsidR="000615B7" w14:paraId="68E06FF0" w14:textId="77777777">
        <w:tc>
          <w:tcPr>
            <w:tcW w:w="2655"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42E4D66D" w14:textId="77777777" w:rsidR="000615B7" w:rsidRDefault="00657150">
            <w:pPr>
              <w:widowControl w:val="0"/>
              <w:pBdr>
                <w:top w:val="nil"/>
                <w:left w:val="nil"/>
                <w:bottom w:val="nil"/>
                <w:right w:val="nil"/>
                <w:between w:val="nil"/>
              </w:pBdr>
              <w:spacing w:after="0" w:line="240" w:lineRule="auto"/>
              <w:rPr>
                <w:i/>
              </w:rPr>
            </w:pPr>
            <w:r>
              <w:rPr>
                <w:i/>
              </w:rPr>
              <w:t>Contact phone country:</w:t>
            </w:r>
          </w:p>
        </w:tc>
        <w:tc>
          <w:tcPr>
            <w:tcW w:w="6345" w:type="dxa"/>
            <w:shd w:val="clear" w:color="auto" w:fill="auto"/>
            <w:tcMar>
              <w:top w:w="100" w:type="dxa"/>
              <w:left w:w="100" w:type="dxa"/>
              <w:bottom w:w="100" w:type="dxa"/>
              <w:right w:w="100" w:type="dxa"/>
            </w:tcMar>
          </w:tcPr>
          <w:p w14:paraId="6002DCE0" w14:textId="77777777" w:rsidR="000615B7" w:rsidRDefault="000615B7">
            <w:pPr>
              <w:widowControl w:val="0"/>
              <w:pBdr>
                <w:top w:val="nil"/>
                <w:left w:val="nil"/>
                <w:bottom w:val="nil"/>
                <w:right w:val="nil"/>
                <w:between w:val="nil"/>
              </w:pBdr>
              <w:spacing w:after="0" w:line="240" w:lineRule="auto"/>
            </w:pPr>
          </w:p>
        </w:tc>
      </w:tr>
      <w:tr w:rsidR="000615B7" w14:paraId="5D664A96" w14:textId="77777777">
        <w:tc>
          <w:tcPr>
            <w:tcW w:w="2655"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05333FFB" w14:textId="77777777" w:rsidR="000615B7" w:rsidRDefault="00657150">
            <w:pPr>
              <w:widowControl w:val="0"/>
              <w:pBdr>
                <w:top w:val="nil"/>
                <w:left w:val="nil"/>
                <w:bottom w:val="nil"/>
                <w:right w:val="nil"/>
                <w:between w:val="nil"/>
              </w:pBdr>
              <w:spacing w:after="0" w:line="240" w:lineRule="auto"/>
              <w:rPr>
                <w:i/>
              </w:rPr>
            </w:pPr>
            <w:r>
              <w:rPr>
                <w:i/>
              </w:rPr>
              <w:t>Contact phone type:</w:t>
            </w:r>
          </w:p>
        </w:tc>
        <w:tc>
          <w:tcPr>
            <w:tcW w:w="6345" w:type="dxa"/>
            <w:shd w:val="clear" w:color="auto" w:fill="auto"/>
            <w:tcMar>
              <w:top w:w="100" w:type="dxa"/>
              <w:left w:w="100" w:type="dxa"/>
              <w:bottom w:w="100" w:type="dxa"/>
              <w:right w:w="100" w:type="dxa"/>
            </w:tcMar>
          </w:tcPr>
          <w:p w14:paraId="1A2A21FB" w14:textId="77777777" w:rsidR="000615B7" w:rsidRDefault="000615B7">
            <w:pPr>
              <w:widowControl w:val="0"/>
              <w:pBdr>
                <w:top w:val="nil"/>
                <w:left w:val="nil"/>
                <w:bottom w:val="nil"/>
                <w:right w:val="nil"/>
                <w:between w:val="nil"/>
              </w:pBdr>
              <w:spacing w:after="0" w:line="240" w:lineRule="auto"/>
            </w:pPr>
          </w:p>
        </w:tc>
      </w:tr>
      <w:tr w:rsidR="000615B7" w14:paraId="7CEAEF96" w14:textId="77777777">
        <w:tc>
          <w:tcPr>
            <w:tcW w:w="2655"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3848435F" w14:textId="77777777" w:rsidR="000615B7" w:rsidRDefault="00657150">
            <w:pPr>
              <w:widowControl w:val="0"/>
              <w:pBdr>
                <w:top w:val="nil"/>
                <w:left w:val="nil"/>
                <w:bottom w:val="nil"/>
                <w:right w:val="nil"/>
                <w:between w:val="nil"/>
              </w:pBdr>
              <w:spacing w:after="0" w:line="240" w:lineRule="auto"/>
              <w:rPr>
                <w:i/>
              </w:rPr>
            </w:pPr>
            <w:r>
              <w:rPr>
                <w:i/>
              </w:rPr>
              <w:lastRenderedPageBreak/>
              <w:t>Phone:</w:t>
            </w:r>
          </w:p>
        </w:tc>
        <w:tc>
          <w:tcPr>
            <w:tcW w:w="6345" w:type="dxa"/>
            <w:shd w:val="clear" w:color="auto" w:fill="auto"/>
            <w:tcMar>
              <w:top w:w="100" w:type="dxa"/>
              <w:left w:w="100" w:type="dxa"/>
              <w:bottom w:w="100" w:type="dxa"/>
              <w:right w:w="100" w:type="dxa"/>
            </w:tcMar>
          </w:tcPr>
          <w:p w14:paraId="474D560C" w14:textId="77777777" w:rsidR="000615B7" w:rsidRDefault="000615B7">
            <w:pPr>
              <w:widowControl w:val="0"/>
              <w:pBdr>
                <w:top w:val="nil"/>
                <w:left w:val="nil"/>
                <w:bottom w:val="nil"/>
                <w:right w:val="nil"/>
                <w:between w:val="nil"/>
              </w:pBdr>
              <w:spacing w:after="0" w:line="240" w:lineRule="auto"/>
            </w:pPr>
          </w:p>
        </w:tc>
      </w:tr>
      <w:tr w:rsidR="000615B7" w14:paraId="3869E729" w14:textId="77777777">
        <w:tc>
          <w:tcPr>
            <w:tcW w:w="2655"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5BF6368A" w14:textId="77777777" w:rsidR="000615B7" w:rsidRDefault="00657150">
            <w:pPr>
              <w:widowControl w:val="0"/>
              <w:pBdr>
                <w:top w:val="nil"/>
                <w:left w:val="nil"/>
                <w:bottom w:val="nil"/>
                <w:right w:val="nil"/>
                <w:between w:val="nil"/>
              </w:pBdr>
              <w:spacing w:after="0" w:line="240" w:lineRule="auto"/>
              <w:rPr>
                <w:i/>
              </w:rPr>
            </w:pPr>
            <w:r>
              <w:rPr>
                <w:i/>
              </w:rPr>
              <w:t>Email:</w:t>
            </w:r>
          </w:p>
        </w:tc>
        <w:tc>
          <w:tcPr>
            <w:tcW w:w="6345" w:type="dxa"/>
            <w:shd w:val="clear" w:color="auto" w:fill="auto"/>
            <w:tcMar>
              <w:top w:w="100" w:type="dxa"/>
              <w:left w:w="100" w:type="dxa"/>
              <w:bottom w:w="100" w:type="dxa"/>
              <w:right w:w="100" w:type="dxa"/>
            </w:tcMar>
          </w:tcPr>
          <w:p w14:paraId="0F973F73" w14:textId="77777777" w:rsidR="000615B7" w:rsidRDefault="000615B7">
            <w:pPr>
              <w:widowControl w:val="0"/>
              <w:pBdr>
                <w:top w:val="nil"/>
                <w:left w:val="nil"/>
                <w:bottom w:val="nil"/>
                <w:right w:val="nil"/>
                <w:between w:val="nil"/>
              </w:pBdr>
              <w:spacing w:after="0" w:line="240" w:lineRule="auto"/>
            </w:pPr>
          </w:p>
        </w:tc>
      </w:tr>
    </w:tbl>
    <w:p w14:paraId="51D5D534" w14:textId="77777777" w:rsidR="000615B7" w:rsidRDefault="000615B7"/>
    <w:p w14:paraId="13610668" w14:textId="77777777" w:rsidR="000615B7" w:rsidRDefault="00657150">
      <w:pPr>
        <w:pStyle w:val="Heading2"/>
      </w:pPr>
      <w:bookmarkStart w:id="15" w:name="_heading=h.1ksv4uv" w:colFirst="0" w:colLast="0"/>
      <w:bookmarkEnd w:id="15"/>
      <w:r>
        <w:t>Core R&amp;D Activities</w:t>
      </w:r>
    </w:p>
    <w:p w14:paraId="0C3F8772" w14:textId="77777777" w:rsidR="000615B7" w:rsidRDefault="00657150">
      <w:r>
        <w:t>Answer this set of questions for each activity</w:t>
      </w:r>
    </w:p>
    <w:tbl>
      <w:tblPr>
        <w:tblStyle w:val="aff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7FCFF272" w14:textId="77777777">
        <w:tc>
          <w:tcPr>
            <w:tcW w:w="9029" w:type="dxa"/>
            <w:tcBorders>
              <w:top w:val="single" w:sz="8" w:space="0" w:color="D5E2F1"/>
              <w:left w:val="single" w:sz="8" w:space="0" w:color="D5E2F1"/>
              <w:bottom w:val="single" w:sz="8" w:space="0" w:color="D5E2F1"/>
              <w:right w:val="single" w:sz="8" w:space="0" w:color="D5E2F1"/>
            </w:tcBorders>
            <w:shd w:val="clear" w:color="auto" w:fill="E5EEF8"/>
            <w:tcMar>
              <w:top w:w="100" w:type="dxa"/>
              <w:left w:w="100" w:type="dxa"/>
              <w:bottom w:w="100" w:type="dxa"/>
              <w:right w:w="100" w:type="dxa"/>
            </w:tcMar>
          </w:tcPr>
          <w:p w14:paraId="7C3BD4B6" w14:textId="77777777" w:rsidR="000615B7" w:rsidRDefault="00657150">
            <w:pPr>
              <w:widowControl w:val="0"/>
              <w:pBdr>
                <w:top w:val="nil"/>
                <w:left w:val="nil"/>
                <w:bottom w:val="nil"/>
                <w:right w:val="nil"/>
                <w:between w:val="nil"/>
              </w:pBdr>
              <w:spacing w:after="0" w:line="240" w:lineRule="auto"/>
              <w:rPr>
                <w:i/>
                <w:color w:val="0E2036"/>
              </w:rPr>
            </w:pPr>
            <w:r>
              <w:rPr>
                <w:b/>
                <w:i/>
                <w:color w:val="0E2036"/>
              </w:rPr>
              <w:t>Note:</w:t>
            </w:r>
            <w:r>
              <w:rPr>
                <w:i/>
                <w:color w:val="0E2036"/>
              </w:rPr>
              <w:t xml:space="preserve"> </w:t>
            </w:r>
            <w:hyperlink r:id="rId25">
              <w:r>
                <w:rPr>
                  <w:i/>
                  <w:color w:val="1155CC"/>
                  <w:u w:val="single"/>
                </w:rPr>
                <w:t>Core R&amp;D activities</w:t>
              </w:r>
            </w:hyperlink>
            <w:r>
              <w:rPr>
                <w:i/>
                <w:color w:val="0E2036"/>
              </w:rPr>
              <w:t xml:space="preserve"> are those which have a material purpose of evaluating possible solutions to your scientific or technological uncertainty and creating new knowledge, or new or improved processes, services or goods. Approval may be granted for up to three years. </w:t>
            </w:r>
          </w:p>
          <w:p w14:paraId="1E5C4214" w14:textId="77777777" w:rsidR="000615B7" w:rsidRDefault="00657150">
            <w:pPr>
              <w:widowControl w:val="0"/>
              <w:pBdr>
                <w:top w:val="nil"/>
                <w:left w:val="nil"/>
                <w:bottom w:val="nil"/>
                <w:right w:val="nil"/>
                <w:between w:val="nil"/>
              </w:pBdr>
              <w:spacing w:after="0" w:line="240" w:lineRule="auto"/>
              <w:rPr>
                <w:i/>
                <w:color w:val="0E2036"/>
              </w:rPr>
            </w:pPr>
            <w:r>
              <w:rPr>
                <w:i/>
                <w:color w:val="0E2036"/>
              </w:rPr>
              <w:t xml:space="preserve">Remember to describe your Core R&amp;D activities from a technological or scientific perspective. We request that you don’t provide a business case or address factors such as the prospect of commercial success associated with your project, as these are not relevant to the RDTI. </w:t>
            </w:r>
          </w:p>
          <w:p w14:paraId="545FCBC3" w14:textId="77777777" w:rsidR="000615B7" w:rsidRDefault="000615B7">
            <w:pPr>
              <w:widowControl w:val="0"/>
              <w:pBdr>
                <w:top w:val="nil"/>
                <w:left w:val="nil"/>
                <w:bottom w:val="nil"/>
                <w:right w:val="nil"/>
                <w:between w:val="nil"/>
              </w:pBdr>
              <w:spacing w:after="0" w:line="240" w:lineRule="auto"/>
              <w:rPr>
                <w:i/>
                <w:color w:val="0E2036"/>
              </w:rPr>
            </w:pPr>
          </w:p>
          <w:p w14:paraId="7A18D127" w14:textId="77777777" w:rsidR="000615B7" w:rsidRDefault="00657150">
            <w:pPr>
              <w:widowControl w:val="0"/>
              <w:pBdr>
                <w:top w:val="nil"/>
                <w:left w:val="nil"/>
                <w:bottom w:val="nil"/>
                <w:right w:val="nil"/>
                <w:between w:val="nil"/>
              </w:pBdr>
              <w:spacing w:after="0" w:line="240" w:lineRule="auto"/>
              <w:rPr>
                <w:i/>
                <w:color w:val="0E2036"/>
              </w:rPr>
            </w:pPr>
            <w:r>
              <w:rPr>
                <w:i/>
                <w:color w:val="0E2036"/>
              </w:rPr>
              <w:t xml:space="preserve">For more information, in the </w:t>
            </w:r>
            <w:hyperlink r:id="rId26">
              <w:r>
                <w:rPr>
                  <w:i/>
                  <w:color w:val="1155CC"/>
                  <w:u w:val="single"/>
                </w:rPr>
                <w:t>RDTI Guidance (IR1240)</w:t>
              </w:r>
            </w:hyperlink>
            <w:r>
              <w:rPr>
                <w:i/>
                <w:color w:val="0E2036"/>
              </w:rPr>
              <w:t xml:space="preserve"> page 33 to 35 describes example situations in which scientific or technological uncertainty may arise.</w:t>
            </w:r>
          </w:p>
          <w:p w14:paraId="251CB2CA" w14:textId="77777777" w:rsidR="000615B7" w:rsidRDefault="000615B7">
            <w:pPr>
              <w:widowControl w:val="0"/>
              <w:pBdr>
                <w:top w:val="nil"/>
                <w:left w:val="nil"/>
                <w:bottom w:val="nil"/>
                <w:right w:val="nil"/>
                <w:between w:val="nil"/>
              </w:pBdr>
              <w:spacing w:after="0" w:line="240" w:lineRule="auto"/>
              <w:rPr>
                <w:i/>
                <w:color w:val="0E2036"/>
              </w:rPr>
            </w:pPr>
          </w:p>
          <w:p w14:paraId="5903BF55" w14:textId="77777777" w:rsidR="000615B7" w:rsidRDefault="00657150">
            <w:pPr>
              <w:widowControl w:val="0"/>
              <w:pBdr>
                <w:top w:val="nil"/>
                <w:left w:val="nil"/>
                <w:bottom w:val="nil"/>
                <w:right w:val="nil"/>
                <w:between w:val="nil"/>
              </w:pBdr>
              <w:spacing w:after="0" w:line="240" w:lineRule="auto"/>
              <w:rPr>
                <w:i/>
                <w:color w:val="0E2036"/>
              </w:rPr>
            </w:pPr>
            <w:r>
              <w:rPr>
                <w:i/>
                <w:color w:val="0E2036"/>
              </w:rPr>
              <w:t xml:space="preserve">There are some </w:t>
            </w:r>
            <w:hyperlink r:id="rId27">
              <w:r>
                <w:rPr>
                  <w:i/>
                  <w:color w:val="1155CC"/>
                  <w:u w:val="single"/>
                </w:rPr>
                <w:t>activities that are excluded</w:t>
              </w:r>
            </w:hyperlink>
            <w:r>
              <w:rPr>
                <w:i/>
                <w:color w:val="0E2036"/>
              </w:rPr>
              <w:t xml:space="preserve">. We recommend referring to the section “Activities excluded from being a research and development (R&amp;D) activity” in the </w:t>
            </w:r>
            <w:hyperlink r:id="rId28">
              <w:r>
                <w:rPr>
                  <w:i/>
                  <w:color w:val="1155CC"/>
                  <w:u w:val="single"/>
                </w:rPr>
                <w:t>RDTI Guidance (IR1240)</w:t>
              </w:r>
            </w:hyperlink>
            <w:r>
              <w:rPr>
                <w:i/>
                <w:color w:val="0E2036"/>
              </w:rPr>
              <w:t xml:space="preserve"> pages 51 to 62 before you start. Please be aware that some activities are excluded from being Core R&amp;D activities but are eligible as supporting activities. A good example is </w:t>
            </w:r>
            <w:hyperlink r:id="rId29" w:anchor="LMS110379">
              <w:r>
                <w:rPr>
                  <w:i/>
                  <w:color w:val="1155CC"/>
                  <w:u w:val="single"/>
                </w:rPr>
                <w:t>Clause 20</w:t>
              </w:r>
            </w:hyperlink>
            <w:r>
              <w:rPr>
                <w:i/>
                <w:color w:val="0E2036"/>
              </w:rPr>
              <w:t xml:space="preserve"> which affects software development. In other cases an activity may be excluded from being both Core and Supporting R&amp;D activities.  </w:t>
            </w:r>
          </w:p>
        </w:tc>
      </w:tr>
    </w:tbl>
    <w:p w14:paraId="6795060F" w14:textId="77777777" w:rsidR="000615B7" w:rsidRDefault="00657150">
      <w:pPr>
        <w:pStyle w:val="Heading3"/>
        <w:rPr>
          <w:sz w:val="22"/>
          <w:szCs w:val="22"/>
        </w:rPr>
      </w:pPr>
      <w:bookmarkStart w:id="16" w:name="_heading=h.44sinio" w:colFirst="0" w:colLast="0"/>
      <w:bookmarkEnd w:id="16"/>
      <w:r>
        <w:t xml:space="preserve">Core R&amp;D Activity </w:t>
      </w:r>
      <w:r>
        <w:rPr>
          <w:sz w:val="22"/>
          <w:szCs w:val="22"/>
        </w:rPr>
        <w:t>(Copy section if more Core R&amp;D activities are required)</w:t>
      </w:r>
    </w:p>
    <w:tbl>
      <w:tblPr>
        <w:tblStyle w:val="aff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03155866" w14:textId="77777777">
        <w:tc>
          <w:tcPr>
            <w:tcW w:w="9029"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B165706" w14:textId="77777777" w:rsidR="000615B7" w:rsidRDefault="00657150">
            <w:pPr>
              <w:widowControl w:val="0"/>
              <w:pBdr>
                <w:top w:val="nil"/>
                <w:left w:val="nil"/>
                <w:bottom w:val="nil"/>
                <w:right w:val="nil"/>
                <w:between w:val="nil"/>
              </w:pBdr>
              <w:spacing w:after="0" w:line="240" w:lineRule="auto"/>
              <w:rPr>
                <w:i/>
              </w:rPr>
            </w:pPr>
            <w:r>
              <w:rPr>
                <w:i/>
              </w:rPr>
              <w:t>Name:</w:t>
            </w:r>
          </w:p>
        </w:tc>
      </w:tr>
      <w:tr w:rsidR="000615B7" w14:paraId="73E63AA0" w14:textId="77777777">
        <w:tc>
          <w:tcPr>
            <w:tcW w:w="9029" w:type="dxa"/>
            <w:shd w:val="clear" w:color="auto" w:fill="auto"/>
            <w:tcMar>
              <w:top w:w="100" w:type="dxa"/>
              <w:left w:w="100" w:type="dxa"/>
              <w:bottom w:w="100" w:type="dxa"/>
              <w:right w:w="100" w:type="dxa"/>
            </w:tcMar>
          </w:tcPr>
          <w:p w14:paraId="64ED0503" w14:textId="77777777" w:rsidR="000615B7" w:rsidRDefault="000615B7">
            <w:pPr>
              <w:widowControl w:val="0"/>
              <w:pBdr>
                <w:top w:val="nil"/>
                <w:left w:val="nil"/>
                <w:bottom w:val="nil"/>
                <w:right w:val="nil"/>
                <w:between w:val="nil"/>
              </w:pBdr>
              <w:spacing w:after="0" w:line="240" w:lineRule="auto"/>
            </w:pPr>
          </w:p>
        </w:tc>
      </w:tr>
    </w:tbl>
    <w:p w14:paraId="62640A9A" w14:textId="77777777" w:rsidR="000615B7" w:rsidRDefault="00657150">
      <w:pPr>
        <w:spacing w:before="200" w:line="240" w:lineRule="auto"/>
      </w:pPr>
      <w:r>
        <w:rPr>
          <w:i/>
        </w:rPr>
        <w:t>Activity starts this tax year:  [Show what income year the activity begins in, e.g. 31 March 2023 for FY23]</w:t>
      </w:r>
    </w:p>
    <w:tbl>
      <w:tblPr>
        <w:tblStyle w:val="aff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61D4BB57" w14:textId="77777777">
        <w:tc>
          <w:tcPr>
            <w:tcW w:w="9029" w:type="dxa"/>
            <w:shd w:val="clear" w:color="auto" w:fill="auto"/>
            <w:tcMar>
              <w:top w:w="100" w:type="dxa"/>
              <w:left w:w="100" w:type="dxa"/>
              <w:bottom w:w="100" w:type="dxa"/>
              <w:right w:w="100" w:type="dxa"/>
            </w:tcMar>
          </w:tcPr>
          <w:p w14:paraId="32F7A72A" w14:textId="77777777" w:rsidR="000615B7" w:rsidRDefault="000615B7">
            <w:pPr>
              <w:widowControl w:val="0"/>
              <w:spacing w:after="0" w:line="240" w:lineRule="auto"/>
            </w:pPr>
          </w:p>
        </w:tc>
      </w:tr>
    </w:tbl>
    <w:p w14:paraId="3923E494" w14:textId="77777777" w:rsidR="000615B7" w:rsidRDefault="00657150">
      <w:pPr>
        <w:spacing w:before="200" w:line="240" w:lineRule="auto"/>
      </w:pPr>
      <w:r>
        <w:rPr>
          <w:i/>
        </w:rPr>
        <w:t>Activity ends this tax year: [Show what income year the activity ends in]</w:t>
      </w:r>
    </w:p>
    <w:tbl>
      <w:tblPr>
        <w:tblStyle w:val="aff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20F10BED" w14:textId="77777777">
        <w:tc>
          <w:tcPr>
            <w:tcW w:w="9029" w:type="dxa"/>
            <w:shd w:val="clear" w:color="auto" w:fill="auto"/>
            <w:tcMar>
              <w:top w:w="100" w:type="dxa"/>
              <w:left w:w="100" w:type="dxa"/>
              <w:bottom w:w="100" w:type="dxa"/>
              <w:right w:w="100" w:type="dxa"/>
            </w:tcMar>
          </w:tcPr>
          <w:p w14:paraId="3104D1CA" w14:textId="77777777" w:rsidR="000615B7" w:rsidRDefault="000615B7">
            <w:pPr>
              <w:widowControl w:val="0"/>
              <w:spacing w:after="0" w:line="240" w:lineRule="auto"/>
            </w:pPr>
          </w:p>
        </w:tc>
      </w:tr>
    </w:tbl>
    <w:p w14:paraId="5A6338E5" w14:textId="77777777" w:rsidR="000615B7" w:rsidRDefault="00657150">
      <w:pPr>
        <w:spacing w:before="200" w:line="240" w:lineRule="auto"/>
      </w:pPr>
      <w:r>
        <w:rPr>
          <w:i/>
        </w:rPr>
        <w:t>Describe your Core R&amp;D activity: [Suggested maximum length - 150 words]</w:t>
      </w:r>
    </w:p>
    <w:tbl>
      <w:tblPr>
        <w:tblStyle w:val="aff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7E38BFE6" w14:textId="77777777">
        <w:trPr>
          <w:trHeight w:val="1590"/>
        </w:trPr>
        <w:tc>
          <w:tcPr>
            <w:tcW w:w="9029" w:type="dxa"/>
            <w:shd w:val="clear" w:color="auto" w:fill="auto"/>
            <w:tcMar>
              <w:top w:w="100" w:type="dxa"/>
              <w:left w:w="100" w:type="dxa"/>
              <w:bottom w:w="100" w:type="dxa"/>
              <w:right w:w="100" w:type="dxa"/>
            </w:tcMar>
          </w:tcPr>
          <w:p w14:paraId="2B8A9311" w14:textId="77777777" w:rsidR="000615B7" w:rsidRDefault="000615B7">
            <w:pPr>
              <w:widowControl w:val="0"/>
              <w:spacing w:after="0" w:line="240" w:lineRule="auto"/>
            </w:pPr>
          </w:p>
        </w:tc>
      </w:tr>
    </w:tbl>
    <w:p w14:paraId="6226DAC1" w14:textId="77777777" w:rsidR="000615B7" w:rsidRDefault="000615B7"/>
    <w:p w14:paraId="07A3163A" w14:textId="77777777" w:rsidR="000615B7" w:rsidRDefault="00657150">
      <w:r>
        <w:t xml:space="preserve">Describe the </w:t>
      </w:r>
      <w:r>
        <w:rPr>
          <w:b/>
        </w:rPr>
        <w:t xml:space="preserve">scientific or technological uncertainty </w:t>
      </w:r>
      <w:r>
        <w:t>that your Core R&amp;D activity has a material purpose of resolving:</w:t>
      </w:r>
    </w:p>
    <w:tbl>
      <w:tblPr>
        <w:tblStyle w:val="aff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543E62B5" w14:textId="77777777">
        <w:tc>
          <w:tcPr>
            <w:tcW w:w="9029" w:type="dxa"/>
            <w:tcBorders>
              <w:top w:val="single" w:sz="8" w:space="0" w:color="D5E2F1"/>
              <w:left w:val="single" w:sz="8" w:space="0" w:color="D5E2F1"/>
              <w:bottom w:val="single" w:sz="8" w:space="0" w:color="D5E2F1"/>
              <w:right w:val="single" w:sz="8" w:space="0" w:color="D5E2F1"/>
            </w:tcBorders>
            <w:shd w:val="clear" w:color="auto" w:fill="E5EEF8"/>
            <w:tcMar>
              <w:top w:w="100" w:type="dxa"/>
              <w:left w:w="100" w:type="dxa"/>
              <w:bottom w:w="100" w:type="dxa"/>
              <w:right w:w="100" w:type="dxa"/>
            </w:tcMar>
          </w:tcPr>
          <w:p w14:paraId="16986911" w14:textId="77777777" w:rsidR="000615B7" w:rsidRDefault="00657150">
            <w:pPr>
              <w:widowControl w:val="0"/>
              <w:pBdr>
                <w:top w:val="nil"/>
                <w:left w:val="nil"/>
                <w:bottom w:val="nil"/>
                <w:right w:val="nil"/>
                <w:between w:val="nil"/>
              </w:pBdr>
              <w:spacing w:after="0" w:line="240" w:lineRule="auto"/>
              <w:rPr>
                <w:i/>
                <w:color w:val="0E2036"/>
              </w:rPr>
            </w:pPr>
            <w:r>
              <w:rPr>
                <w:b/>
                <w:i/>
                <w:color w:val="0E2036"/>
              </w:rPr>
              <w:t>Note:</w:t>
            </w:r>
            <w:r>
              <w:rPr>
                <w:i/>
                <w:color w:val="0E2036"/>
              </w:rPr>
              <w:t xml:space="preserve"> </w:t>
            </w:r>
          </w:p>
          <w:p w14:paraId="70037B47" w14:textId="77777777" w:rsidR="000615B7" w:rsidRDefault="00657150">
            <w:pPr>
              <w:widowControl w:val="0"/>
              <w:pBdr>
                <w:top w:val="nil"/>
                <w:left w:val="nil"/>
                <w:bottom w:val="nil"/>
                <w:right w:val="nil"/>
                <w:between w:val="nil"/>
              </w:pBdr>
              <w:spacing w:after="0" w:line="240" w:lineRule="auto"/>
              <w:rPr>
                <w:i/>
                <w:color w:val="0E2036"/>
              </w:rPr>
            </w:pPr>
            <w:r>
              <w:rPr>
                <w:i/>
                <w:color w:val="0E2036"/>
              </w:rPr>
              <w:t xml:space="preserve">In expressing the </w:t>
            </w:r>
            <w:hyperlink r:id="rId30">
              <w:r>
                <w:rPr>
                  <w:i/>
                  <w:color w:val="1155CC"/>
                  <w:u w:val="single"/>
                </w:rPr>
                <w:t>scientific or technological uncertainty</w:t>
              </w:r>
            </w:hyperlink>
            <w:r>
              <w:rPr>
                <w:i/>
                <w:color w:val="0E2036"/>
              </w:rPr>
              <w:t xml:space="preserve"> it is often helpful to cover:</w:t>
            </w:r>
          </w:p>
          <w:p w14:paraId="509D4548" w14:textId="77777777" w:rsidR="000615B7" w:rsidRDefault="00657150">
            <w:pPr>
              <w:widowControl w:val="0"/>
              <w:numPr>
                <w:ilvl w:val="0"/>
                <w:numId w:val="7"/>
              </w:numPr>
              <w:pBdr>
                <w:top w:val="nil"/>
                <w:left w:val="nil"/>
                <w:bottom w:val="nil"/>
                <w:right w:val="nil"/>
                <w:between w:val="nil"/>
              </w:pBdr>
              <w:spacing w:after="0" w:line="240" w:lineRule="auto"/>
              <w:rPr>
                <w:i/>
                <w:color w:val="0E2036"/>
              </w:rPr>
            </w:pPr>
            <w:r>
              <w:rPr>
                <w:i/>
                <w:color w:val="0E2036"/>
              </w:rPr>
              <w:t>The overall problem</w:t>
            </w:r>
          </w:p>
          <w:p w14:paraId="3C77C9FA" w14:textId="77777777" w:rsidR="000615B7" w:rsidRDefault="00657150">
            <w:pPr>
              <w:widowControl w:val="0"/>
              <w:numPr>
                <w:ilvl w:val="0"/>
                <w:numId w:val="7"/>
              </w:numPr>
              <w:pBdr>
                <w:top w:val="nil"/>
                <w:left w:val="nil"/>
                <w:bottom w:val="nil"/>
                <w:right w:val="nil"/>
                <w:between w:val="nil"/>
              </w:pBdr>
              <w:spacing w:after="0" w:line="240" w:lineRule="auto"/>
              <w:rPr>
                <w:i/>
                <w:color w:val="0E2036"/>
              </w:rPr>
            </w:pPr>
            <w:r>
              <w:rPr>
                <w:i/>
                <w:color w:val="0E2036"/>
              </w:rPr>
              <w:t>The main challenges you need to overcome to solve the problem</w:t>
            </w:r>
          </w:p>
          <w:p w14:paraId="5A8C4819" w14:textId="77777777" w:rsidR="000615B7" w:rsidRDefault="00657150">
            <w:pPr>
              <w:widowControl w:val="0"/>
              <w:numPr>
                <w:ilvl w:val="0"/>
                <w:numId w:val="7"/>
              </w:numPr>
              <w:pBdr>
                <w:top w:val="nil"/>
                <w:left w:val="nil"/>
                <w:bottom w:val="nil"/>
                <w:right w:val="nil"/>
                <w:between w:val="nil"/>
              </w:pBdr>
              <w:spacing w:after="0" w:line="240" w:lineRule="auto"/>
              <w:rPr>
                <w:i/>
                <w:color w:val="0E2036"/>
              </w:rPr>
            </w:pPr>
            <w:r>
              <w:rPr>
                <w:i/>
                <w:color w:val="0E2036"/>
              </w:rPr>
              <w:t>Why are these challenging? You should be demonstrating the bit of knowledge you need to gain to solve your challenges isn’t available ‘off the shelf’. Consider;</w:t>
            </w:r>
          </w:p>
          <w:p w14:paraId="52B6BD79" w14:textId="77777777" w:rsidR="000615B7" w:rsidRDefault="00657150">
            <w:pPr>
              <w:widowControl w:val="0"/>
              <w:numPr>
                <w:ilvl w:val="1"/>
                <w:numId w:val="7"/>
              </w:numPr>
              <w:spacing w:after="0" w:line="240" w:lineRule="auto"/>
              <w:rPr>
                <w:i/>
                <w:color w:val="0E2036"/>
              </w:rPr>
            </w:pPr>
            <w:r>
              <w:rPr>
                <w:i/>
                <w:color w:val="0E2036"/>
              </w:rPr>
              <w:t xml:space="preserve">whether knowledge to resolve the uncertainty already exists, and if so, whether you’re able to access it in any way. </w:t>
            </w:r>
          </w:p>
          <w:p w14:paraId="478FB55B" w14:textId="77777777" w:rsidR="000615B7" w:rsidRDefault="00657150">
            <w:pPr>
              <w:widowControl w:val="0"/>
              <w:numPr>
                <w:ilvl w:val="1"/>
                <w:numId w:val="7"/>
              </w:numPr>
              <w:spacing w:after="0" w:line="240" w:lineRule="auto"/>
              <w:rPr>
                <w:i/>
                <w:color w:val="0E2036"/>
              </w:rPr>
            </w:pPr>
            <w:r>
              <w:rPr>
                <w:i/>
                <w:color w:val="0E2036"/>
              </w:rPr>
              <w:t>whether a person with relevant knowledge in the field has considered the uncertainty and concluded that it can be resolved without a systematic course of investigation.</w:t>
            </w:r>
          </w:p>
          <w:p w14:paraId="6F2D3B33" w14:textId="77777777" w:rsidR="000615B7" w:rsidRDefault="00657150">
            <w:pPr>
              <w:widowControl w:val="0"/>
              <w:numPr>
                <w:ilvl w:val="0"/>
                <w:numId w:val="7"/>
              </w:numPr>
              <w:pBdr>
                <w:top w:val="nil"/>
                <w:left w:val="nil"/>
                <w:bottom w:val="nil"/>
                <w:right w:val="nil"/>
                <w:between w:val="nil"/>
              </w:pBdr>
              <w:spacing w:after="0" w:line="240" w:lineRule="auto"/>
              <w:rPr>
                <w:i/>
                <w:color w:val="0E2036"/>
              </w:rPr>
            </w:pPr>
            <w:r>
              <w:rPr>
                <w:i/>
                <w:color w:val="0E2036"/>
              </w:rPr>
              <w:t xml:space="preserve">The technical constraints and/or performance targets compared to pre-existing capability is often helpful in crystallising the expression of uncertainty. </w:t>
            </w:r>
          </w:p>
          <w:p w14:paraId="3544F6E2" w14:textId="77777777" w:rsidR="000615B7" w:rsidRDefault="000615B7">
            <w:pPr>
              <w:widowControl w:val="0"/>
              <w:spacing w:after="0" w:line="240" w:lineRule="auto"/>
              <w:rPr>
                <w:i/>
                <w:color w:val="0E2036"/>
              </w:rPr>
            </w:pPr>
          </w:p>
          <w:p w14:paraId="31C0108C" w14:textId="77777777" w:rsidR="000615B7" w:rsidRDefault="00657150">
            <w:pPr>
              <w:widowControl w:val="0"/>
              <w:spacing w:after="0" w:line="240" w:lineRule="auto"/>
              <w:rPr>
                <w:i/>
                <w:color w:val="0E2036"/>
              </w:rPr>
            </w:pPr>
            <w:r>
              <w:rPr>
                <w:i/>
                <w:color w:val="0E2036"/>
              </w:rPr>
              <w:t>Please ensure your answers are specific and you provide appropriate examples and evidence where needed. You can include hyperlinks in your answers and attach documents/diagrams.</w:t>
            </w:r>
          </w:p>
          <w:p w14:paraId="30479989" w14:textId="77777777" w:rsidR="000615B7" w:rsidRDefault="000615B7">
            <w:pPr>
              <w:widowControl w:val="0"/>
              <w:spacing w:after="0" w:line="240" w:lineRule="auto"/>
              <w:rPr>
                <w:i/>
                <w:color w:val="0E2036"/>
              </w:rPr>
            </w:pPr>
          </w:p>
          <w:p w14:paraId="45D9EBF8" w14:textId="77777777" w:rsidR="000615B7" w:rsidRDefault="00657150">
            <w:pPr>
              <w:widowControl w:val="0"/>
              <w:spacing w:after="0" w:line="240" w:lineRule="auto"/>
              <w:rPr>
                <w:i/>
                <w:color w:val="0E2036"/>
                <w:highlight w:val="yellow"/>
              </w:rPr>
            </w:pPr>
            <w:r>
              <w:rPr>
                <w:i/>
                <w:color w:val="0E2036"/>
              </w:rPr>
              <w:t>We request you do not simply express an uncertainty as “how to design ..”. A core activity generally starts with some testable idea or proposition (hypothesis). RDTI (IR1240) page 34 shows examples of situations where uncertainty may exist. For example it may exist in architectures, algorithms, patterns or systems for resolving challenges created through constraints.</w:t>
            </w:r>
          </w:p>
        </w:tc>
      </w:tr>
    </w:tbl>
    <w:p w14:paraId="785D9CE2" w14:textId="77777777" w:rsidR="000615B7" w:rsidRDefault="00657150">
      <w:pPr>
        <w:spacing w:before="200" w:line="240" w:lineRule="auto"/>
      </w:pPr>
      <w:r>
        <w:rPr>
          <w:i/>
        </w:rPr>
        <w:t>Draft your answer here: [Suggested maximum length - 500 words]</w:t>
      </w:r>
    </w:p>
    <w:tbl>
      <w:tblPr>
        <w:tblStyle w:val="aff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6DC7F1CF" w14:textId="77777777">
        <w:trPr>
          <w:trHeight w:val="1984"/>
        </w:trPr>
        <w:tc>
          <w:tcPr>
            <w:tcW w:w="9029" w:type="dxa"/>
            <w:shd w:val="clear" w:color="auto" w:fill="auto"/>
            <w:tcMar>
              <w:top w:w="100" w:type="dxa"/>
              <w:left w:w="100" w:type="dxa"/>
              <w:bottom w:w="100" w:type="dxa"/>
              <w:right w:w="100" w:type="dxa"/>
            </w:tcMar>
          </w:tcPr>
          <w:p w14:paraId="3A586FDB" w14:textId="77777777" w:rsidR="000615B7" w:rsidRDefault="000615B7">
            <w:pPr>
              <w:widowControl w:val="0"/>
              <w:pBdr>
                <w:top w:val="nil"/>
                <w:left w:val="nil"/>
                <w:bottom w:val="nil"/>
                <w:right w:val="nil"/>
                <w:between w:val="nil"/>
              </w:pBdr>
              <w:spacing w:after="0" w:line="240" w:lineRule="auto"/>
            </w:pPr>
          </w:p>
        </w:tc>
      </w:tr>
    </w:tbl>
    <w:p w14:paraId="2A947674" w14:textId="77777777" w:rsidR="000615B7" w:rsidRDefault="000615B7"/>
    <w:p w14:paraId="1C911B7B" w14:textId="77777777" w:rsidR="000615B7" w:rsidRDefault="00657150">
      <w:r>
        <w:t xml:space="preserve">Describe the </w:t>
      </w:r>
      <w:r>
        <w:rPr>
          <w:b/>
        </w:rPr>
        <w:t xml:space="preserve">systematic approach </w:t>
      </w:r>
      <w:r>
        <w:t>you took to conducting the Core R&amp;D activity</w:t>
      </w:r>
    </w:p>
    <w:tbl>
      <w:tblPr>
        <w:tblStyle w:val="aff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621B347D" w14:textId="77777777">
        <w:tc>
          <w:tcPr>
            <w:tcW w:w="9029" w:type="dxa"/>
            <w:tcBorders>
              <w:top w:val="single" w:sz="8" w:space="0" w:color="D5E2F1"/>
              <w:left w:val="single" w:sz="8" w:space="0" w:color="D5E2F1"/>
              <w:bottom w:val="single" w:sz="8" w:space="0" w:color="D5E2F1"/>
              <w:right w:val="single" w:sz="8" w:space="0" w:color="D5E2F1"/>
            </w:tcBorders>
            <w:shd w:val="clear" w:color="auto" w:fill="E5EEF8"/>
            <w:tcMar>
              <w:top w:w="100" w:type="dxa"/>
              <w:left w:w="100" w:type="dxa"/>
              <w:bottom w:w="100" w:type="dxa"/>
              <w:right w:w="100" w:type="dxa"/>
            </w:tcMar>
          </w:tcPr>
          <w:p w14:paraId="05D80146" w14:textId="77777777" w:rsidR="000615B7" w:rsidRDefault="00657150">
            <w:pPr>
              <w:spacing w:after="0" w:line="276" w:lineRule="auto"/>
              <w:rPr>
                <w:i/>
                <w:color w:val="0E2036"/>
              </w:rPr>
            </w:pPr>
            <w:r>
              <w:rPr>
                <w:b/>
                <w:i/>
                <w:color w:val="0E2036"/>
              </w:rPr>
              <w:lastRenderedPageBreak/>
              <w:t>Note:</w:t>
            </w:r>
            <w:r>
              <w:rPr>
                <w:i/>
                <w:color w:val="0E2036"/>
              </w:rPr>
              <w:t xml:space="preserve"> </w:t>
            </w:r>
          </w:p>
          <w:p w14:paraId="4AB587C3" w14:textId="77777777" w:rsidR="000615B7" w:rsidRDefault="00657150">
            <w:pPr>
              <w:spacing w:after="0" w:line="276" w:lineRule="auto"/>
              <w:rPr>
                <w:i/>
                <w:color w:val="0E2036"/>
              </w:rPr>
            </w:pPr>
            <w:r>
              <w:rPr>
                <w:i/>
                <w:color w:val="0E2036"/>
              </w:rPr>
              <w:t xml:space="preserve">Work is considered to have a </w:t>
            </w:r>
            <w:hyperlink r:id="rId31">
              <w:r>
                <w:rPr>
                  <w:i/>
                  <w:color w:val="1155CC"/>
                  <w:u w:val="single"/>
                </w:rPr>
                <w:t>systematic approach</w:t>
              </w:r>
            </w:hyperlink>
            <w:r>
              <w:rPr>
                <w:i/>
                <w:color w:val="0E2036"/>
              </w:rPr>
              <w:t xml:space="preserve"> if it is sufficiently planned and structured to test possible solution(s) and generate valid results. The systematic approach described should be that part which is focussed on and required for solving the scientific or technological uncertainty you have stated.   </w:t>
            </w:r>
          </w:p>
          <w:p w14:paraId="3126198F" w14:textId="77777777" w:rsidR="000615B7" w:rsidRDefault="00657150">
            <w:pPr>
              <w:spacing w:after="0" w:line="276" w:lineRule="auto"/>
              <w:rPr>
                <w:i/>
                <w:color w:val="0E2036"/>
              </w:rPr>
            </w:pPr>
            <w:r>
              <w:rPr>
                <w:i/>
                <w:color w:val="0E2036"/>
              </w:rPr>
              <w:t xml:space="preserve">The text of the systematic approach should </w:t>
            </w:r>
          </w:p>
          <w:p w14:paraId="1DAF5500" w14:textId="77777777" w:rsidR="000615B7" w:rsidRDefault="00657150">
            <w:pPr>
              <w:numPr>
                <w:ilvl w:val="0"/>
                <w:numId w:val="4"/>
              </w:numPr>
              <w:spacing w:after="0" w:line="276" w:lineRule="auto"/>
              <w:rPr>
                <w:i/>
                <w:color w:val="0E2036"/>
              </w:rPr>
            </w:pPr>
            <w:r>
              <w:rPr>
                <w:i/>
                <w:color w:val="0E2036"/>
              </w:rPr>
              <w:t xml:space="preserve">describe the possible solution(s) you are considering. </w:t>
            </w:r>
          </w:p>
          <w:p w14:paraId="6A5C9081" w14:textId="77777777" w:rsidR="000615B7" w:rsidRDefault="00657150">
            <w:pPr>
              <w:numPr>
                <w:ilvl w:val="0"/>
                <w:numId w:val="4"/>
              </w:numPr>
              <w:spacing w:after="0" w:line="276" w:lineRule="auto"/>
              <w:rPr>
                <w:i/>
                <w:color w:val="0E2036"/>
              </w:rPr>
            </w:pPr>
            <w:r>
              <w:rPr>
                <w:i/>
                <w:color w:val="0E2036"/>
              </w:rPr>
              <w:t>describe the actual activities planned or undertaken to resolve the uncertainty. For a multi-year application, the expectation is the application should describe proposed activities across the whole period of the application. This is to show progression justifying the multi-year approval.</w:t>
            </w:r>
          </w:p>
          <w:p w14:paraId="7C2084D8" w14:textId="77777777" w:rsidR="000615B7" w:rsidRDefault="00657150">
            <w:pPr>
              <w:numPr>
                <w:ilvl w:val="0"/>
                <w:numId w:val="4"/>
              </w:numPr>
              <w:spacing w:after="0" w:line="276" w:lineRule="auto"/>
              <w:rPr>
                <w:i/>
                <w:color w:val="0E2036"/>
              </w:rPr>
            </w:pPr>
            <w:r>
              <w:rPr>
                <w:i/>
                <w:color w:val="0E2036"/>
              </w:rPr>
              <w:t>describe any experiments that are planned or were performed to gain scientific or engineering knowledge</w:t>
            </w:r>
          </w:p>
          <w:p w14:paraId="06954676" w14:textId="77777777" w:rsidR="000615B7" w:rsidRDefault="00657150">
            <w:pPr>
              <w:numPr>
                <w:ilvl w:val="0"/>
                <w:numId w:val="4"/>
              </w:numPr>
              <w:spacing w:after="0" w:line="276" w:lineRule="auto"/>
              <w:rPr>
                <w:i/>
                <w:color w:val="0E2036"/>
              </w:rPr>
            </w:pPr>
            <w:r>
              <w:rPr>
                <w:i/>
                <w:color w:val="0E2036"/>
              </w:rPr>
              <w:t xml:space="preserve">describe the results of tests you may have undertaken. </w:t>
            </w:r>
          </w:p>
          <w:p w14:paraId="27BCD73D" w14:textId="77777777" w:rsidR="000615B7" w:rsidRDefault="00657150">
            <w:pPr>
              <w:numPr>
                <w:ilvl w:val="0"/>
                <w:numId w:val="4"/>
              </w:numPr>
              <w:spacing w:after="0" w:line="276" w:lineRule="auto"/>
              <w:rPr>
                <w:i/>
                <w:color w:val="0E2036"/>
              </w:rPr>
            </w:pPr>
            <w:r>
              <w:rPr>
                <w:i/>
                <w:color w:val="0E2036"/>
              </w:rPr>
              <w:t>describe what has been learnt or what may be learnt from your core activity.</w:t>
            </w:r>
          </w:p>
          <w:p w14:paraId="129A05BF" w14:textId="77777777" w:rsidR="000615B7" w:rsidRDefault="000615B7">
            <w:pPr>
              <w:spacing w:after="0" w:line="276" w:lineRule="auto"/>
              <w:rPr>
                <w:i/>
                <w:color w:val="0E2036"/>
              </w:rPr>
            </w:pPr>
          </w:p>
          <w:p w14:paraId="39DB27E9" w14:textId="77777777" w:rsidR="000615B7" w:rsidRDefault="00657150">
            <w:pPr>
              <w:spacing w:after="0" w:line="276" w:lineRule="auto"/>
              <w:rPr>
                <w:i/>
                <w:color w:val="0E2036"/>
              </w:rPr>
            </w:pPr>
            <w:r>
              <w:rPr>
                <w:i/>
                <w:color w:val="0E2036"/>
              </w:rPr>
              <w:t xml:space="preserve">Note. Expressing a development methodology such as ‘agile’ does not answer the systematic approach. </w:t>
            </w:r>
          </w:p>
          <w:p w14:paraId="2796DFFA" w14:textId="77777777" w:rsidR="000615B7" w:rsidRDefault="00657150">
            <w:pPr>
              <w:spacing w:after="0" w:line="276" w:lineRule="auto"/>
              <w:rPr>
                <w:color w:val="0E2036"/>
              </w:rPr>
            </w:pPr>
            <w:r>
              <w:rPr>
                <w:i/>
                <w:color w:val="0E2036"/>
              </w:rPr>
              <w:t xml:space="preserve">Please ensure your answers are specific and you provide appropriate examples and evidence where needed. You can include hyperlinks in your answers and attach documents/diagrams. </w:t>
            </w:r>
          </w:p>
        </w:tc>
      </w:tr>
    </w:tbl>
    <w:p w14:paraId="48B981DE" w14:textId="77777777" w:rsidR="000615B7" w:rsidRDefault="00657150">
      <w:pPr>
        <w:spacing w:before="200" w:line="240" w:lineRule="auto"/>
      </w:pPr>
      <w:r>
        <w:rPr>
          <w:i/>
        </w:rPr>
        <w:t>Draft your answer here: [Suggested maximum length - 250 words]</w:t>
      </w:r>
    </w:p>
    <w:tbl>
      <w:tblPr>
        <w:tblStyle w:val="aff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1E5A918D" w14:textId="77777777">
        <w:trPr>
          <w:trHeight w:val="1984"/>
        </w:trPr>
        <w:tc>
          <w:tcPr>
            <w:tcW w:w="9029" w:type="dxa"/>
            <w:shd w:val="clear" w:color="auto" w:fill="auto"/>
            <w:tcMar>
              <w:top w:w="100" w:type="dxa"/>
              <w:left w:w="100" w:type="dxa"/>
              <w:bottom w:w="100" w:type="dxa"/>
              <w:right w:w="100" w:type="dxa"/>
            </w:tcMar>
          </w:tcPr>
          <w:p w14:paraId="0FB7EF0D" w14:textId="77777777" w:rsidR="000615B7" w:rsidRDefault="000615B7">
            <w:pPr>
              <w:widowControl w:val="0"/>
              <w:pBdr>
                <w:top w:val="nil"/>
                <w:left w:val="nil"/>
                <w:bottom w:val="nil"/>
                <w:right w:val="nil"/>
                <w:between w:val="nil"/>
              </w:pBdr>
              <w:spacing w:after="0" w:line="240" w:lineRule="auto"/>
            </w:pPr>
          </w:p>
        </w:tc>
      </w:tr>
    </w:tbl>
    <w:p w14:paraId="138EA12C" w14:textId="77777777" w:rsidR="000615B7" w:rsidRDefault="000615B7"/>
    <w:p w14:paraId="61C9CB61" w14:textId="77777777" w:rsidR="000615B7" w:rsidRDefault="00657150">
      <w:r>
        <w:t>Describe how your Core R&amp;D activity intends to create either:</w:t>
      </w:r>
    </w:p>
    <w:p w14:paraId="158C4380" w14:textId="77777777" w:rsidR="000615B7" w:rsidRDefault="00657150">
      <w:pPr>
        <w:numPr>
          <w:ilvl w:val="0"/>
          <w:numId w:val="1"/>
        </w:numPr>
        <w:spacing w:after="0"/>
      </w:pPr>
      <w:r>
        <w:t>New knowledge</w:t>
      </w:r>
    </w:p>
    <w:p w14:paraId="41063142" w14:textId="77777777" w:rsidR="000615B7" w:rsidRDefault="00657150">
      <w:pPr>
        <w:numPr>
          <w:ilvl w:val="0"/>
          <w:numId w:val="1"/>
        </w:numPr>
      </w:pPr>
      <w:r>
        <w:t>New or improved processes, services or goods</w:t>
      </w:r>
    </w:p>
    <w:tbl>
      <w:tblPr>
        <w:tblStyle w:val="aff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7DAD980F" w14:textId="77777777">
        <w:tc>
          <w:tcPr>
            <w:tcW w:w="9029" w:type="dxa"/>
            <w:tcBorders>
              <w:top w:val="single" w:sz="8" w:space="0" w:color="D5E2F1"/>
              <w:left w:val="single" w:sz="8" w:space="0" w:color="D5E2F1"/>
              <w:bottom w:val="single" w:sz="8" w:space="0" w:color="D5E2F1"/>
              <w:right w:val="single" w:sz="8" w:space="0" w:color="D5E2F1"/>
            </w:tcBorders>
            <w:shd w:val="clear" w:color="auto" w:fill="E5EEF8"/>
            <w:tcMar>
              <w:top w:w="100" w:type="dxa"/>
              <w:left w:w="100" w:type="dxa"/>
              <w:bottom w:w="100" w:type="dxa"/>
              <w:right w:w="100" w:type="dxa"/>
            </w:tcMar>
          </w:tcPr>
          <w:p w14:paraId="259C8DD1" w14:textId="77777777" w:rsidR="000615B7" w:rsidRDefault="00657150">
            <w:pPr>
              <w:spacing w:after="0" w:line="276" w:lineRule="auto"/>
              <w:rPr>
                <w:i/>
                <w:color w:val="0E2036"/>
              </w:rPr>
            </w:pPr>
            <w:r>
              <w:rPr>
                <w:b/>
                <w:i/>
                <w:color w:val="0E2036"/>
              </w:rPr>
              <w:t>Note:</w:t>
            </w:r>
            <w:r>
              <w:rPr>
                <w:i/>
                <w:color w:val="0E2036"/>
              </w:rPr>
              <w:t xml:space="preserve"> This question is about identifying what is new about the proposed  solution to your scientific/technological uncertainty, i.e. what is the </w:t>
            </w:r>
            <w:hyperlink r:id="rId32">
              <w:r>
                <w:rPr>
                  <w:i/>
                  <w:color w:val="1155CC"/>
                  <w:u w:val="single"/>
                </w:rPr>
                <w:t>new knowledge or new or improved product or service</w:t>
              </w:r>
            </w:hyperlink>
            <w:r>
              <w:rPr>
                <w:i/>
                <w:color w:val="0E2036"/>
              </w:rPr>
              <w:t xml:space="preserve"> or process.</w:t>
            </w:r>
          </w:p>
          <w:p w14:paraId="01F9406E" w14:textId="77777777" w:rsidR="000615B7" w:rsidRDefault="000615B7">
            <w:pPr>
              <w:spacing w:after="0" w:line="276" w:lineRule="auto"/>
              <w:rPr>
                <w:i/>
                <w:color w:val="0E2036"/>
              </w:rPr>
            </w:pPr>
          </w:p>
          <w:p w14:paraId="52296399" w14:textId="77777777" w:rsidR="000615B7" w:rsidRDefault="00657150">
            <w:pPr>
              <w:spacing w:after="0" w:line="276" w:lineRule="auto"/>
              <w:rPr>
                <w:i/>
                <w:color w:val="0E2036"/>
              </w:rPr>
            </w:pPr>
            <w:r>
              <w:rPr>
                <w:i/>
                <w:color w:val="0E2036"/>
              </w:rPr>
              <w:t>Examples include but are not limited to, new algorithms, new results, new or improved processes or software services, new or improved physical products.</w:t>
            </w:r>
          </w:p>
          <w:p w14:paraId="18DEC1CC" w14:textId="77777777" w:rsidR="000615B7" w:rsidRDefault="000615B7">
            <w:pPr>
              <w:spacing w:after="0" w:line="276" w:lineRule="auto"/>
              <w:rPr>
                <w:i/>
                <w:color w:val="0E2036"/>
              </w:rPr>
            </w:pPr>
          </w:p>
          <w:p w14:paraId="34BD7817" w14:textId="77777777" w:rsidR="000615B7" w:rsidRDefault="00657150">
            <w:pPr>
              <w:spacing w:after="0" w:line="276" w:lineRule="auto"/>
              <w:rPr>
                <w:i/>
                <w:color w:val="0E2036"/>
              </w:rPr>
            </w:pPr>
            <w:r>
              <w:rPr>
                <w:i/>
                <w:color w:val="0E2036"/>
              </w:rPr>
              <w:lastRenderedPageBreak/>
              <w:t>When answering it, it may help if you think ”how do I know that the solution is new?”</w:t>
            </w:r>
          </w:p>
          <w:p w14:paraId="63B4E10C" w14:textId="77777777" w:rsidR="000615B7" w:rsidRDefault="00657150">
            <w:pPr>
              <w:spacing w:after="0" w:line="276" w:lineRule="auto"/>
              <w:rPr>
                <w:i/>
                <w:color w:val="0E2036"/>
              </w:rPr>
            </w:pPr>
            <w:r>
              <w:rPr>
                <w:i/>
                <w:color w:val="0E2036"/>
              </w:rPr>
              <w:t>Note that it is not a requirement that your R&amp;D actually succeeds in achieving its purpose or is commercially viable. Unsuccessful R&amp;D can still qualify for the RDTI.</w:t>
            </w:r>
          </w:p>
          <w:p w14:paraId="2D2A6945" w14:textId="77777777" w:rsidR="000615B7" w:rsidRDefault="00657150">
            <w:pPr>
              <w:widowControl w:val="0"/>
              <w:pBdr>
                <w:top w:val="nil"/>
                <w:left w:val="nil"/>
                <w:bottom w:val="nil"/>
                <w:right w:val="nil"/>
                <w:between w:val="nil"/>
              </w:pBdr>
              <w:spacing w:after="0" w:line="276" w:lineRule="auto"/>
              <w:rPr>
                <w:i/>
                <w:color w:val="0E2036"/>
              </w:rPr>
            </w:pPr>
            <w:r>
              <w:rPr>
                <w:i/>
                <w:color w:val="0E2036"/>
              </w:rPr>
              <w:t xml:space="preserve"> </w:t>
            </w:r>
          </w:p>
          <w:p w14:paraId="4F1542B9" w14:textId="77777777" w:rsidR="000615B7" w:rsidRDefault="00657150">
            <w:pPr>
              <w:pBdr>
                <w:top w:val="nil"/>
                <w:left w:val="nil"/>
                <w:bottom w:val="nil"/>
                <w:right w:val="nil"/>
                <w:between w:val="nil"/>
              </w:pBdr>
              <w:spacing w:after="0" w:line="276" w:lineRule="auto"/>
              <w:rPr>
                <w:i/>
              </w:rPr>
            </w:pPr>
            <w:r>
              <w:rPr>
                <w:i/>
                <w:color w:val="0E2036"/>
              </w:rPr>
              <w:t xml:space="preserve">Please ensure your answers are specific and you provide appropriate examples and evidence where needed. You can include hyperlinks in your answers and attach documents/diagrams. </w:t>
            </w:r>
          </w:p>
        </w:tc>
      </w:tr>
    </w:tbl>
    <w:p w14:paraId="07AF6406" w14:textId="77777777" w:rsidR="000615B7" w:rsidRDefault="00657150">
      <w:pPr>
        <w:spacing w:before="200" w:line="240" w:lineRule="auto"/>
      </w:pPr>
      <w:r>
        <w:rPr>
          <w:i/>
        </w:rPr>
        <w:lastRenderedPageBreak/>
        <w:t>Draft your answer here: [Suggested maximum length - 200 words]</w:t>
      </w:r>
    </w:p>
    <w:tbl>
      <w:tblPr>
        <w:tblStyle w:val="aff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167B4A84" w14:textId="77777777">
        <w:trPr>
          <w:trHeight w:val="1984"/>
        </w:trPr>
        <w:tc>
          <w:tcPr>
            <w:tcW w:w="9029" w:type="dxa"/>
            <w:shd w:val="clear" w:color="auto" w:fill="auto"/>
            <w:tcMar>
              <w:top w:w="100" w:type="dxa"/>
              <w:left w:w="100" w:type="dxa"/>
              <w:bottom w:w="100" w:type="dxa"/>
              <w:right w:w="100" w:type="dxa"/>
            </w:tcMar>
          </w:tcPr>
          <w:p w14:paraId="6E9CF54C" w14:textId="77777777" w:rsidR="000615B7" w:rsidRDefault="000615B7">
            <w:pPr>
              <w:widowControl w:val="0"/>
              <w:pBdr>
                <w:top w:val="nil"/>
                <w:left w:val="nil"/>
                <w:bottom w:val="nil"/>
                <w:right w:val="nil"/>
                <w:between w:val="nil"/>
              </w:pBdr>
              <w:spacing w:after="0" w:line="240" w:lineRule="auto"/>
            </w:pPr>
          </w:p>
        </w:tc>
      </w:tr>
    </w:tbl>
    <w:p w14:paraId="12E65EA1" w14:textId="77777777" w:rsidR="000615B7" w:rsidRDefault="000615B7"/>
    <w:p w14:paraId="2AC91491" w14:textId="77777777" w:rsidR="000615B7" w:rsidRDefault="00657150">
      <w:pPr>
        <w:pStyle w:val="Heading2"/>
      </w:pPr>
      <w:bookmarkStart w:id="17" w:name="_heading=h.2jxsxqh" w:colFirst="0" w:colLast="0"/>
      <w:bookmarkEnd w:id="17"/>
      <w:r>
        <w:t>Supporting R&amp;D Activities</w:t>
      </w:r>
    </w:p>
    <w:p w14:paraId="7F26BC7D" w14:textId="77777777" w:rsidR="000615B7" w:rsidRDefault="00657150">
      <w:r>
        <w:t>Answer this set of questions for each Supporting R&amp;D activity.</w:t>
      </w:r>
    </w:p>
    <w:tbl>
      <w:tblPr>
        <w:tblStyle w:val="afff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615B7" w14:paraId="5CCB4D68" w14:textId="77777777">
        <w:trPr>
          <w:trHeight w:val="400"/>
        </w:trPr>
        <w:tc>
          <w:tcPr>
            <w:tcW w:w="9029" w:type="dxa"/>
            <w:gridSpan w:val="2"/>
            <w:tcBorders>
              <w:top w:val="single" w:sz="8" w:space="0" w:color="FFFFFF"/>
              <w:left w:val="single" w:sz="8" w:space="0" w:color="FFFFFF"/>
              <w:bottom w:val="single" w:sz="8" w:space="0" w:color="0E2036"/>
              <w:right w:val="single" w:sz="8" w:space="0" w:color="FFFFFF"/>
            </w:tcBorders>
            <w:shd w:val="clear" w:color="auto" w:fill="auto"/>
            <w:tcMar>
              <w:top w:w="100" w:type="dxa"/>
              <w:left w:w="100" w:type="dxa"/>
              <w:bottom w:w="100" w:type="dxa"/>
              <w:right w:w="100" w:type="dxa"/>
            </w:tcMar>
          </w:tcPr>
          <w:p w14:paraId="0C1A01FF" w14:textId="77777777" w:rsidR="000615B7" w:rsidRDefault="00657150">
            <w:pPr>
              <w:widowControl w:val="0"/>
              <w:spacing w:after="0" w:line="240" w:lineRule="auto"/>
              <w:rPr>
                <w:i/>
              </w:rPr>
            </w:pPr>
            <w:r>
              <w:rPr>
                <w:i/>
              </w:rPr>
              <w:t>Do you have any Supporting R&amp;D activities for this project?</w:t>
            </w:r>
          </w:p>
        </w:tc>
      </w:tr>
      <w:tr w:rsidR="000615B7" w14:paraId="03A59847" w14:textId="77777777">
        <w:tc>
          <w:tcPr>
            <w:tcW w:w="4514" w:type="dxa"/>
            <w:tcBorders>
              <w:top w:val="single" w:sz="8" w:space="0" w:color="0E2036"/>
              <w:left w:val="single" w:sz="8" w:space="0" w:color="0E2036"/>
              <w:bottom w:val="single" w:sz="8" w:space="0" w:color="0E2036"/>
              <w:right w:val="single" w:sz="8" w:space="0" w:color="0E2036"/>
            </w:tcBorders>
            <w:shd w:val="clear" w:color="auto" w:fill="auto"/>
            <w:tcMar>
              <w:top w:w="100" w:type="dxa"/>
              <w:left w:w="100" w:type="dxa"/>
              <w:bottom w:w="100" w:type="dxa"/>
              <w:right w:w="100" w:type="dxa"/>
            </w:tcMar>
          </w:tcPr>
          <w:p w14:paraId="7E656A57" w14:textId="77777777" w:rsidR="000615B7" w:rsidRDefault="00657150">
            <w:pPr>
              <w:widowControl w:val="0"/>
              <w:spacing w:after="0" w:line="240" w:lineRule="auto"/>
            </w:pPr>
            <w:r>
              <w:t>Yes</w:t>
            </w:r>
          </w:p>
        </w:tc>
        <w:tc>
          <w:tcPr>
            <w:tcW w:w="4515" w:type="dxa"/>
            <w:tcBorders>
              <w:top w:val="single" w:sz="8" w:space="0" w:color="0E2036"/>
              <w:left w:val="single" w:sz="8" w:space="0" w:color="0E2036"/>
              <w:bottom w:val="single" w:sz="8" w:space="0" w:color="0E2036"/>
              <w:right w:val="single" w:sz="8" w:space="0" w:color="0E2036"/>
            </w:tcBorders>
            <w:shd w:val="clear" w:color="auto" w:fill="auto"/>
            <w:tcMar>
              <w:top w:w="100" w:type="dxa"/>
              <w:left w:w="100" w:type="dxa"/>
              <w:bottom w:w="100" w:type="dxa"/>
              <w:right w:w="100" w:type="dxa"/>
            </w:tcMar>
          </w:tcPr>
          <w:p w14:paraId="13AD8A76" w14:textId="77777777" w:rsidR="000615B7" w:rsidRDefault="00657150">
            <w:pPr>
              <w:widowControl w:val="0"/>
              <w:spacing w:after="0" w:line="240" w:lineRule="auto"/>
            </w:pPr>
            <w:r>
              <w:t>No</w:t>
            </w:r>
          </w:p>
        </w:tc>
      </w:tr>
    </w:tbl>
    <w:p w14:paraId="02CF933E" w14:textId="77777777" w:rsidR="000615B7" w:rsidRDefault="00657150">
      <w:pPr>
        <w:pStyle w:val="Heading3"/>
      </w:pPr>
      <w:bookmarkStart w:id="18" w:name="_heading=h.z337ya" w:colFirst="0" w:colLast="0"/>
      <w:bookmarkEnd w:id="18"/>
      <w:r>
        <w:t>Supporting R&amp;D Activity (1)</w:t>
      </w:r>
    </w:p>
    <w:tbl>
      <w:tblPr>
        <w:tblStyle w:val="afff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2F778FC8" w14:textId="77777777">
        <w:tc>
          <w:tcPr>
            <w:tcW w:w="9029" w:type="dxa"/>
            <w:tcBorders>
              <w:top w:val="single" w:sz="8" w:space="0" w:color="D5E2F1"/>
              <w:left w:val="single" w:sz="8" w:space="0" w:color="D5E2F1"/>
              <w:bottom w:val="single" w:sz="8" w:space="0" w:color="D5E2F1"/>
              <w:right w:val="single" w:sz="8" w:space="0" w:color="D5E2F1"/>
            </w:tcBorders>
            <w:shd w:val="clear" w:color="auto" w:fill="E5EEF8"/>
            <w:tcMar>
              <w:top w:w="100" w:type="dxa"/>
              <w:left w:w="100" w:type="dxa"/>
              <w:bottom w:w="100" w:type="dxa"/>
              <w:right w:w="100" w:type="dxa"/>
            </w:tcMar>
          </w:tcPr>
          <w:p w14:paraId="705074E2" w14:textId="77777777" w:rsidR="000615B7" w:rsidRDefault="00657150">
            <w:pPr>
              <w:spacing w:after="0" w:line="276" w:lineRule="auto"/>
              <w:rPr>
                <w:i/>
                <w:color w:val="0E2036"/>
              </w:rPr>
            </w:pPr>
            <w:r>
              <w:rPr>
                <w:b/>
                <w:i/>
                <w:color w:val="0E2036"/>
              </w:rPr>
              <w:t>Note:</w:t>
            </w:r>
            <w:r>
              <w:rPr>
                <w:i/>
                <w:color w:val="0E2036"/>
              </w:rPr>
              <w:t xml:space="preserve"> The definition of a </w:t>
            </w:r>
            <w:hyperlink r:id="rId33">
              <w:r>
                <w:rPr>
                  <w:i/>
                  <w:color w:val="1155CC"/>
                  <w:u w:val="single"/>
                </w:rPr>
                <w:t>Supporting activity</w:t>
              </w:r>
            </w:hyperlink>
            <w:r>
              <w:rPr>
                <w:i/>
                <w:color w:val="0E2036"/>
              </w:rPr>
              <w:t xml:space="preserve"> is one that is performed in support of the Core R&amp;D activities in your application, but doesn’t meet the criteria of Core R&amp;D activity in and of itself.</w:t>
            </w:r>
          </w:p>
          <w:p w14:paraId="59A0E742" w14:textId="77777777" w:rsidR="000615B7" w:rsidRDefault="000615B7">
            <w:pPr>
              <w:spacing w:after="0" w:line="276" w:lineRule="auto"/>
              <w:rPr>
                <w:i/>
                <w:color w:val="0E2036"/>
              </w:rPr>
            </w:pPr>
          </w:p>
          <w:p w14:paraId="0CD4A1C7" w14:textId="77777777" w:rsidR="000615B7" w:rsidRDefault="00657150">
            <w:pPr>
              <w:spacing w:after="0" w:line="276" w:lineRule="auto"/>
              <w:rPr>
                <w:i/>
                <w:color w:val="0E2036"/>
              </w:rPr>
            </w:pPr>
            <w:r>
              <w:rPr>
                <w:i/>
                <w:color w:val="0E2036"/>
              </w:rPr>
              <w:t>You can add multiple Supporting R&amp;D activities.</w:t>
            </w:r>
          </w:p>
          <w:p w14:paraId="544EF7C1" w14:textId="77777777" w:rsidR="000615B7" w:rsidRDefault="000615B7">
            <w:pPr>
              <w:spacing w:after="0" w:line="276" w:lineRule="auto"/>
              <w:rPr>
                <w:i/>
                <w:color w:val="0E2036"/>
              </w:rPr>
            </w:pPr>
          </w:p>
          <w:p w14:paraId="7483843F" w14:textId="77777777" w:rsidR="000615B7" w:rsidRDefault="00657150">
            <w:pPr>
              <w:spacing w:after="0" w:line="276" w:lineRule="auto"/>
              <w:rPr>
                <w:i/>
                <w:color w:val="0E2036"/>
              </w:rPr>
            </w:pPr>
            <w:r>
              <w:rPr>
                <w:i/>
                <w:color w:val="0E2036"/>
              </w:rPr>
              <w:t>To be eligible, a Supporting R&amp;D activity must:</w:t>
            </w:r>
          </w:p>
          <w:p w14:paraId="74755C9F" w14:textId="77777777" w:rsidR="000615B7" w:rsidRDefault="00657150">
            <w:pPr>
              <w:numPr>
                <w:ilvl w:val="0"/>
                <w:numId w:val="2"/>
              </w:numPr>
              <w:spacing w:after="0" w:line="276" w:lineRule="auto"/>
              <w:rPr>
                <w:i/>
                <w:color w:val="0E2036"/>
              </w:rPr>
            </w:pPr>
            <w:r>
              <w:rPr>
                <w:i/>
                <w:color w:val="0E2036"/>
              </w:rPr>
              <w:t>support the Core R&amp;D activity as its only or main purpose, and</w:t>
            </w:r>
          </w:p>
          <w:p w14:paraId="556F23CA" w14:textId="77777777" w:rsidR="000615B7" w:rsidRDefault="00657150">
            <w:pPr>
              <w:numPr>
                <w:ilvl w:val="0"/>
                <w:numId w:val="2"/>
              </w:numPr>
              <w:spacing w:after="0" w:line="276" w:lineRule="auto"/>
              <w:rPr>
                <w:i/>
                <w:color w:val="0E2036"/>
              </w:rPr>
            </w:pPr>
            <w:r>
              <w:rPr>
                <w:i/>
                <w:color w:val="0E2036"/>
              </w:rPr>
              <w:t>be required for, and integral to, the Core R&amp;D activity</w:t>
            </w:r>
          </w:p>
          <w:p w14:paraId="23BCE91B" w14:textId="77777777" w:rsidR="000615B7" w:rsidRDefault="00657150">
            <w:pPr>
              <w:numPr>
                <w:ilvl w:val="0"/>
                <w:numId w:val="2"/>
              </w:numPr>
              <w:spacing w:after="0" w:line="276" w:lineRule="auto"/>
              <w:rPr>
                <w:i/>
                <w:color w:val="0E2036"/>
              </w:rPr>
            </w:pPr>
            <w:r>
              <w:rPr>
                <w:i/>
                <w:color w:val="0E2036"/>
              </w:rPr>
              <w:t>Not be listed as an excluded activity</w:t>
            </w:r>
          </w:p>
          <w:p w14:paraId="214779CA" w14:textId="77777777" w:rsidR="000615B7" w:rsidRDefault="00657150">
            <w:pPr>
              <w:numPr>
                <w:ilvl w:val="0"/>
                <w:numId w:val="2"/>
              </w:numPr>
              <w:spacing w:after="0" w:line="276" w:lineRule="auto"/>
              <w:rPr>
                <w:i/>
                <w:color w:val="0E2036"/>
              </w:rPr>
            </w:pPr>
            <w:r>
              <w:rPr>
                <w:i/>
                <w:color w:val="0E2036"/>
              </w:rPr>
              <w:t>one supporting R&amp;D activity can be connected to one or more Core R&amp;D activities.</w:t>
            </w:r>
          </w:p>
          <w:p w14:paraId="4E181113" w14:textId="77777777" w:rsidR="000615B7" w:rsidRDefault="000615B7">
            <w:pPr>
              <w:spacing w:after="0" w:line="276" w:lineRule="auto"/>
              <w:rPr>
                <w:i/>
                <w:color w:val="0E2036"/>
              </w:rPr>
            </w:pPr>
          </w:p>
          <w:p w14:paraId="0C53E5D0" w14:textId="77777777" w:rsidR="000615B7" w:rsidRDefault="00657150">
            <w:pPr>
              <w:spacing w:after="0" w:line="276" w:lineRule="auto"/>
              <w:rPr>
                <w:i/>
                <w:color w:val="0E2036"/>
              </w:rPr>
            </w:pPr>
            <w:r>
              <w:rPr>
                <w:i/>
                <w:color w:val="0E2036"/>
              </w:rPr>
              <w:t xml:space="preserve">Note that Supporting R&amp;D activities can be performed before, during or after a Core R&amp;D activity. However, if you perform a Supporting activity before you start a Core R&amp;D activity, </w:t>
            </w:r>
            <w:r>
              <w:rPr>
                <w:i/>
                <w:color w:val="0E2036"/>
              </w:rPr>
              <w:lastRenderedPageBreak/>
              <w:t xml:space="preserve">and don't end up doing the Core R&amp;D activity, you can't claim the credit for your Supporting R&amp;D activity. </w:t>
            </w:r>
          </w:p>
          <w:p w14:paraId="09A42339" w14:textId="77777777" w:rsidR="000615B7" w:rsidRDefault="000615B7">
            <w:pPr>
              <w:spacing w:after="0" w:line="276" w:lineRule="auto"/>
              <w:rPr>
                <w:i/>
                <w:color w:val="0E2036"/>
              </w:rPr>
            </w:pPr>
          </w:p>
          <w:p w14:paraId="78E80032" w14:textId="77777777" w:rsidR="000615B7" w:rsidRDefault="00657150">
            <w:pPr>
              <w:spacing w:after="0" w:line="276" w:lineRule="auto"/>
              <w:rPr>
                <w:i/>
                <w:color w:val="0E2036"/>
              </w:rPr>
            </w:pPr>
            <w:r>
              <w:rPr>
                <w:i/>
                <w:color w:val="0E2036"/>
              </w:rPr>
              <w:t xml:space="preserve">Each supporting R&amp;D activity can be connected to one or more Core R&amp;D activities. </w:t>
            </w:r>
          </w:p>
          <w:p w14:paraId="775C6ABB" w14:textId="77777777" w:rsidR="000615B7" w:rsidRDefault="000615B7">
            <w:pPr>
              <w:widowControl w:val="0"/>
              <w:pBdr>
                <w:top w:val="nil"/>
                <w:left w:val="nil"/>
                <w:bottom w:val="nil"/>
                <w:right w:val="nil"/>
                <w:between w:val="nil"/>
              </w:pBdr>
              <w:spacing w:after="0" w:line="276" w:lineRule="auto"/>
              <w:rPr>
                <w:color w:val="0E2036"/>
              </w:rPr>
            </w:pPr>
          </w:p>
        </w:tc>
      </w:tr>
    </w:tbl>
    <w:p w14:paraId="18D3AB46" w14:textId="77777777" w:rsidR="000615B7" w:rsidRDefault="00657150">
      <w:pPr>
        <w:spacing w:before="200" w:line="240" w:lineRule="auto"/>
      </w:pPr>
      <w:r>
        <w:rPr>
          <w:i/>
        </w:rPr>
        <w:lastRenderedPageBreak/>
        <w:t>Name your Supporting R&amp;D activity here: [You must have a unique name for each]</w:t>
      </w:r>
    </w:p>
    <w:tbl>
      <w:tblPr>
        <w:tblStyle w:val="afff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3D659ADB" w14:textId="77777777">
        <w:tc>
          <w:tcPr>
            <w:tcW w:w="9029" w:type="dxa"/>
            <w:shd w:val="clear" w:color="auto" w:fill="auto"/>
            <w:tcMar>
              <w:top w:w="100" w:type="dxa"/>
              <w:left w:w="100" w:type="dxa"/>
              <w:bottom w:w="100" w:type="dxa"/>
              <w:right w:w="100" w:type="dxa"/>
            </w:tcMar>
          </w:tcPr>
          <w:p w14:paraId="0B5E5813" w14:textId="77777777" w:rsidR="000615B7" w:rsidRDefault="000615B7">
            <w:pPr>
              <w:widowControl w:val="0"/>
              <w:pBdr>
                <w:top w:val="nil"/>
                <w:left w:val="nil"/>
                <w:bottom w:val="nil"/>
                <w:right w:val="nil"/>
                <w:between w:val="nil"/>
              </w:pBdr>
              <w:spacing w:after="0" w:line="240" w:lineRule="auto"/>
            </w:pPr>
          </w:p>
        </w:tc>
      </w:tr>
    </w:tbl>
    <w:p w14:paraId="7DF2A81C" w14:textId="77777777" w:rsidR="000615B7" w:rsidRDefault="00657150">
      <w:pPr>
        <w:spacing w:before="200" w:line="240" w:lineRule="auto"/>
      </w:pPr>
      <w:r>
        <w:rPr>
          <w:i/>
        </w:rPr>
        <w:t>Activity starts this tax year:  [Show what income year the activity begins in]</w:t>
      </w:r>
    </w:p>
    <w:tbl>
      <w:tblPr>
        <w:tblStyle w:val="afff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5DF59666" w14:textId="77777777">
        <w:tc>
          <w:tcPr>
            <w:tcW w:w="9029" w:type="dxa"/>
            <w:shd w:val="clear" w:color="auto" w:fill="auto"/>
            <w:tcMar>
              <w:top w:w="100" w:type="dxa"/>
              <w:left w:w="100" w:type="dxa"/>
              <w:bottom w:w="100" w:type="dxa"/>
              <w:right w:w="100" w:type="dxa"/>
            </w:tcMar>
          </w:tcPr>
          <w:p w14:paraId="6128313B" w14:textId="77777777" w:rsidR="000615B7" w:rsidRDefault="000615B7">
            <w:pPr>
              <w:widowControl w:val="0"/>
              <w:spacing w:after="0" w:line="240" w:lineRule="auto"/>
            </w:pPr>
          </w:p>
        </w:tc>
      </w:tr>
    </w:tbl>
    <w:p w14:paraId="3197AB76" w14:textId="77777777" w:rsidR="000615B7" w:rsidRDefault="00657150">
      <w:pPr>
        <w:spacing w:before="200" w:line="240" w:lineRule="auto"/>
      </w:pPr>
      <w:r>
        <w:rPr>
          <w:i/>
        </w:rPr>
        <w:t>Activity ends this tax year:  [Show what income year the activity ends in]</w:t>
      </w:r>
    </w:p>
    <w:tbl>
      <w:tblPr>
        <w:tblStyle w:val="afff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784E4441" w14:textId="77777777">
        <w:tc>
          <w:tcPr>
            <w:tcW w:w="9029" w:type="dxa"/>
            <w:shd w:val="clear" w:color="auto" w:fill="auto"/>
            <w:tcMar>
              <w:top w:w="100" w:type="dxa"/>
              <w:left w:w="100" w:type="dxa"/>
              <w:bottom w:w="100" w:type="dxa"/>
              <w:right w:w="100" w:type="dxa"/>
            </w:tcMar>
          </w:tcPr>
          <w:p w14:paraId="229990A1" w14:textId="77777777" w:rsidR="000615B7" w:rsidRDefault="000615B7">
            <w:pPr>
              <w:widowControl w:val="0"/>
              <w:spacing w:after="0" w:line="240" w:lineRule="auto"/>
            </w:pPr>
          </w:p>
        </w:tc>
      </w:tr>
    </w:tbl>
    <w:p w14:paraId="6D9D74A9" w14:textId="77777777" w:rsidR="000615B7" w:rsidRDefault="000615B7"/>
    <w:p w14:paraId="4C916BC2" w14:textId="77777777" w:rsidR="000615B7" w:rsidRDefault="00657150">
      <w:r>
        <w:t>Describe your Supporting R&amp;D activity:</w:t>
      </w:r>
    </w:p>
    <w:tbl>
      <w:tblPr>
        <w:tblStyle w:val="afff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020BEE27" w14:textId="77777777">
        <w:tc>
          <w:tcPr>
            <w:tcW w:w="9029" w:type="dxa"/>
            <w:tcBorders>
              <w:top w:val="single" w:sz="8" w:space="0" w:color="D5E2F1"/>
              <w:left w:val="single" w:sz="8" w:space="0" w:color="D5E2F1"/>
              <w:bottom w:val="single" w:sz="8" w:space="0" w:color="D5E2F1"/>
              <w:right w:val="single" w:sz="8" w:space="0" w:color="D5E2F1"/>
            </w:tcBorders>
            <w:shd w:val="clear" w:color="auto" w:fill="E5EEF8"/>
            <w:tcMar>
              <w:top w:w="100" w:type="dxa"/>
              <w:left w:w="100" w:type="dxa"/>
              <w:bottom w:w="100" w:type="dxa"/>
              <w:right w:w="100" w:type="dxa"/>
            </w:tcMar>
          </w:tcPr>
          <w:p w14:paraId="01DFCEC4" w14:textId="77777777" w:rsidR="000615B7" w:rsidRDefault="00657150">
            <w:pPr>
              <w:spacing w:after="0" w:line="276" w:lineRule="auto"/>
            </w:pPr>
            <w:r>
              <w:t>Note: The RDTI Guidance (IR1240) page 38 lists a set of activities that may be classed as supporting  R&amp;D activities. The list is not exhaustive, however we recommend viewing this list to understand examples of supporting R&amp;D activities.</w:t>
            </w:r>
          </w:p>
        </w:tc>
      </w:tr>
    </w:tbl>
    <w:p w14:paraId="1EBC0372" w14:textId="77777777" w:rsidR="000615B7" w:rsidRDefault="000615B7">
      <w:pPr>
        <w:spacing w:before="200" w:line="240" w:lineRule="auto"/>
      </w:pPr>
    </w:p>
    <w:tbl>
      <w:tblPr>
        <w:tblStyle w:val="afff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11CFE018" w14:textId="77777777">
        <w:tc>
          <w:tcPr>
            <w:tcW w:w="9029"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DDCFC82" w14:textId="77777777" w:rsidR="000615B7" w:rsidRDefault="00657150">
            <w:pPr>
              <w:widowControl w:val="0"/>
              <w:pBdr>
                <w:top w:val="nil"/>
                <w:left w:val="nil"/>
                <w:bottom w:val="nil"/>
                <w:right w:val="nil"/>
                <w:between w:val="nil"/>
              </w:pBdr>
              <w:spacing w:after="0" w:line="240" w:lineRule="auto"/>
              <w:rPr>
                <w:i/>
              </w:rPr>
            </w:pPr>
            <w:r>
              <w:rPr>
                <w:i/>
              </w:rPr>
              <w:t xml:space="preserve"> [Draft your answer here: Suggested maximum length - 250 words]</w:t>
            </w:r>
          </w:p>
        </w:tc>
      </w:tr>
      <w:tr w:rsidR="000615B7" w14:paraId="72516FA4" w14:textId="77777777">
        <w:trPr>
          <w:trHeight w:val="1984"/>
        </w:trPr>
        <w:tc>
          <w:tcPr>
            <w:tcW w:w="9029" w:type="dxa"/>
            <w:shd w:val="clear" w:color="auto" w:fill="auto"/>
            <w:tcMar>
              <w:top w:w="100" w:type="dxa"/>
              <w:left w:w="100" w:type="dxa"/>
              <w:bottom w:w="100" w:type="dxa"/>
              <w:right w:w="100" w:type="dxa"/>
            </w:tcMar>
          </w:tcPr>
          <w:p w14:paraId="6ED4BC87" w14:textId="77777777" w:rsidR="000615B7" w:rsidRDefault="000615B7">
            <w:pPr>
              <w:widowControl w:val="0"/>
              <w:pBdr>
                <w:top w:val="nil"/>
                <w:left w:val="nil"/>
                <w:bottom w:val="nil"/>
                <w:right w:val="nil"/>
                <w:between w:val="nil"/>
              </w:pBdr>
              <w:spacing w:after="0" w:line="240" w:lineRule="auto"/>
            </w:pPr>
          </w:p>
        </w:tc>
      </w:tr>
    </w:tbl>
    <w:p w14:paraId="3934D64C" w14:textId="77777777" w:rsidR="000615B7" w:rsidRDefault="00657150">
      <w:pPr>
        <w:spacing w:before="200"/>
      </w:pPr>
      <w:r>
        <w:t>Describe how this satisfies the Supporting R&amp;D activity definition (above):</w:t>
      </w:r>
    </w:p>
    <w:p w14:paraId="3B0DF4DB" w14:textId="77777777" w:rsidR="000615B7" w:rsidRDefault="00657150">
      <w:pPr>
        <w:spacing w:line="240" w:lineRule="auto"/>
      </w:pPr>
      <w:r>
        <w:rPr>
          <w:i/>
        </w:rPr>
        <w:t xml:space="preserve"> [Draft your answer here: Suggested maximum length - 250 words]</w:t>
      </w:r>
    </w:p>
    <w:tbl>
      <w:tblPr>
        <w:tblStyle w:val="afff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780B7AC9" w14:textId="77777777">
        <w:trPr>
          <w:trHeight w:val="1984"/>
        </w:trPr>
        <w:tc>
          <w:tcPr>
            <w:tcW w:w="9029" w:type="dxa"/>
            <w:shd w:val="clear" w:color="auto" w:fill="auto"/>
            <w:tcMar>
              <w:top w:w="100" w:type="dxa"/>
              <w:left w:w="100" w:type="dxa"/>
              <w:bottom w:w="100" w:type="dxa"/>
              <w:right w:w="100" w:type="dxa"/>
            </w:tcMar>
          </w:tcPr>
          <w:p w14:paraId="217747D5" w14:textId="77777777" w:rsidR="000615B7" w:rsidRDefault="000615B7">
            <w:pPr>
              <w:widowControl w:val="0"/>
              <w:spacing w:after="0" w:line="240" w:lineRule="auto"/>
            </w:pPr>
          </w:p>
        </w:tc>
      </w:tr>
    </w:tbl>
    <w:p w14:paraId="6B726B00" w14:textId="77777777" w:rsidR="000615B7" w:rsidRDefault="00657150">
      <w:pPr>
        <w:pStyle w:val="Heading3"/>
        <w:rPr>
          <w:sz w:val="20"/>
          <w:szCs w:val="20"/>
        </w:rPr>
      </w:pPr>
      <w:bookmarkStart w:id="19" w:name="_heading=h.1y810tw" w:colFirst="0" w:colLast="0"/>
      <w:bookmarkEnd w:id="19"/>
      <w:r>
        <w:t xml:space="preserve">Supporting R&amp;D Activity (2) </w:t>
      </w:r>
      <w:r>
        <w:rPr>
          <w:sz w:val="22"/>
          <w:szCs w:val="22"/>
        </w:rPr>
        <w:t>(Copy this section of the template, if more Supporting activities are required)</w:t>
      </w:r>
    </w:p>
    <w:tbl>
      <w:tblPr>
        <w:tblStyle w:val="afff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441DD8C1" w14:textId="77777777">
        <w:tc>
          <w:tcPr>
            <w:tcW w:w="9029"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F7FD41E" w14:textId="77777777" w:rsidR="000615B7" w:rsidRDefault="00657150">
            <w:pPr>
              <w:widowControl w:val="0"/>
              <w:spacing w:after="0" w:line="240" w:lineRule="auto"/>
            </w:pPr>
            <w:r>
              <w:rPr>
                <w:i/>
              </w:rPr>
              <w:t>Name your Supporting R&amp;D activity here:  [You must have a unique name for each]</w:t>
            </w:r>
          </w:p>
          <w:p w14:paraId="05F932C8" w14:textId="77777777" w:rsidR="000615B7" w:rsidRDefault="000615B7">
            <w:pPr>
              <w:widowControl w:val="0"/>
              <w:spacing w:after="0" w:line="240" w:lineRule="auto"/>
              <w:rPr>
                <w:i/>
              </w:rPr>
            </w:pPr>
          </w:p>
        </w:tc>
      </w:tr>
      <w:tr w:rsidR="000615B7" w14:paraId="595741BE" w14:textId="77777777">
        <w:tc>
          <w:tcPr>
            <w:tcW w:w="9029" w:type="dxa"/>
            <w:shd w:val="clear" w:color="auto" w:fill="auto"/>
            <w:tcMar>
              <w:top w:w="100" w:type="dxa"/>
              <w:left w:w="100" w:type="dxa"/>
              <w:bottom w:w="100" w:type="dxa"/>
              <w:right w:w="100" w:type="dxa"/>
            </w:tcMar>
          </w:tcPr>
          <w:p w14:paraId="4811437F" w14:textId="77777777" w:rsidR="000615B7" w:rsidRDefault="000615B7">
            <w:pPr>
              <w:widowControl w:val="0"/>
              <w:spacing w:after="0" w:line="240" w:lineRule="auto"/>
            </w:pPr>
          </w:p>
        </w:tc>
      </w:tr>
    </w:tbl>
    <w:p w14:paraId="0381F15D" w14:textId="77777777" w:rsidR="000615B7" w:rsidRDefault="00657150">
      <w:pPr>
        <w:spacing w:before="200" w:line="240" w:lineRule="auto"/>
      </w:pPr>
      <w:r>
        <w:rPr>
          <w:i/>
        </w:rPr>
        <w:t>Activity starts this tax year:  [Show what income year the activity begins in]</w:t>
      </w:r>
    </w:p>
    <w:tbl>
      <w:tblPr>
        <w:tblStyle w:val="afff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69535034" w14:textId="77777777">
        <w:tc>
          <w:tcPr>
            <w:tcW w:w="9029" w:type="dxa"/>
            <w:shd w:val="clear" w:color="auto" w:fill="auto"/>
            <w:tcMar>
              <w:top w:w="100" w:type="dxa"/>
              <w:left w:w="100" w:type="dxa"/>
              <w:bottom w:w="100" w:type="dxa"/>
              <w:right w:w="100" w:type="dxa"/>
            </w:tcMar>
          </w:tcPr>
          <w:p w14:paraId="2B15405F" w14:textId="77777777" w:rsidR="000615B7" w:rsidRDefault="000615B7">
            <w:pPr>
              <w:widowControl w:val="0"/>
              <w:spacing w:after="0" w:line="240" w:lineRule="auto"/>
            </w:pPr>
          </w:p>
        </w:tc>
      </w:tr>
    </w:tbl>
    <w:p w14:paraId="3C38D6F9" w14:textId="77777777" w:rsidR="000615B7" w:rsidRDefault="00657150">
      <w:pPr>
        <w:spacing w:before="200" w:line="240" w:lineRule="auto"/>
      </w:pPr>
      <w:r>
        <w:rPr>
          <w:i/>
        </w:rPr>
        <w:t>Activity ends this tax year:  [Show what income year the activity ends in]</w:t>
      </w:r>
    </w:p>
    <w:tbl>
      <w:tblPr>
        <w:tblStyle w:val="afff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56008ABB" w14:textId="77777777">
        <w:tc>
          <w:tcPr>
            <w:tcW w:w="9029" w:type="dxa"/>
            <w:shd w:val="clear" w:color="auto" w:fill="auto"/>
            <w:tcMar>
              <w:top w:w="100" w:type="dxa"/>
              <w:left w:w="100" w:type="dxa"/>
              <w:bottom w:w="100" w:type="dxa"/>
              <w:right w:w="100" w:type="dxa"/>
            </w:tcMar>
          </w:tcPr>
          <w:p w14:paraId="6B9BE080" w14:textId="77777777" w:rsidR="000615B7" w:rsidRDefault="000615B7">
            <w:pPr>
              <w:widowControl w:val="0"/>
              <w:spacing w:after="0" w:line="240" w:lineRule="auto"/>
            </w:pPr>
          </w:p>
        </w:tc>
      </w:tr>
    </w:tbl>
    <w:p w14:paraId="6DD70810" w14:textId="77777777" w:rsidR="000615B7" w:rsidRDefault="00657150">
      <w:pPr>
        <w:spacing w:before="200"/>
      </w:pPr>
      <w:r>
        <w:t>Describe your Supporting R&amp;D activity:</w:t>
      </w:r>
    </w:p>
    <w:p w14:paraId="6D5D4FBC" w14:textId="77777777" w:rsidR="000615B7" w:rsidRDefault="00657150">
      <w:pPr>
        <w:spacing w:line="240" w:lineRule="auto"/>
      </w:pPr>
      <w:r>
        <w:rPr>
          <w:i/>
        </w:rPr>
        <w:t>[Draft your answer here:  Suggested maximum length - 250 words]</w:t>
      </w:r>
    </w:p>
    <w:tbl>
      <w:tblPr>
        <w:tblStyle w:val="afff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48050551" w14:textId="77777777">
        <w:trPr>
          <w:trHeight w:val="1984"/>
        </w:trPr>
        <w:tc>
          <w:tcPr>
            <w:tcW w:w="9029" w:type="dxa"/>
            <w:shd w:val="clear" w:color="auto" w:fill="auto"/>
            <w:tcMar>
              <w:top w:w="100" w:type="dxa"/>
              <w:left w:w="100" w:type="dxa"/>
              <w:bottom w:w="100" w:type="dxa"/>
              <w:right w:w="100" w:type="dxa"/>
            </w:tcMar>
          </w:tcPr>
          <w:p w14:paraId="2FC8DE4D" w14:textId="77777777" w:rsidR="000615B7" w:rsidRDefault="000615B7">
            <w:pPr>
              <w:widowControl w:val="0"/>
              <w:spacing w:after="0" w:line="240" w:lineRule="auto"/>
            </w:pPr>
          </w:p>
        </w:tc>
      </w:tr>
    </w:tbl>
    <w:p w14:paraId="03A9C9FF" w14:textId="77777777" w:rsidR="000615B7" w:rsidRDefault="00657150">
      <w:pPr>
        <w:spacing w:before="200"/>
      </w:pPr>
      <w:r>
        <w:t>Describe how this satisfies the Supporting R&amp;D activity definition (above):</w:t>
      </w:r>
    </w:p>
    <w:p w14:paraId="23B6FFC0" w14:textId="77777777" w:rsidR="000615B7" w:rsidRDefault="00657150">
      <w:pPr>
        <w:spacing w:line="240" w:lineRule="auto"/>
      </w:pPr>
      <w:r>
        <w:rPr>
          <w:i/>
        </w:rPr>
        <w:t>Draft your answer here: [Suggested maximum length - 250 words]</w:t>
      </w:r>
    </w:p>
    <w:tbl>
      <w:tblPr>
        <w:tblStyle w:val="afff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07B18760" w14:textId="77777777">
        <w:trPr>
          <w:trHeight w:val="1984"/>
        </w:trPr>
        <w:tc>
          <w:tcPr>
            <w:tcW w:w="9029" w:type="dxa"/>
            <w:shd w:val="clear" w:color="auto" w:fill="auto"/>
            <w:tcMar>
              <w:top w:w="100" w:type="dxa"/>
              <w:left w:w="100" w:type="dxa"/>
              <w:bottom w:w="100" w:type="dxa"/>
              <w:right w:w="100" w:type="dxa"/>
            </w:tcMar>
          </w:tcPr>
          <w:p w14:paraId="3E7E207F" w14:textId="77777777" w:rsidR="000615B7" w:rsidRDefault="000615B7">
            <w:pPr>
              <w:widowControl w:val="0"/>
              <w:spacing w:after="0" w:line="240" w:lineRule="auto"/>
            </w:pPr>
          </w:p>
        </w:tc>
      </w:tr>
    </w:tbl>
    <w:p w14:paraId="40A31C2E" w14:textId="77777777" w:rsidR="000615B7" w:rsidRDefault="000615B7"/>
    <w:tbl>
      <w:tblPr>
        <w:tblStyle w:val="afff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15B7" w14:paraId="5D07945E" w14:textId="77777777">
        <w:tc>
          <w:tcPr>
            <w:tcW w:w="9029" w:type="dxa"/>
            <w:tcBorders>
              <w:top w:val="single" w:sz="8" w:space="0" w:color="D5E2F1"/>
              <w:left w:val="single" w:sz="8" w:space="0" w:color="D5E2F1"/>
              <w:bottom w:val="single" w:sz="8" w:space="0" w:color="D5E2F1"/>
              <w:right w:val="single" w:sz="8" w:space="0" w:color="D5E2F1"/>
            </w:tcBorders>
            <w:shd w:val="clear" w:color="auto" w:fill="E5EEF8"/>
            <w:tcMar>
              <w:top w:w="100" w:type="dxa"/>
              <w:left w:w="100" w:type="dxa"/>
              <w:bottom w:w="100" w:type="dxa"/>
              <w:right w:w="100" w:type="dxa"/>
            </w:tcMar>
          </w:tcPr>
          <w:p w14:paraId="4C7CF44A" w14:textId="77777777" w:rsidR="000615B7" w:rsidRDefault="00657150">
            <w:pPr>
              <w:spacing w:after="0" w:line="276" w:lineRule="auto"/>
              <w:rPr>
                <w:i/>
                <w:color w:val="0E2036"/>
              </w:rPr>
            </w:pPr>
            <w:r>
              <w:rPr>
                <w:b/>
                <w:i/>
                <w:color w:val="0E2036"/>
              </w:rPr>
              <w:t>Congratulations -</w:t>
            </w:r>
            <w:r>
              <w:rPr>
                <w:i/>
                <w:color w:val="0E2036"/>
              </w:rPr>
              <w:t xml:space="preserve"> you’ve completed the main parts of your draft application. Note that the online application asks you some further questions not included on this template, such as whether you’re involved in a </w:t>
            </w:r>
            <w:hyperlink r:id="rId34">
              <w:r>
                <w:rPr>
                  <w:i/>
                  <w:color w:val="1155CC"/>
                  <w:u w:val="single"/>
                </w:rPr>
                <w:t>joint venture or partnership</w:t>
              </w:r>
            </w:hyperlink>
            <w:r>
              <w:rPr>
                <w:i/>
                <w:color w:val="0E2036"/>
              </w:rPr>
              <w:t xml:space="preserve">. </w:t>
            </w:r>
          </w:p>
          <w:p w14:paraId="70B4A414" w14:textId="77777777" w:rsidR="000615B7" w:rsidRDefault="00657150">
            <w:pPr>
              <w:spacing w:after="0" w:line="276" w:lineRule="auto"/>
              <w:rPr>
                <w:color w:val="0E2036"/>
              </w:rPr>
            </w:pPr>
            <w:r>
              <w:rPr>
                <w:i/>
                <w:color w:val="0E2036"/>
              </w:rPr>
              <w:t xml:space="preserve">Remember, our team of </w:t>
            </w:r>
            <w:hyperlink r:id="rId35">
              <w:r>
                <w:rPr>
                  <w:i/>
                  <w:color w:val="1155CC"/>
                  <w:u w:val="single"/>
                </w:rPr>
                <w:t>Customer Engagement Specialists</w:t>
              </w:r>
            </w:hyperlink>
            <w:r>
              <w:rPr>
                <w:i/>
                <w:color w:val="0E2036"/>
              </w:rPr>
              <w:t xml:space="preserve"> can review your draft application before you submit it. We recommend you take advantage of this free service, especially if you’re applying for the first time. And don’t forget that you can support your application by uploading other documents, such as diagrams, in a wide range of formats.</w:t>
            </w:r>
          </w:p>
        </w:tc>
      </w:tr>
    </w:tbl>
    <w:p w14:paraId="06D3B2CB" w14:textId="77777777" w:rsidR="000615B7" w:rsidRDefault="000615B7">
      <w:pPr>
        <w:rPr>
          <w:i/>
        </w:rPr>
      </w:pPr>
    </w:p>
    <w:sectPr w:rsidR="000615B7">
      <w:headerReference w:type="default" r:id="rId36"/>
      <w:footerReference w:type="default" r:id="rId37"/>
      <w:headerReference w:type="first" r:id="rId38"/>
      <w:footerReference w:type="first" r:id="rId3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A806C" w14:textId="77777777" w:rsidR="002A4165" w:rsidRDefault="002A4165">
      <w:pPr>
        <w:spacing w:after="0" w:line="240" w:lineRule="auto"/>
      </w:pPr>
      <w:r>
        <w:separator/>
      </w:r>
    </w:p>
  </w:endnote>
  <w:endnote w:type="continuationSeparator" w:id="0">
    <w:p w14:paraId="49FDC59E" w14:textId="77777777" w:rsidR="002A4165" w:rsidRDefault="002A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5B0B4" w14:textId="77777777" w:rsidR="000615B7" w:rsidRDefault="00657150">
    <w:r>
      <w:rPr>
        <w:noProof/>
      </w:rPr>
      <w:drawing>
        <wp:anchor distT="0" distB="0" distL="0" distR="0" simplePos="0" relativeHeight="251660288" behindDoc="1" locked="0" layoutInCell="1" hidden="0" allowOverlap="1" wp14:anchorId="549C13E2" wp14:editId="02B3A35E">
          <wp:simplePos x="0" y="0"/>
          <wp:positionH relativeFrom="column">
            <wp:posOffset>1</wp:posOffset>
          </wp:positionH>
          <wp:positionV relativeFrom="paragraph">
            <wp:posOffset>361763</wp:posOffset>
          </wp:positionV>
          <wp:extent cx="1217301" cy="276952"/>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7301" cy="276952"/>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408EED98" wp14:editId="463DACA6">
          <wp:simplePos x="0" y="0"/>
          <wp:positionH relativeFrom="column">
            <wp:posOffset>4969200</wp:posOffset>
          </wp:positionH>
          <wp:positionV relativeFrom="paragraph">
            <wp:posOffset>118875</wp:posOffset>
          </wp:positionV>
          <wp:extent cx="757238" cy="757238"/>
          <wp:effectExtent l="0" t="0" r="0" b="0"/>
          <wp:wrapNone/>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757238" cy="757238"/>
                  </a:xfrm>
                  <a:prstGeom prst="rect">
                    <a:avLst/>
                  </a:prstGeom>
                  <a:ln/>
                </pic:spPr>
              </pic:pic>
            </a:graphicData>
          </a:graphic>
        </wp:anchor>
      </w:drawing>
    </w:r>
  </w:p>
  <w:p w14:paraId="4D58C4BA" w14:textId="77777777" w:rsidR="000615B7" w:rsidRDefault="000615B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94240" w14:textId="77777777" w:rsidR="000615B7" w:rsidRDefault="00657150">
    <w:r>
      <w:rPr>
        <w:noProof/>
      </w:rPr>
      <w:drawing>
        <wp:anchor distT="0" distB="0" distL="0" distR="0" simplePos="0" relativeHeight="251662336" behindDoc="1" locked="0" layoutInCell="1" hidden="0" allowOverlap="1" wp14:anchorId="6D2F7E07" wp14:editId="5202D524">
          <wp:simplePos x="0" y="0"/>
          <wp:positionH relativeFrom="column">
            <wp:posOffset>-104769</wp:posOffset>
          </wp:positionH>
          <wp:positionV relativeFrom="paragraph">
            <wp:posOffset>178912</wp:posOffset>
          </wp:positionV>
          <wp:extent cx="2191277" cy="496461"/>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91277" cy="496461"/>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6DE16" w14:textId="77777777" w:rsidR="002A4165" w:rsidRDefault="002A4165">
      <w:pPr>
        <w:spacing w:after="0" w:line="240" w:lineRule="auto"/>
      </w:pPr>
      <w:r>
        <w:separator/>
      </w:r>
    </w:p>
  </w:footnote>
  <w:footnote w:type="continuationSeparator" w:id="0">
    <w:p w14:paraId="5BE56052" w14:textId="77777777" w:rsidR="002A4165" w:rsidRDefault="002A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FF81B" w14:textId="77777777" w:rsidR="000615B7" w:rsidRDefault="00657150">
    <w:pPr>
      <w:jc w:val="right"/>
    </w:pPr>
    <w:r>
      <w:rPr>
        <w:noProof/>
      </w:rPr>
      <mc:AlternateContent>
        <mc:Choice Requires="wps">
          <w:drawing>
            <wp:anchor distT="0" distB="0" distL="114300" distR="114300" simplePos="0" relativeHeight="251658240" behindDoc="0" locked="0" layoutInCell="1" hidden="0" allowOverlap="1" wp14:anchorId="0430E8C9" wp14:editId="635F285B">
              <wp:simplePos x="0" y="0"/>
              <wp:positionH relativeFrom="page">
                <wp:posOffset>-4761</wp:posOffset>
              </wp:positionH>
              <wp:positionV relativeFrom="page">
                <wp:posOffset>185738</wp:posOffset>
              </wp:positionV>
              <wp:extent cx="7571740" cy="281305"/>
              <wp:effectExtent l="0" t="0" r="0" b="0"/>
              <wp:wrapNone/>
              <wp:docPr id="11" name="Rectangle 11" descr="{&quot;HashCode&quot;:72116577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wps:spPr>
                      <a:xfrm>
                        <a:off x="1564893" y="3644110"/>
                        <a:ext cx="7562215" cy="271780"/>
                      </a:xfrm>
                      <a:prstGeom prst="rect">
                        <a:avLst/>
                      </a:prstGeom>
                      <a:noFill/>
                      <a:ln>
                        <a:noFill/>
                      </a:ln>
                    </wps:spPr>
                    <wps:txbx>
                      <w:txbxContent>
                        <w:p w14:paraId="51B7B6FF" w14:textId="77777777" w:rsidR="000615B7" w:rsidRDefault="00657150">
                          <w:pPr>
                            <w:spacing w:after="0"/>
                            <w:jc w:val="center"/>
                            <w:textDirection w:val="btLr"/>
                          </w:pPr>
                          <w:r>
                            <w:rPr>
                              <w:rFonts w:ascii="Verdana" w:eastAsia="Verdana" w:hAnsi="Verdana" w:cs="Verdana"/>
                              <w:color w:val="000000"/>
                              <w:sz w:val="16"/>
                            </w:rPr>
                            <w:t>[UNCLASSIFIED]</w:t>
                          </w:r>
                        </w:p>
                      </w:txbxContent>
                    </wps:txbx>
                    <wps:bodyPr spcFirstLastPara="1" wrap="square" lIns="91425" tIns="0" rIns="91425" bIns="0" anchor="t" anchorCtr="0">
                      <a:noAutofit/>
                    </wps:bodyPr>
                  </wps:wsp>
                </a:graphicData>
              </a:graphic>
            </wp:anchor>
          </w:drawing>
        </mc:Choice>
        <mc:Fallback>
          <w:pict>
            <v:rect w14:anchorId="0430E8C9" id="Rectangle 11" o:spid="_x0000_s1026" alt="{&quot;HashCode&quot;:721165778,&quot;Height&quot;:841.0,&quot;Width&quot;:595.0,&quot;Placement&quot;:&quot;Header&quot;,&quot;Index&quot;:&quot;Primary&quot;,&quot;Section&quot;:1,&quot;Top&quot;:0.0,&quot;Left&quot;:0.0}" style="position:absolute;left:0;text-align:left;margin-left:-.35pt;margin-top:14.65pt;width:596.2pt;height:2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" filled="f" stroked="f">
              <v:textbox inset="2.53958mm,0,2.53958mm,0">
                <w:txbxContent>
                  <w:p w14:paraId="51B7B6FF" w14:textId="77777777" w:rsidR="000615B7" w:rsidRDefault="00657150">
                    <w:pPr>
                      <w:spacing w:after="0"/>
                      <w:jc w:val="center"/>
                      <w:textDirection w:val="btLr"/>
                    </w:pPr>
                    <w:r>
                      <w:rPr>
                        <w:rFonts w:ascii="Verdana" w:eastAsia="Verdana" w:hAnsi="Verdana" w:cs="Verdana"/>
                        <w:color w:val="000000"/>
                        <w:sz w:val="16"/>
                      </w:rPr>
                      <w:t>[UNCLASSIFIED]</w:t>
                    </w:r>
                  </w:p>
                </w:txbxContent>
              </v:textbox>
              <w10:wrap anchorx="page" anchory="page"/>
            </v:rect>
          </w:pict>
        </mc:Fallback>
      </mc:AlternateContent>
    </w:r>
    <w:r>
      <w:fldChar w:fldCharType="begin"/>
    </w:r>
    <w:r>
      <w:instrText>PAGE</w:instrText>
    </w:r>
    <w:r>
      <w:fldChar w:fldCharType="separate"/>
    </w:r>
    <w:r w:rsidR="006C4210">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DAB04" w14:textId="77777777" w:rsidR="000615B7" w:rsidRDefault="00657150">
    <w:r>
      <w:rPr>
        <w:noProof/>
      </w:rPr>
      <mc:AlternateContent>
        <mc:Choice Requires="wps">
          <w:drawing>
            <wp:anchor distT="0" distB="0" distL="114300" distR="114300" simplePos="0" relativeHeight="251659264" behindDoc="0" locked="0" layoutInCell="1" hidden="0" allowOverlap="1" wp14:anchorId="47153146" wp14:editId="13102386">
              <wp:simplePos x="0" y="0"/>
              <wp:positionH relativeFrom="page">
                <wp:posOffset>-4761</wp:posOffset>
              </wp:positionH>
              <wp:positionV relativeFrom="page">
                <wp:posOffset>185738</wp:posOffset>
              </wp:positionV>
              <wp:extent cx="7571740" cy="281305"/>
              <wp:effectExtent l="0" t="0" r="0" b="0"/>
              <wp:wrapNone/>
              <wp:docPr id="10" name="Rectangle 10" descr="{&quot;HashCode&quot;:721165778,&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wps:spPr>
                      <a:xfrm>
                        <a:off x="1564893" y="3644110"/>
                        <a:ext cx="7562215" cy="271780"/>
                      </a:xfrm>
                      <a:prstGeom prst="rect">
                        <a:avLst/>
                      </a:prstGeom>
                      <a:noFill/>
                      <a:ln>
                        <a:noFill/>
                      </a:ln>
                    </wps:spPr>
                    <wps:txbx>
                      <w:txbxContent>
                        <w:p w14:paraId="241E01B6" w14:textId="77777777" w:rsidR="000615B7" w:rsidRDefault="00657150">
                          <w:pPr>
                            <w:spacing w:after="0"/>
                            <w:jc w:val="center"/>
                            <w:textDirection w:val="btLr"/>
                          </w:pPr>
                          <w:r>
                            <w:rPr>
                              <w:rFonts w:ascii="Verdana" w:eastAsia="Verdana" w:hAnsi="Verdana" w:cs="Verdana"/>
                              <w:color w:val="000000"/>
                              <w:sz w:val="16"/>
                            </w:rPr>
                            <w:t>[UNCLASSIFIED]</w:t>
                          </w:r>
                        </w:p>
                      </w:txbxContent>
                    </wps:txbx>
                    <wps:bodyPr spcFirstLastPara="1" wrap="square" lIns="91425" tIns="0" rIns="91425" bIns="0" anchor="t" anchorCtr="0">
                      <a:noAutofit/>
                    </wps:bodyPr>
                  </wps:wsp>
                </a:graphicData>
              </a:graphic>
            </wp:anchor>
          </w:drawing>
        </mc:Choice>
        <mc:Fallback>
          <w:pict>
            <v:rect w14:anchorId="47153146" id="Rectangle 10" o:spid="_x0000_s1027" alt="{&quot;HashCode&quot;:721165778,&quot;Height&quot;:841.0,&quot;Width&quot;:595.0,&quot;Placement&quot;:&quot;Header&quot;,&quot;Index&quot;:&quot;FirstPage&quot;,&quot;Section&quot;:1,&quot;Top&quot;:0.0,&quot;Left&quot;:0.0}" style="position:absolute;margin-left:-.35pt;margin-top:14.65pt;width:596.2pt;height:2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" filled="f" stroked="f">
              <v:textbox inset="2.53958mm,0,2.53958mm,0">
                <w:txbxContent>
                  <w:p w14:paraId="241E01B6" w14:textId="77777777" w:rsidR="000615B7" w:rsidRDefault="00657150">
                    <w:pPr>
                      <w:spacing w:after="0"/>
                      <w:jc w:val="center"/>
                      <w:textDirection w:val="btLr"/>
                    </w:pPr>
                    <w:r>
                      <w:rPr>
                        <w:rFonts w:ascii="Verdana" w:eastAsia="Verdana" w:hAnsi="Verdana" w:cs="Verdana"/>
                        <w:color w:val="000000"/>
                        <w:sz w:val="16"/>
                      </w:rPr>
                      <w:t>[UNCLASSIFIED]</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D2CF8"/>
    <w:multiLevelType w:val="multilevel"/>
    <w:tmpl w:val="C374D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FC6525"/>
    <w:multiLevelType w:val="multilevel"/>
    <w:tmpl w:val="382C5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E61065"/>
    <w:multiLevelType w:val="multilevel"/>
    <w:tmpl w:val="313EA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DF1F1A"/>
    <w:multiLevelType w:val="multilevel"/>
    <w:tmpl w:val="C3341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31006E"/>
    <w:multiLevelType w:val="multilevel"/>
    <w:tmpl w:val="50540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6C7D91"/>
    <w:multiLevelType w:val="multilevel"/>
    <w:tmpl w:val="E92E4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EE2343"/>
    <w:multiLevelType w:val="multilevel"/>
    <w:tmpl w:val="F440F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5B7"/>
    <w:rsid w:val="000615B7"/>
    <w:rsid w:val="002A4165"/>
    <w:rsid w:val="00657150"/>
    <w:rsid w:val="006C4210"/>
    <w:rsid w:val="00AF7EE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C5C4"/>
  <w15:docId w15:val="{92E2B130-D2ED-4B75-B4AC-0D87D5E5B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color w:val="434343"/>
        <w:lang w:val="en-GB" w:eastAsia="en-NZ"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76" w:lineRule="auto"/>
      <w:outlineLvl w:val="0"/>
    </w:pPr>
    <w:rPr>
      <w:b/>
      <w:color w:val="0E2036"/>
      <w:sz w:val="48"/>
      <w:szCs w:val="48"/>
    </w:rPr>
  </w:style>
  <w:style w:type="paragraph" w:styleId="Heading2">
    <w:name w:val="heading 2"/>
    <w:basedOn w:val="Normal"/>
    <w:next w:val="Normal"/>
    <w:uiPriority w:val="9"/>
    <w:unhideWhenUsed/>
    <w:qFormat/>
    <w:pPr>
      <w:keepNext/>
      <w:keepLines/>
      <w:spacing w:before="360" w:after="120" w:line="276" w:lineRule="auto"/>
      <w:outlineLvl w:val="1"/>
    </w:pPr>
    <w:rPr>
      <w:color w:val="C1CD23"/>
      <w:sz w:val="36"/>
      <w:szCs w:val="36"/>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after="60" w:line="240" w:lineRule="auto"/>
    </w:pPr>
    <w:rPr>
      <w:b/>
      <w:color w:val="0E2036"/>
      <w:sz w:val="96"/>
      <w:szCs w:val="96"/>
    </w:rPr>
  </w:style>
  <w:style w:type="paragraph" w:styleId="Subtitle">
    <w:name w:val="Subtitle"/>
    <w:basedOn w:val="Normal"/>
    <w:next w:val="Normal"/>
    <w:uiPriority w:val="11"/>
    <w:qFormat/>
    <w:pPr>
      <w:keepNext/>
      <w:keepLines/>
      <w:spacing w:before="360" w:after="120"/>
    </w:pPr>
    <w:rPr>
      <w:color w:val="666666"/>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547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761"/>
    <w:rPr>
      <w:rFonts w:ascii="Segoe UI" w:hAnsi="Segoe UI" w:cs="Segoe UI"/>
      <w:sz w:val="18"/>
      <w:szCs w:val="18"/>
    </w:rPr>
  </w:style>
  <w:style w:type="paragraph" w:styleId="Header">
    <w:name w:val="header"/>
    <w:basedOn w:val="Normal"/>
    <w:link w:val="HeaderChar"/>
    <w:uiPriority w:val="99"/>
    <w:unhideWhenUsed/>
    <w:rsid w:val="00540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4C9"/>
  </w:style>
  <w:style w:type="paragraph" w:styleId="Footer">
    <w:name w:val="footer"/>
    <w:basedOn w:val="Normal"/>
    <w:link w:val="FooterChar"/>
    <w:uiPriority w:val="99"/>
    <w:unhideWhenUsed/>
    <w:rsid w:val="00540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4C9"/>
  </w:style>
  <w:style w:type="paragraph" w:styleId="CommentSubject">
    <w:name w:val="annotation subject"/>
    <w:basedOn w:val="CommentText"/>
    <w:next w:val="CommentText"/>
    <w:link w:val="CommentSubjectChar"/>
    <w:uiPriority w:val="99"/>
    <w:semiHidden/>
    <w:unhideWhenUsed/>
    <w:rsid w:val="00027A59"/>
    <w:rPr>
      <w:b/>
      <w:bCs/>
    </w:rPr>
  </w:style>
  <w:style w:type="character" w:customStyle="1" w:styleId="CommentSubjectChar">
    <w:name w:val="Comment Subject Char"/>
    <w:basedOn w:val="CommentTextChar"/>
    <w:link w:val="CommentSubject"/>
    <w:uiPriority w:val="99"/>
    <w:semiHidden/>
    <w:rsid w:val="00027A59"/>
    <w:rPr>
      <w:b/>
      <w:bCs/>
    </w:r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rdti.govt.nz/is-my-r-and-d-eligible/systematic-approach/" TargetMode="External"/><Relationship Id="rId18" Type="http://schemas.openxmlformats.org/officeDocument/2006/relationships/hyperlink" Target="https://www.rdti.govt.nz/is-my-r-and-d-eligible/all-about-core-r-and-d-activities/" TargetMode="External"/><Relationship Id="rId26" Type="http://schemas.openxmlformats.org/officeDocument/2006/relationships/hyperlink" Target="https://www.ird.govt.nz/-/media/project/ir/home/documents/forms-and-guides/ir1200---ir1299/ir1240/research-and-development-tax-incentive-guidance-dec-2021.pdf?modified=20211216035919&amp;modified=20211216035919" TargetMode="External"/><Relationship Id="rId39" Type="http://schemas.openxmlformats.org/officeDocument/2006/relationships/footer" Target="footer2.xml"/><Relationship Id="rId21" Type="http://schemas.openxmlformats.org/officeDocument/2006/relationships/hyperlink" Target="https://www.rdti.govt.nz/we-provide-free-tailored-support/" TargetMode="External"/><Relationship Id="rId34" Type="http://schemas.openxmlformats.org/officeDocument/2006/relationships/hyperlink" Target="https://www.rdti.govt.nz/is-my-business-eligible/partnerships-joint-ventures-and-look-through-compani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dti.govt.nz/is-my-r-and-d-eligible/all-about-core-r-and-d-activities/" TargetMode="External"/><Relationship Id="rId20" Type="http://schemas.openxmlformats.org/officeDocument/2006/relationships/hyperlink" Target="https://www.ird.govt.nz/research-and-development/tax-incentive/claiming/general-approval" TargetMode="External"/><Relationship Id="rId29" Type="http://schemas.openxmlformats.org/officeDocument/2006/relationships/hyperlink" Target="https://www.legislation.govt.nz/act/public/2019/0015/47.0/LMS110379.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dti.govt.nz/we-provide-free-tailored-support/" TargetMode="External"/><Relationship Id="rId24" Type="http://schemas.openxmlformats.org/officeDocument/2006/relationships/hyperlink" Target="https://assets.website-files.com/5dc2340e9dcd8ef5f8a12e62/614bb5ec6b5b5f560582eeae_ANZSRC%20codes%20PDF.pdf" TargetMode="External"/><Relationship Id="rId32" Type="http://schemas.openxmlformats.org/officeDocument/2006/relationships/hyperlink" Target="https://www.rdti.govt.nz/is-my-r-and-d-eligible/new-or-improved/"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dti.govt.nz/is-my-r-and-d-eligible/all-about-core-r-and-d-activities/" TargetMode="External"/><Relationship Id="rId23" Type="http://schemas.openxmlformats.org/officeDocument/2006/relationships/hyperlink" Target="https://www.rdti.govt.nz/how-do-i-claim/about-the-supplementary-return/" TargetMode="External"/><Relationship Id="rId28" Type="http://schemas.openxmlformats.org/officeDocument/2006/relationships/hyperlink" Target="https://www.ird.govt.nz/-/media/project/ir/home/documents/forms-and-guides/ir1200---ir1299/ir1240/research-and-development-tax-incentive-guidance-dec-2021.pdf?modified=20211216035919&amp;modified=20211216035919" TargetMode="External"/><Relationship Id="rId36" Type="http://schemas.openxmlformats.org/officeDocument/2006/relationships/header" Target="header1.xml"/><Relationship Id="rId10" Type="http://schemas.openxmlformats.org/officeDocument/2006/relationships/hyperlink" Target="https://www.rdti.govt.nz/how-do-i-apply/" TargetMode="External"/><Relationship Id="rId19" Type="http://schemas.openxmlformats.org/officeDocument/2006/relationships/hyperlink" Target="https://www.rdti.govt.nz/is-my-r-and-d-eligible/all-about-supporting-activities/" TargetMode="External"/><Relationship Id="rId31" Type="http://schemas.openxmlformats.org/officeDocument/2006/relationships/hyperlink" Target="http://rdti.govt.nz/is-my-r-and-d-eligible/systematic-approach/"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dti.govt.nz/is-my-r-and-d-eligible/new-or-improved/" TargetMode="External"/><Relationship Id="rId22" Type="http://schemas.openxmlformats.org/officeDocument/2006/relationships/hyperlink" Target="https://www.rdti.govt.nz/is-my-r-and-d-eligible/identifying-core-supporting-and-ineligible-activities/" TargetMode="External"/><Relationship Id="rId27" Type="http://schemas.openxmlformats.org/officeDocument/2006/relationships/hyperlink" Target="https://www.rdti.govt.nz/is-my-r-and-d-eligible/excluded-activities/" TargetMode="External"/><Relationship Id="rId30" Type="http://schemas.openxmlformats.org/officeDocument/2006/relationships/hyperlink" Target="https://www.rdti.govt.nz/is-my-r-and-d-eligible/scientific-or-technological-uncertainty/" TargetMode="External"/><Relationship Id="rId35" Type="http://schemas.openxmlformats.org/officeDocument/2006/relationships/hyperlink" Target="https://www.rdti.govt.nz/we-provide-free-tailored-support/" TargetMode="External"/><Relationship Id="rId8" Type="http://schemas.openxmlformats.org/officeDocument/2006/relationships/hyperlink" Target="mailto:RDTIhelp@callaghaninnovation.govt.nz" TargetMode="External"/><Relationship Id="rId3" Type="http://schemas.openxmlformats.org/officeDocument/2006/relationships/styles" Target="styles.xml"/><Relationship Id="rId12" Type="http://schemas.openxmlformats.org/officeDocument/2006/relationships/hyperlink" Target="https://www.rdti.govt.nz/is-my-r-and-d-eligible/scientific-or-technological-uncertainty/" TargetMode="External"/><Relationship Id="rId17" Type="http://schemas.openxmlformats.org/officeDocument/2006/relationships/hyperlink" Target="https://www.rdti.govt.nz/how-do-i-apply/assessing-your-ga-application/" TargetMode="External"/><Relationship Id="rId25" Type="http://schemas.openxmlformats.org/officeDocument/2006/relationships/hyperlink" Target="https://www.rdti.govt.nz/is-my-r-and-d-eligible/all-about-core-r-and-d-activities/" TargetMode="External"/><Relationship Id="rId33" Type="http://schemas.openxmlformats.org/officeDocument/2006/relationships/hyperlink" Target="https://www.rdti.govt.nz/is-my-r-and-d-eligible/all-about-supporting-activities/"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hXNZaJ74k8Alc48/SU8p6VSFQg==">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2946</Words>
  <Characters>16794</Characters>
  <Application>Microsoft Office Word</Application>
  <DocSecurity>0</DocSecurity>
  <Lines>139</Lines>
  <Paragraphs>39</Paragraphs>
  <ScaleCrop>false</ScaleCrop>
  <Company/>
  <LinksUpToDate>false</LinksUpToDate>
  <CharactersWithSpaces>19701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Douché</dc:creator>
  <cp:lastModifiedBy>Jonathan Prentice</cp:lastModifiedBy>
  <cp:revision>3</cp:revision>
  <dcterms:created xsi:type="dcterms:W3CDTF">2022-10-19T00:49:00Z</dcterms:created>
  <dcterms:modified xsi:type="dcterms:W3CDTF">2022-10-20T22:27:00Z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0x01010049CD06181FE8D642AB95AA028001E548</vt:lpwstr>
  </property>
  <property fmtid="{D5CDD505-2E9C-101B-9397-08002B2CF9AE}" pid="3" name="BusinessUnitTaxHTField">
    <vt:lpwstr>Legal Services|ee9f6715-d55a-49be-8ba1-55fb323ae6c4</vt:lpwstr>
  </property>
  <property fmtid="{D5CDD505-2E9C-101B-9397-08002B2CF9AE}" pid="4" name="SecurityClassificationTaxHTField">
    <vt:lpwstr>In Confidence|5fccf67f-7cb1-4561-8450-fe0d2ea19178</vt:lpwstr>
  </property>
  <property fmtid="{D5CDD505-2E9C-101B-9397-08002B2CF9AE}" pid="5" name="TaxCatchAll">
    <vt:lpwstr>3;#In Confidence|5fccf67f-7cb1-4561-8450-fe0d2ea19178;#2;#Legal Services|ee9f6715-d55a-49be-8ba1-55fb323ae6c4;#1;#Compliance management|308e6483-2b8f-4e12-a80f-7cab2710ce81</vt:lpwstr>
  </property>
  <property fmtid="{D5CDD505-2E9C-101B-9397-08002B2CF9AE}" pid="6" name="BusinessActivityTaxHTField">
    <vt:lpwstr>Compliance management|308e6483-2b8f-4e12-a80f-7cab2710ce81</vt:lpwstr>
  </property>
  <property fmtid="{D5CDD505-2E9C-101B-9397-08002B2CF9AE}" pid="7" name="InformationType">
    <vt:lpwstr/>
  </property>
  <property fmtid="{D5CDD505-2E9C-101B-9397-08002B2CF9AE}" pid="8" name="DocumentStatus">
    <vt:lpwstr/>
  </property>
  <property fmtid="{D5CDD505-2E9C-101B-9397-08002B2CF9AE}" pid="9" name="BusinessUnit">
    <vt:lpwstr>2;#Legal Services|ee9f6715-d55a-49be-8ba1-55fb323ae6c4</vt:lpwstr>
  </property>
  <property fmtid="{D5CDD505-2E9C-101B-9397-08002B2CF9AE}" pid="10" name="SecurityClassification">
    <vt:lpwstr>3;#In Confidence|5fccf67f-7cb1-4561-8450-fe0d2ea19178</vt:lpwstr>
  </property>
  <property fmtid="{D5CDD505-2E9C-101B-9397-08002B2CF9AE}" pid="11" name="InformationTypeTaxHTField">
    <vt:lpwstr/>
  </property>
  <property fmtid="{D5CDD505-2E9C-101B-9397-08002B2CF9AE}" pid="12" name="DocumentStatusTaxHTField">
    <vt:lpwstr/>
  </property>
  <property fmtid="{D5CDD505-2E9C-101B-9397-08002B2CF9AE}" pid="13" name="BusinessActivity">
    <vt:lpwstr>1;#Compliance management|308e6483-2b8f-4e12-a80f-7cab2710ce81</vt:lpwstr>
  </property>
  <property fmtid="{D5CDD505-2E9C-101B-9397-08002B2CF9AE}" pid="14" name="MSIP_Label_a4f106f2-aad1-42d5-aa61-96837420719b_Enabled">
    <vt:lpwstr>true</vt:lpwstr>
  </property>
  <property fmtid="{D5CDD505-2E9C-101B-9397-08002B2CF9AE}" pid="15" name="MSIP_Label_a4f106f2-aad1-42d5-aa61-96837420719b_SetDate">
    <vt:lpwstr>2022-10-16T22:21:29Z</vt:lpwstr>
  </property>
  <property fmtid="{D5CDD505-2E9C-101B-9397-08002B2CF9AE}" pid="16" name="MSIP_Label_a4f106f2-aad1-42d5-aa61-96837420719b_Method">
    <vt:lpwstr>Privileged</vt:lpwstr>
  </property>
  <property fmtid="{D5CDD505-2E9C-101B-9397-08002B2CF9AE}" pid="17" name="MSIP_Label_a4f106f2-aad1-42d5-aa61-96837420719b_Name">
    <vt:lpwstr>a4f106f2-aad1-42d5-aa61-96837420719b</vt:lpwstr>
  </property>
  <property fmtid="{D5CDD505-2E9C-101B-9397-08002B2CF9AE}" pid="18" name="MSIP_Label_a4f106f2-aad1-42d5-aa61-96837420719b_SiteId">
    <vt:lpwstr>fb39e3e9-23a9-404e-93a2-b42a87d94f35</vt:lpwstr>
  </property>
  <property fmtid="{D5CDD505-2E9C-101B-9397-08002B2CF9AE}" pid="19" name="MSIP_Label_a4f106f2-aad1-42d5-aa61-96837420719b_ActionId">
    <vt:lpwstr>515471ef-3b16-4d51-87e6-922aecdf6805</vt:lpwstr>
  </property>
  <property fmtid="{D5CDD505-2E9C-101B-9397-08002B2CF9AE}" pid="20" name="MSIP_Label_a4f106f2-aad1-42d5-aa61-96837420719b_ContentBits">
    <vt:lpwstr>1</vt:lpwstr>
  </property>
</Properties>
</file>