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A5A1A" w14:textId="77777777" w:rsidR="006B578F" w:rsidRPr="006B578F" w:rsidRDefault="006B578F" w:rsidP="006B578F">
      <w:pPr>
        <w:rPr>
          <w:b/>
          <w:bCs/>
        </w:rPr>
      </w:pPr>
      <w:r w:rsidRPr="006B578F">
        <w:rPr>
          <w:b/>
          <w:bCs/>
        </w:rPr>
        <w:t>Investigate High CPU Utilization in Container</w:t>
      </w:r>
    </w:p>
    <w:p w14:paraId="3E7F82BE" w14:textId="77777777" w:rsidR="006B578F" w:rsidRPr="006B578F" w:rsidRDefault="006B578F" w:rsidP="006B578F">
      <w:r w:rsidRPr="006B578F">
        <w:t>Examine </w:t>
      </w:r>
      <w:hyperlink r:id="rId8" w:history="1">
        <w:r w:rsidRPr="006B578F">
          <w:rPr>
            <w:rStyle w:val="Hyperlink"/>
          </w:rPr>
          <w:t>Windows Perf Counter dashboard</w:t>
        </w:r>
      </w:hyperlink>
      <w:r w:rsidRPr="006B578F">
        <w:t> and </w:t>
      </w:r>
      <w:hyperlink r:id="rId9" w:history="1">
        <w:r w:rsidRPr="006B578F">
          <w:rPr>
            <w:rStyle w:val="Hyperlink"/>
          </w:rPr>
          <w:t>Linux Utilization dashboard</w:t>
        </w:r>
      </w:hyperlink>
      <w:r w:rsidRPr="006B578F">
        <w:t> to detect any abnormal resource usage or unhealthy signals on Cosmic servers, pods, and processes. If you find any noteworthy data points, kindly share the perf counter link in the IcM.</w:t>
      </w:r>
    </w:p>
    <w:p w14:paraId="3CC7910F" w14:textId="77777777" w:rsidR="006B578F" w:rsidRPr="006B578F" w:rsidRDefault="006B578F" w:rsidP="006B578F">
      <w:r w:rsidRPr="006B578F">
        <w:t>Please refer to the </w:t>
      </w:r>
      <w:hyperlink r:id="rId10" w:history="1">
        <w:r w:rsidRPr="006B578F">
          <w:rPr>
            <w:rStyle w:val="Hyperlink"/>
          </w:rPr>
          <w:t>trigger configuration document</w:t>
        </w:r>
      </w:hyperlink>
      <w:r w:rsidRPr="006B578F">
        <w:t> for instructions on creating a new trigger on </w:t>
      </w:r>
      <w:hyperlink r:id="rId11" w:history="1">
        <w:r w:rsidRPr="006B578F">
          <w:rPr>
            <w:rStyle w:val="Hyperlink"/>
          </w:rPr>
          <w:t>EP portal</w:t>
        </w:r>
      </w:hyperlink>
      <w:r w:rsidRPr="006B578F">
        <w:t> to capture CPU traces with the following adjustments.</w:t>
      </w:r>
    </w:p>
    <w:p w14:paraId="4F14C4B7" w14:textId="77777777" w:rsidR="006B578F" w:rsidRPr="006B578F" w:rsidRDefault="006B578F" w:rsidP="006B578F">
      <w:pPr>
        <w:numPr>
          <w:ilvl w:val="0"/>
          <w:numId w:val="1"/>
        </w:numPr>
      </w:pPr>
      <w:r w:rsidRPr="006B578F">
        <w:t>Trigger Scenario: Container -&gt; CPU Usage.</w:t>
      </w:r>
    </w:p>
    <w:p w14:paraId="6ACB7945" w14:textId="77777777" w:rsidR="006B578F" w:rsidRPr="006B578F" w:rsidRDefault="006B578F" w:rsidP="006B578F">
      <w:pPr>
        <w:numPr>
          <w:ilvl w:val="0"/>
          <w:numId w:val="1"/>
        </w:numPr>
      </w:pPr>
      <w:r w:rsidRPr="006B578F">
        <w:t>Instance Name: NamespaceName\ContainerName, such as ic3-asyncmedia-storage\ic3-asyncmedia-storage-facek-container.</w:t>
      </w:r>
    </w:p>
    <w:p w14:paraId="1AF82F46" w14:textId="77777777" w:rsidR="006B578F" w:rsidRPr="006B578F" w:rsidRDefault="006B578F" w:rsidP="006B578F">
      <w:pPr>
        <w:numPr>
          <w:ilvl w:val="0"/>
          <w:numId w:val="1"/>
        </w:numPr>
      </w:pPr>
      <w:r w:rsidRPr="006B578F">
        <w:t>Threshold Value: Depends on the high CPU scenario (unit: percentage of container CPU limit).</w:t>
      </w:r>
    </w:p>
    <w:p w14:paraId="3E3A56CA" w14:textId="77777777" w:rsidR="006B578F" w:rsidRPr="006B578F" w:rsidRDefault="006B578F" w:rsidP="006B578F">
      <w:pPr>
        <w:numPr>
          <w:ilvl w:val="0"/>
          <w:numId w:val="1"/>
        </w:numPr>
      </w:pPr>
      <w:r w:rsidRPr="006B578F">
        <w:t>Trigger Action: Profile.</w:t>
      </w:r>
    </w:p>
    <w:p w14:paraId="5F204C5D" w14:textId="77777777" w:rsidR="006B578F" w:rsidRPr="006B578F" w:rsidRDefault="006B578F" w:rsidP="006B578F">
      <w:pPr>
        <w:numPr>
          <w:ilvl w:val="0"/>
          <w:numId w:val="1"/>
        </w:numPr>
      </w:pPr>
      <w:r w:rsidRPr="006B578F">
        <w:t>Activity Windows: 00:00:30, to increase the likelihood of capturing traces.</w:t>
      </w:r>
    </w:p>
    <w:p w14:paraId="751E6279" w14:textId="77777777" w:rsidR="006B578F" w:rsidRPr="006B578F" w:rsidRDefault="006B578F" w:rsidP="006B578F">
      <w:pPr>
        <w:numPr>
          <w:ilvl w:val="0"/>
          <w:numId w:val="1"/>
        </w:numPr>
      </w:pPr>
      <w:r w:rsidRPr="006B578F">
        <w:t>Max Daily Collections: 5.</w:t>
      </w:r>
    </w:p>
    <w:p w14:paraId="29B4C23B" w14:textId="77777777" w:rsidR="006B578F" w:rsidRPr="006B578F" w:rsidRDefault="006B578F" w:rsidP="006B578F">
      <w:r w:rsidRPr="006B578F">
        <w:t>Sometimes, the service experiences extremely short spikes. Similar to many IC3 services, it sees spikes every 30 minutes during business hours, with each spike lasting a minute or less. In this scenario, you can create a </w:t>
      </w:r>
      <w:r w:rsidRPr="006B578F">
        <w:rPr>
          <w:b/>
          <w:bCs/>
        </w:rPr>
        <w:t>Time Trigger</w:t>
      </w:r>
      <w:r w:rsidRPr="006B578F">
        <w:t> for a given cluster to capture CPU traces with the following adjustments:</w:t>
      </w:r>
    </w:p>
    <w:p w14:paraId="168C1818" w14:textId="77777777" w:rsidR="006B578F" w:rsidRPr="006B578F" w:rsidRDefault="006B578F" w:rsidP="006B578F">
      <w:pPr>
        <w:numPr>
          <w:ilvl w:val="0"/>
          <w:numId w:val="2"/>
        </w:numPr>
      </w:pPr>
      <w:r w:rsidRPr="006B578F">
        <w:t>Trigger Days: Monday to Friday</w:t>
      </w:r>
    </w:p>
    <w:p w14:paraId="17850F36" w14:textId="77777777" w:rsidR="006B578F" w:rsidRPr="006B578F" w:rsidRDefault="006B578F" w:rsidP="006B578F">
      <w:pPr>
        <w:numPr>
          <w:ilvl w:val="0"/>
          <w:numId w:val="2"/>
        </w:numPr>
      </w:pPr>
      <w:r w:rsidRPr="006B578F">
        <w:t>Trigger Action: Profile.</w:t>
      </w:r>
    </w:p>
    <w:p w14:paraId="66A550D3" w14:textId="77777777" w:rsidR="006B578F" w:rsidRPr="006B578F" w:rsidRDefault="006B578F" w:rsidP="006B578F">
      <w:pPr>
        <w:numPr>
          <w:ilvl w:val="0"/>
          <w:numId w:val="2"/>
        </w:numPr>
      </w:pPr>
      <w:r w:rsidRPr="006B578F">
        <w:t>Trigger Time (UTC): Set to the peak CPU time. For example, if the peak is at 16:00:00, set it to 16:00:30. With a 30-second trigger window, the trigger will activate between 16:00:00 and 16:01:00.</w:t>
      </w:r>
    </w:p>
    <w:p w14:paraId="6F1A900E" w14:textId="77777777" w:rsidR="006B578F" w:rsidRPr="006B578F" w:rsidRDefault="006B578F" w:rsidP="006B578F">
      <w:pPr>
        <w:numPr>
          <w:ilvl w:val="0"/>
          <w:numId w:val="2"/>
        </w:numPr>
      </w:pPr>
      <w:r w:rsidRPr="006B578F">
        <w:t>Trigger Window: 00:00:30.</w:t>
      </w:r>
    </w:p>
    <w:p w14:paraId="69156E62" w14:textId="77777777" w:rsidR="006B578F" w:rsidRPr="006B578F" w:rsidRDefault="006B578F" w:rsidP="006B578F">
      <w:pPr>
        <w:numPr>
          <w:ilvl w:val="0"/>
          <w:numId w:val="2"/>
        </w:numPr>
      </w:pPr>
      <w:r w:rsidRPr="006B578F">
        <w:t>Maximum Daily Collections: 5.</w:t>
      </w:r>
    </w:p>
    <w:p w14:paraId="763884D5" w14:textId="77777777" w:rsidR="006B578F" w:rsidRPr="006B578F" w:rsidRDefault="006B578F" w:rsidP="006B578F">
      <w:pPr>
        <w:numPr>
          <w:ilvl w:val="0"/>
          <w:numId w:val="2"/>
        </w:numPr>
      </w:pPr>
      <w:r w:rsidRPr="006B578F">
        <w:t>Tenant (In Scope Setting tab): Set to the hottest cluster. For example, cosmic-prod-d02-018-nam-southcentralus-*</w:t>
      </w:r>
    </w:p>
    <w:p w14:paraId="714CDA69" w14:textId="77777777" w:rsidR="006B578F" w:rsidRPr="006B578F" w:rsidRDefault="006B578F" w:rsidP="006B578F">
      <w:r w:rsidRPr="006B578F">
        <w:t>This trigger will be deployed automatically within 10 minutes, and you can review the performance data through the dashboard link from the EP portal. Contact </w:t>
      </w:r>
      <w:hyperlink r:id="rId12" w:history="1">
        <w:r w:rsidRPr="006B578F">
          <w:rPr>
            <w:rStyle w:val="Hyperlink"/>
          </w:rPr>
          <w:t>Efficiency Pack Team</w:t>
        </w:r>
      </w:hyperlink>
      <w:r w:rsidRPr="006B578F">
        <w:t> for any inquiries about creating triggers, and contact </w:t>
      </w:r>
      <w:hyperlink r:id="rId13" w:history="1">
        <w:r w:rsidRPr="006B578F">
          <w:rPr>
            <w:rStyle w:val="Hyperlink"/>
          </w:rPr>
          <w:t>Cosmic Perf</w:t>
        </w:r>
      </w:hyperlink>
      <w:r w:rsidRPr="006B578F">
        <w:t> for any inquiries about performance issues.</w:t>
      </w:r>
    </w:p>
    <w:p w14:paraId="2C63D1E0" w14:textId="77777777" w:rsidR="006B578F" w:rsidRPr="006B578F" w:rsidRDefault="006B578F" w:rsidP="006B578F"/>
    <w:p w14:paraId="433F86BF" w14:textId="77777777" w:rsidR="00664161" w:rsidRPr="006B578F" w:rsidRDefault="00664161" w:rsidP="006B578F"/>
    <w:sectPr w:rsidR="00664161" w:rsidRPr="006B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EC9"/>
    <w:multiLevelType w:val="multilevel"/>
    <w:tmpl w:val="823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13F5"/>
    <w:multiLevelType w:val="multilevel"/>
    <w:tmpl w:val="887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6727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13729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8"/>
    <w:rsid w:val="00012D2B"/>
    <w:rsid w:val="0003577C"/>
    <w:rsid w:val="000357AE"/>
    <w:rsid w:val="00040AC4"/>
    <w:rsid w:val="000440C2"/>
    <w:rsid w:val="00056DC2"/>
    <w:rsid w:val="0005743C"/>
    <w:rsid w:val="000A034F"/>
    <w:rsid w:val="000C02A7"/>
    <w:rsid w:val="000C14A3"/>
    <w:rsid w:val="000C3A1C"/>
    <w:rsid w:val="000C4456"/>
    <w:rsid w:val="000D4D22"/>
    <w:rsid w:val="000E7F41"/>
    <w:rsid w:val="000F1DEA"/>
    <w:rsid w:val="000F2B65"/>
    <w:rsid w:val="000F5335"/>
    <w:rsid w:val="00112939"/>
    <w:rsid w:val="001133C6"/>
    <w:rsid w:val="00121300"/>
    <w:rsid w:val="00122BD9"/>
    <w:rsid w:val="0013059B"/>
    <w:rsid w:val="001658BC"/>
    <w:rsid w:val="001711BA"/>
    <w:rsid w:val="001722FC"/>
    <w:rsid w:val="00186727"/>
    <w:rsid w:val="00192218"/>
    <w:rsid w:val="0019710F"/>
    <w:rsid w:val="001B11AA"/>
    <w:rsid w:val="001B1243"/>
    <w:rsid w:val="001B238A"/>
    <w:rsid w:val="001B48B9"/>
    <w:rsid w:val="001C4F91"/>
    <w:rsid w:val="001C764E"/>
    <w:rsid w:val="001D6AF3"/>
    <w:rsid w:val="001D797C"/>
    <w:rsid w:val="001E6E18"/>
    <w:rsid w:val="00214E1D"/>
    <w:rsid w:val="00221275"/>
    <w:rsid w:val="00224F21"/>
    <w:rsid w:val="00232F82"/>
    <w:rsid w:val="00247FE6"/>
    <w:rsid w:val="00252B46"/>
    <w:rsid w:val="00261A19"/>
    <w:rsid w:val="00283ADD"/>
    <w:rsid w:val="00293B34"/>
    <w:rsid w:val="00297024"/>
    <w:rsid w:val="00297749"/>
    <w:rsid w:val="002A6833"/>
    <w:rsid w:val="002D183A"/>
    <w:rsid w:val="002E11F7"/>
    <w:rsid w:val="002F4331"/>
    <w:rsid w:val="002F7935"/>
    <w:rsid w:val="003068DB"/>
    <w:rsid w:val="00311337"/>
    <w:rsid w:val="00313793"/>
    <w:rsid w:val="00323AD2"/>
    <w:rsid w:val="00337EDF"/>
    <w:rsid w:val="00385FE5"/>
    <w:rsid w:val="003927D8"/>
    <w:rsid w:val="003947F7"/>
    <w:rsid w:val="003A4067"/>
    <w:rsid w:val="003B3FA7"/>
    <w:rsid w:val="003B535F"/>
    <w:rsid w:val="003C016F"/>
    <w:rsid w:val="003D0FAB"/>
    <w:rsid w:val="003D4057"/>
    <w:rsid w:val="003F7832"/>
    <w:rsid w:val="004005DB"/>
    <w:rsid w:val="00402AAD"/>
    <w:rsid w:val="00406676"/>
    <w:rsid w:val="004111D7"/>
    <w:rsid w:val="00422B4E"/>
    <w:rsid w:val="00432214"/>
    <w:rsid w:val="00436019"/>
    <w:rsid w:val="00461AC8"/>
    <w:rsid w:val="00462E9B"/>
    <w:rsid w:val="00465BE3"/>
    <w:rsid w:val="00465FCC"/>
    <w:rsid w:val="00466CEC"/>
    <w:rsid w:val="0046770F"/>
    <w:rsid w:val="00470814"/>
    <w:rsid w:val="00471928"/>
    <w:rsid w:val="00486865"/>
    <w:rsid w:val="00493961"/>
    <w:rsid w:val="004A0D26"/>
    <w:rsid w:val="004B4094"/>
    <w:rsid w:val="004D5FA2"/>
    <w:rsid w:val="004E2055"/>
    <w:rsid w:val="004E5149"/>
    <w:rsid w:val="004F5391"/>
    <w:rsid w:val="0051354C"/>
    <w:rsid w:val="00521894"/>
    <w:rsid w:val="00575FB5"/>
    <w:rsid w:val="005765A1"/>
    <w:rsid w:val="00576DEA"/>
    <w:rsid w:val="00576E0B"/>
    <w:rsid w:val="00586151"/>
    <w:rsid w:val="005931A7"/>
    <w:rsid w:val="00593FA0"/>
    <w:rsid w:val="005B0FFC"/>
    <w:rsid w:val="005C0AF1"/>
    <w:rsid w:val="005C363F"/>
    <w:rsid w:val="005D500D"/>
    <w:rsid w:val="005D7DFC"/>
    <w:rsid w:val="005E28D5"/>
    <w:rsid w:val="005F4CED"/>
    <w:rsid w:val="00613D23"/>
    <w:rsid w:val="00620FFC"/>
    <w:rsid w:val="0062110E"/>
    <w:rsid w:val="006257D4"/>
    <w:rsid w:val="00650DD1"/>
    <w:rsid w:val="00664161"/>
    <w:rsid w:val="00664CC4"/>
    <w:rsid w:val="00671516"/>
    <w:rsid w:val="0067551E"/>
    <w:rsid w:val="00675920"/>
    <w:rsid w:val="00680120"/>
    <w:rsid w:val="00692CC4"/>
    <w:rsid w:val="006A3C81"/>
    <w:rsid w:val="006B578F"/>
    <w:rsid w:val="006B7B52"/>
    <w:rsid w:val="006C3FC8"/>
    <w:rsid w:val="006C5BC7"/>
    <w:rsid w:val="006D0AD7"/>
    <w:rsid w:val="006D7DEB"/>
    <w:rsid w:val="006E61D0"/>
    <w:rsid w:val="006E6844"/>
    <w:rsid w:val="006F0815"/>
    <w:rsid w:val="007206C0"/>
    <w:rsid w:val="0072218A"/>
    <w:rsid w:val="00741985"/>
    <w:rsid w:val="00747E2E"/>
    <w:rsid w:val="00750ACC"/>
    <w:rsid w:val="00763190"/>
    <w:rsid w:val="00766F38"/>
    <w:rsid w:val="00774F7D"/>
    <w:rsid w:val="00776470"/>
    <w:rsid w:val="007803BD"/>
    <w:rsid w:val="00782D2C"/>
    <w:rsid w:val="00783A2F"/>
    <w:rsid w:val="007A1FE0"/>
    <w:rsid w:val="007A2019"/>
    <w:rsid w:val="007A73AB"/>
    <w:rsid w:val="007B6309"/>
    <w:rsid w:val="007C33C7"/>
    <w:rsid w:val="007C4920"/>
    <w:rsid w:val="007C6384"/>
    <w:rsid w:val="007D0532"/>
    <w:rsid w:val="007F1696"/>
    <w:rsid w:val="0081317D"/>
    <w:rsid w:val="00813C07"/>
    <w:rsid w:val="008222B4"/>
    <w:rsid w:val="00847395"/>
    <w:rsid w:val="00851C7F"/>
    <w:rsid w:val="008521A9"/>
    <w:rsid w:val="00857F3C"/>
    <w:rsid w:val="00870105"/>
    <w:rsid w:val="0087144C"/>
    <w:rsid w:val="00872F7C"/>
    <w:rsid w:val="008C2DCC"/>
    <w:rsid w:val="008D38C2"/>
    <w:rsid w:val="008D5DB8"/>
    <w:rsid w:val="008E64C9"/>
    <w:rsid w:val="008F2540"/>
    <w:rsid w:val="0091636F"/>
    <w:rsid w:val="00937DE4"/>
    <w:rsid w:val="009424DB"/>
    <w:rsid w:val="00951A3B"/>
    <w:rsid w:val="0095227D"/>
    <w:rsid w:val="00960131"/>
    <w:rsid w:val="009640E4"/>
    <w:rsid w:val="00964A77"/>
    <w:rsid w:val="009736F4"/>
    <w:rsid w:val="0097571E"/>
    <w:rsid w:val="00980E58"/>
    <w:rsid w:val="009C6CDF"/>
    <w:rsid w:val="009D2597"/>
    <w:rsid w:val="009D3627"/>
    <w:rsid w:val="009D4FC1"/>
    <w:rsid w:val="009D61FE"/>
    <w:rsid w:val="009E3816"/>
    <w:rsid w:val="009E5256"/>
    <w:rsid w:val="009E7AD9"/>
    <w:rsid w:val="00A00CA7"/>
    <w:rsid w:val="00A10FE9"/>
    <w:rsid w:val="00A131CA"/>
    <w:rsid w:val="00A339DC"/>
    <w:rsid w:val="00A628DB"/>
    <w:rsid w:val="00A865A9"/>
    <w:rsid w:val="00A968DE"/>
    <w:rsid w:val="00AB505A"/>
    <w:rsid w:val="00AC75C3"/>
    <w:rsid w:val="00AD11BB"/>
    <w:rsid w:val="00AE1D90"/>
    <w:rsid w:val="00AE6ABD"/>
    <w:rsid w:val="00AF0C8C"/>
    <w:rsid w:val="00AF323D"/>
    <w:rsid w:val="00B05703"/>
    <w:rsid w:val="00B15365"/>
    <w:rsid w:val="00B20D24"/>
    <w:rsid w:val="00B2297D"/>
    <w:rsid w:val="00B303CF"/>
    <w:rsid w:val="00B34E7E"/>
    <w:rsid w:val="00B37D66"/>
    <w:rsid w:val="00B44160"/>
    <w:rsid w:val="00B532B5"/>
    <w:rsid w:val="00B57CFE"/>
    <w:rsid w:val="00B65584"/>
    <w:rsid w:val="00B723FF"/>
    <w:rsid w:val="00B728EC"/>
    <w:rsid w:val="00B82EDB"/>
    <w:rsid w:val="00BA5226"/>
    <w:rsid w:val="00BB0926"/>
    <w:rsid w:val="00BB3832"/>
    <w:rsid w:val="00BD058A"/>
    <w:rsid w:val="00BE55DE"/>
    <w:rsid w:val="00C00179"/>
    <w:rsid w:val="00C115CD"/>
    <w:rsid w:val="00C1284C"/>
    <w:rsid w:val="00C164D5"/>
    <w:rsid w:val="00C17575"/>
    <w:rsid w:val="00C25335"/>
    <w:rsid w:val="00C30510"/>
    <w:rsid w:val="00C47EE7"/>
    <w:rsid w:val="00C711D8"/>
    <w:rsid w:val="00C77B07"/>
    <w:rsid w:val="00C8190F"/>
    <w:rsid w:val="00C923E6"/>
    <w:rsid w:val="00CA4C1F"/>
    <w:rsid w:val="00CA7F4D"/>
    <w:rsid w:val="00CB22B5"/>
    <w:rsid w:val="00CC4146"/>
    <w:rsid w:val="00CC4AF3"/>
    <w:rsid w:val="00CC63BC"/>
    <w:rsid w:val="00CD3F3A"/>
    <w:rsid w:val="00CE0F4E"/>
    <w:rsid w:val="00CE5C96"/>
    <w:rsid w:val="00CF2811"/>
    <w:rsid w:val="00CF394F"/>
    <w:rsid w:val="00CF3FD5"/>
    <w:rsid w:val="00D002C8"/>
    <w:rsid w:val="00D01A7A"/>
    <w:rsid w:val="00D01E17"/>
    <w:rsid w:val="00D034BB"/>
    <w:rsid w:val="00D11F2B"/>
    <w:rsid w:val="00D230AC"/>
    <w:rsid w:val="00D274E4"/>
    <w:rsid w:val="00D34CBC"/>
    <w:rsid w:val="00D415FA"/>
    <w:rsid w:val="00D47899"/>
    <w:rsid w:val="00D66995"/>
    <w:rsid w:val="00D823DB"/>
    <w:rsid w:val="00D82855"/>
    <w:rsid w:val="00D91D7D"/>
    <w:rsid w:val="00DA4181"/>
    <w:rsid w:val="00DA4BCE"/>
    <w:rsid w:val="00DA53B9"/>
    <w:rsid w:val="00DB7C33"/>
    <w:rsid w:val="00DC1867"/>
    <w:rsid w:val="00DD27A7"/>
    <w:rsid w:val="00DD706E"/>
    <w:rsid w:val="00E04D98"/>
    <w:rsid w:val="00E12624"/>
    <w:rsid w:val="00E226C5"/>
    <w:rsid w:val="00E2410F"/>
    <w:rsid w:val="00E26519"/>
    <w:rsid w:val="00E33230"/>
    <w:rsid w:val="00E44333"/>
    <w:rsid w:val="00E52792"/>
    <w:rsid w:val="00E570D1"/>
    <w:rsid w:val="00E62987"/>
    <w:rsid w:val="00E67C4E"/>
    <w:rsid w:val="00E714B5"/>
    <w:rsid w:val="00E74411"/>
    <w:rsid w:val="00E74C5F"/>
    <w:rsid w:val="00E83823"/>
    <w:rsid w:val="00E87371"/>
    <w:rsid w:val="00EA160F"/>
    <w:rsid w:val="00EA558A"/>
    <w:rsid w:val="00EB2DF8"/>
    <w:rsid w:val="00ED6BE5"/>
    <w:rsid w:val="00EF2980"/>
    <w:rsid w:val="00EF5D1E"/>
    <w:rsid w:val="00F01FB5"/>
    <w:rsid w:val="00F20ADA"/>
    <w:rsid w:val="00F211E5"/>
    <w:rsid w:val="00F43412"/>
    <w:rsid w:val="00F43B4A"/>
    <w:rsid w:val="00F44DE6"/>
    <w:rsid w:val="00F45F8C"/>
    <w:rsid w:val="00F56E2B"/>
    <w:rsid w:val="00F637FE"/>
    <w:rsid w:val="00F63913"/>
    <w:rsid w:val="00F63917"/>
    <w:rsid w:val="00F71F38"/>
    <w:rsid w:val="00F76C47"/>
    <w:rsid w:val="00FB0F01"/>
    <w:rsid w:val="00FB1F5C"/>
    <w:rsid w:val="00FB7E74"/>
    <w:rsid w:val="00FC7340"/>
    <w:rsid w:val="00FE4CAD"/>
    <w:rsid w:val="1738D984"/>
    <w:rsid w:val="49B14AD5"/>
    <w:rsid w:val="5EDE7C2C"/>
    <w:rsid w:val="7CAF9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5A9A"/>
  <w15:chartTrackingRefBased/>
  <w15:docId w15:val="{435DF06E-5503-4E6E-BCEF-273ED43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2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2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micmonitoring-b6a0cza8a4ghfnda.scus.grafana.azure.com/d/f5035b83-bb8d-41ac-808b-65635396a8a1/windows-performance-counter?orgId=1" TargetMode="External"/><Relationship Id="rId13" Type="http://schemas.openxmlformats.org/officeDocument/2006/relationships/hyperlink" Target="mailto:CosmicPerf@microsof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fficiencyPackTeam@microsof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portal.azurewebsites.net/trigger?teamName=Cosmi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g.ms/docs/products/efficiency-pack/monitoring/triggers/configure-trigger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smicmonitoring-b6a0cza8a4ghfnda.scus.grafana.azure.com/d/rYdddlPWk/linux-utilization?orgI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FastMetadata xmlns="196a9e51-a4c2-45b5-a6fb-2115be50f84a" xsi:nil="true"/>
    <MediaServiceMetadata xmlns="196a9e51-a4c2-45b5-a6fb-2115be50f84a" xsi:nil="true"/>
    <MediaServiceAutoKeyPoints xmlns="196a9e51-a4c2-45b5-a6fb-2115be50f84a" xsi:nil="true"/>
    <MediaServiceKeyPoints xmlns="196a9e51-a4c2-45b5-a6fb-2115be50f84a" xsi:nil="true"/>
    <_ip_UnifiedCompliancePolicyProperties xmlns="http://schemas.microsoft.com/sharepoint/v3" xsi:nil="true"/>
    <ImageTagsTaxHTField xmlns="196a9e51-a4c2-45b5-a6fb-2115be50f84a">
      <Terms xmlns="http://schemas.microsoft.com/office/infopath/2007/PartnerControls"/>
    </ImageTagsTaxHTField>
    <TaxCatchAll xmlns="230e9df3-be65-4c73-a93b-d1236ebd677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D07D5F518BA4282354E63761010B3" ma:contentTypeVersion="22" ma:contentTypeDescription="Create a new document." ma:contentTypeScope="" ma:versionID="e356a94ac67a7d588f9334a068017e80">
  <xsd:schema xmlns:xsd="http://www.w3.org/2001/XMLSchema" xmlns:xs="http://www.w3.org/2001/XMLSchema" xmlns:p="http://schemas.microsoft.com/office/2006/metadata/properties" xmlns:ns1="http://schemas.microsoft.com/sharepoint/v3" xmlns:ns2="196a9e51-a4c2-45b5-a6fb-2115be50f84a" xmlns:ns3="230e9df3-be65-4c73-a93b-d1236ebd677e" xmlns:ns4="5b4a6369-e0c4-43f1-8b83-9860890d87c7" targetNamespace="http://schemas.microsoft.com/office/2006/metadata/properties" ma:root="true" ma:fieldsID="61364e389295e54cf3a1e9cc6f0f6534" ns1:_="" ns2:_="" ns3:_="" ns4:_="">
    <xsd:import namespace="http://schemas.microsoft.com/sharepoint/v3"/>
    <xsd:import namespace="196a9e51-a4c2-45b5-a6fb-2115be50f84a"/>
    <xsd:import namespace="230e9df3-be65-4c73-a93b-d1236ebd677e"/>
    <xsd:import namespace="5b4a6369-e0c4-43f1-8b83-9860890d8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TaxCatchAll" minOccurs="0"/>
                <xsd:element ref="ns4:SharedWithUsers" minOccurs="0"/>
                <xsd:element ref="ns4:SharedWithDetails" minOccurs="0"/>
                <xsd:element ref="ns2:MediaServiceDateTaken" minOccurs="0"/>
                <xsd:element ref="ns2:MediaLengthInSeconds" minOccurs="0"/>
                <xsd:element ref="ns2:ImageTagsTaxHTField" minOccurs="0"/>
                <xsd:element ref="ns2:MediaServiceSearchProperties" minOccurs="0"/>
                <xsd:element ref="ns2:MediaServiceGenerationTime" minOccurs="0"/>
                <xsd:element ref="ns2:MediaServiceDocTags" minOccurs="0"/>
                <xsd:element ref="ns2:MediaServiceObjectDetectorVersions" minOccurs="0"/>
                <xsd:element ref="ns2:MediaServiceEventHashCode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a9e51-a4c2-45b5-a6fb-2115be50f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fals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fals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fals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ImageTagsTaxHTField" ma:index="20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ocTags" ma:index="23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Text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961ec13-b4b3-494a-9ba4-cb5d7f8cd6fd}" ma:internalName="TaxCatchAll" ma:showField="CatchAllData" ma:web="5b4a6369-e0c4-43f1-8b83-9860890d8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a6369-e0c4-43f1-8b83-9860890d8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8E8920-D4EF-47FE-80F3-61C2982058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96a9e51-a4c2-45b5-a6fb-2115be50f84a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801298D-1391-4B68-BA5F-B783D2C31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6a9e51-a4c2-45b5-a6fb-2115be50f84a"/>
    <ds:schemaRef ds:uri="230e9df3-be65-4c73-a93b-d1236ebd677e"/>
    <ds:schemaRef ds:uri="5b4a6369-e0c4-43f1-8b83-9860890d8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9510AB-ED9A-4AFE-9D69-6C7C0792D1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Hung</dc:creator>
  <cp:keywords/>
  <dc:description/>
  <cp:lastModifiedBy>Chengxi Li</cp:lastModifiedBy>
  <cp:revision>20</cp:revision>
  <dcterms:created xsi:type="dcterms:W3CDTF">2025-02-04T00:05:00Z</dcterms:created>
  <dcterms:modified xsi:type="dcterms:W3CDTF">2025-05-23T21:44:00Z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0x010100E23D07D5F518BA4282354E63761010B3</vt:lpwstr>
  </property>
  <property fmtid="{D5CDD505-2E9C-101B-9397-08002B2CF9AE}" pid="3" name="MediaServiceImageTags">
    <vt:lpwstr/>
  </property>
</Properties>
</file>