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DD881" w14:textId="77777777" w:rsidR="00B264FF" w:rsidRPr="00B178DD" w:rsidRDefault="00B264FF" w:rsidP="00B264FF">
      <w:pPr>
        <w:rPr>
          <w:b/>
          <w:bCs/>
        </w:rPr>
      </w:pPr>
      <w:proofErr w:type="gramStart"/>
      <w:r w:rsidRPr="00B178DD">
        <w:rPr>
          <w:b/>
          <w:bCs/>
        </w:rPr>
        <w:t>Investigate</w:t>
      </w:r>
      <w:proofErr w:type="gramEnd"/>
      <w:r w:rsidRPr="00B178DD">
        <w:rPr>
          <w:b/>
          <w:bCs/>
        </w:rPr>
        <w:t xml:space="preserve"> High Memory Utilization in Container</w:t>
      </w:r>
    </w:p>
    <w:p w14:paraId="16979DF0" w14:textId="77777777" w:rsidR="00B264FF" w:rsidRPr="00B178DD" w:rsidRDefault="00B264FF" w:rsidP="00B264FF">
      <w:r w:rsidRPr="00B178DD">
        <w:t>Use </w:t>
      </w:r>
      <w:hyperlink r:id="rId8" w:history="1">
        <w:r w:rsidRPr="00B178DD">
          <w:rPr>
            <w:rStyle w:val="Hyperlink"/>
          </w:rPr>
          <w:t>Windows Perf Counter dashboard</w:t>
        </w:r>
      </w:hyperlink>
      <w:r w:rsidRPr="00B178DD">
        <w:t> and </w:t>
      </w:r>
      <w:hyperlink r:id="rId9" w:history="1">
        <w:r w:rsidRPr="00B178DD">
          <w:rPr>
            <w:rStyle w:val="Hyperlink"/>
          </w:rPr>
          <w:t>Linux Utilization dashboard</w:t>
        </w:r>
      </w:hyperlink>
      <w:r w:rsidRPr="00B178DD">
        <w:t xml:space="preserve"> to identify the process responsible for the highest memory consumption within the container. This can be challenging since metrics lack direct links between processes and containers. However, you can find the correlations by reviewing memory panels for both Container and Process. Typically, the primary process of </w:t>
      </w:r>
      <w:proofErr w:type="gramStart"/>
      <w:r w:rsidRPr="00B178DD">
        <w:t>container</w:t>
      </w:r>
      <w:proofErr w:type="gramEnd"/>
      <w:r w:rsidRPr="00B178DD">
        <w:t xml:space="preserve"> tends to be the biggest consumer of resources, leading to high memory utilization in the container.</w:t>
      </w:r>
    </w:p>
    <w:p w14:paraId="5192C831" w14:textId="77777777" w:rsidR="00B264FF" w:rsidRPr="00B178DD" w:rsidRDefault="00B264FF" w:rsidP="00B264FF">
      <w:r w:rsidRPr="00B178DD">
        <w:t>Once you have identified the problematic process, please refer to the </w:t>
      </w:r>
      <w:hyperlink r:id="rId10" w:history="1">
        <w:r w:rsidRPr="00B178DD">
          <w:rPr>
            <w:rStyle w:val="Hyperlink"/>
          </w:rPr>
          <w:t>trigger configuration document</w:t>
        </w:r>
      </w:hyperlink>
      <w:r w:rsidRPr="00B178DD">
        <w:t> for instructions on creating a new trigger on </w:t>
      </w:r>
      <w:hyperlink r:id="rId11" w:history="1">
        <w:r w:rsidRPr="00B178DD">
          <w:rPr>
            <w:rStyle w:val="Hyperlink"/>
          </w:rPr>
          <w:t>EP portal</w:t>
        </w:r>
      </w:hyperlink>
      <w:r w:rsidRPr="00B178DD">
        <w:t> to capture memory dumps with the following adjustments.</w:t>
      </w:r>
    </w:p>
    <w:p w14:paraId="0716EF00" w14:textId="77777777" w:rsidR="00B264FF" w:rsidRPr="00B178DD" w:rsidRDefault="00B264FF" w:rsidP="00B264FF">
      <w:pPr>
        <w:numPr>
          <w:ilvl w:val="0"/>
          <w:numId w:val="3"/>
        </w:numPr>
        <w:spacing w:line="278" w:lineRule="auto"/>
      </w:pPr>
      <w:r w:rsidRPr="00B178DD">
        <w:t>Trigger Scenario: Process -&gt; Memory Usage.</w:t>
      </w:r>
    </w:p>
    <w:p w14:paraId="15DB7565" w14:textId="77777777" w:rsidR="00B264FF" w:rsidRPr="00B178DD" w:rsidRDefault="00B264FF" w:rsidP="00B264FF">
      <w:pPr>
        <w:numPr>
          <w:ilvl w:val="0"/>
          <w:numId w:val="3"/>
        </w:numPr>
        <w:spacing w:line="278" w:lineRule="auto"/>
      </w:pPr>
      <w:r w:rsidRPr="00B178DD">
        <w:t xml:space="preserve">Instance Name: </w:t>
      </w:r>
      <w:proofErr w:type="spellStart"/>
      <w:r w:rsidRPr="00B178DD">
        <w:t>NamespaceName#ContainerName</w:t>
      </w:r>
      <w:proofErr w:type="spellEnd"/>
      <w:r w:rsidRPr="00B178DD">
        <w:t>\</w:t>
      </w:r>
      <w:proofErr w:type="spellStart"/>
      <w:r w:rsidRPr="00B178DD">
        <w:t>ProcessName</w:t>
      </w:r>
      <w:proofErr w:type="spellEnd"/>
      <w:r w:rsidRPr="00B178DD">
        <w:t xml:space="preserve">, such as </w:t>
      </w:r>
      <w:proofErr w:type="gramStart"/>
      <w:r w:rsidRPr="00B178DD">
        <w:t>Microsoft.IC3.DirectoryCache.PartnerApi.Cosmic</w:t>
      </w:r>
      <w:proofErr w:type="gramEnd"/>
      <w:r w:rsidRPr="00B178DD">
        <w:t>.Console#ic3-auth-runtimeapi\ic3-auth-runtimeapi-partnerapi.</w:t>
      </w:r>
    </w:p>
    <w:p w14:paraId="1F33657B" w14:textId="77777777" w:rsidR="00B264FF" w:rsidRPr="00B178DD" w:rsidRDefault="00B264FF" w:rsidP="00B264FF">
      <w:pPr>
        <w:numPr>
          <w:ilvl w:val="0"/>
          <w:numId w:val="3"/>
        </w:numPr>
        <w:spacing w:line="278" w:lineRule="auto"/>
      </w:pPr>
      <w:r w:rsidRPr="00B178DD">
        <w:t>Threshold Value: Depends on the high memory scenario (unit: bytes).</w:t>
      </w:r>
    </w:p>
    <w:p w14:paraId="11C8E598" w14:textId="77777777" w:rsidR="00B264FF" w:rsidRPr="00B178DD" w:rsidRDefault="00B264FF" w:rsidP="00B264FF">
      <w:pPr>
        <w:numPr>
          <w:ilvl w:val="0"/>
          <w:numId w:val="3"/>
        </w:numPr>
        <w:spacing w:line="278" w:lineRule="auto"/>
      </w:pPr>
      <w:r w:rsidRPr="00B178DD">
        <w:t>Trigger Action: Memory Dump.</w:t>
      </w:r>
    </w:p>
    <w:p w14:paraId="631CBDC0" w14:textId="77777777" w:rsidR="00B264FF" w:rsidRPr="00B178DD" w:rsidRDefault="00B264FF" w:rsidP="00B264FF">
      <w:pPr>
        <w:numPr>
          <w:ilvl w:val="0"/>
          <w:numId w:val="3"/>
        </w:numPr>
        <w:spacing w:line="278" w:lineRule="auto"/>
      </w:pPr>
      <w:r w:rsidRPr="00B178DD">
        <w:t>Max Daily Collections: 5.</w:t>
      </w:r>
    </w:p>
    <w:p w14:paraId="60A85E2B" w14:textId="77777777" w:rsidR="00B264FF" w:rsidRPr="00B178DD" w:rsidRDefault="00B264FF" w:rsidP="00B264FF">
      <w:r w:rsidRPr="00B178DD">
        <w:t>If your main application is a .NET process and it consumes the most memory in your container, you can create a trigger with the following settings.</w:t>
      </w:r>
    </w:p>
    <w:p w14:paraId="36317548" w14:textId="77777777" w:rsidR="00B264FF" w:rsidRPr="00B178DD" w:rsidRDefault="00B264FF" w:rsidP="00B264FF">
      <w:pPr>
        <w:numPr>
          <w:ilvl w:val="0"/>
          <w:numId w:val="4"/>
        </w:numPr>
        <w:spacing w:line="278" w:lineRule="auto"/>
      </w:pPr>
      <w:r w:rsidRPr="00B178DD">
        <w:t>Trigger Scenario: Container -&gt; Memory Usage.</w:t>
      </w:r>
    </w:p>
    <w:p w14:paraId="226D26F2" w14:textId="77777777" w:rsidR="00B264FF" w:rsidRPr="00B178DD" w:rsidRDefault="00B264FF" w:rsidP="00B264FF">
      <w:pPr>
        <w:numPr>
          <w:ilvl w:val="0"/>
          <w:numId w:val="4"/>
        </w:numPr>
        <w:spacing w:line="278" w:lineRule="auto"/>
      </w:pPr>
      <w:r w:rsidRPr="00B178DD">
        <w:t>Instance Name: NamespaceName\</w:t>
      </w:r>
      <w:proofErr w:type="spellStart"/>
      <w:r w:rsidRPr="00B178DD">
        <w:t>ContainerName</w:t>
      </w:r>
      <w:proofErr w:type="spellEnd"/>
      <w:r w:rsidRPr="00B178DD">
        <w:t>, such as ic3-auth-runtimeapi\ic3-auth-runtimeapi-partnerapi.</w:t>
      </w:r>
    </w:p>
    <w:p w14:paraId="507BD8F2" w14:textId="77777777" w:rsidR="00B264FF" w:rsidRPr="00B178DD" w:rsidRDefault="00B264FF" w:rsidP="00B264FF">
      <w:pPr>
        <w:numPr>
          <w:ilvl w:val="0"/>
          <w:numId w:val="4"/>
        </w:numPr>
        <w:spacing w:line="278" w:lineRule="auto"/>
      </w:pPr>
      <w:r w:rsidRPr="00B178DD">
        <w:t>Threshold Value: Depends on the high memory scenario (unit: percentage of container memory limit).</w:t>
      </w:r>
    </w:p>
    <w:p w14:paraId="3A3E9D3F" w14:textId="77777777" w:rsidR="00B264FF" w:rsidRPr="00B178DD" w:rsidRDefault="00B264FF" w:rsidP="00B264FF">
      <w:pPr>
        <w:numPr>
          <w:ilvl w:val="0"/>
          <w:numId w:val="4"/>
        </w:numPr>
        <w:spacing w:line="278" w:lineRule="auto"/>
      </w:pPr>
      <w:r w:rsidRPr="00B178DD">
        <w:t>Trigger Action: Memory Dump.</w:t>
      </w:r>
    </w:p>
    <w:p w14:paraId="0F2351DB" w14:textId="77777777" w:rsidR="00B264FF" w:rsidRPr="00B178DD" w:rsidRDefault="00B264FF" w:rsidP="00B264FF">
      <w:pPr>
        <w:numPr>
          <w:ilvl w:val="0"/>
          <w:numId w:val="4"/>
        </w:numPr>
        <w:spacing w:line="278" w:lineRule="auto"/>
      </w:pPr>
      <w:r w:rsidRPr="00B178DD">
        <w:t>Max Daily Collections: 5.</w:t>
      </w:r>
    </w:p>
    <w:p w14:paraId="433F86BF" w14:textId="06F0454C" w:rsidR="00664161" w:rsidRPr="006B578F" w:rsidRDefault="00B264FF" w:rsidP="006B578F">
      <w:r w:rsidRPr="00B178DD">
        <w:t>This trigger will be deployed automatically within 10 minutes, and you can review the performance data through the dashboard link from the EP portal. Contact </w:t>
      </w:r>
      <w:hyperlink r:id="rId12" w:history="1">
        <w:r w:rsidRPr="00B178DD">
          <w:rPr>
            <w:rStyle w:val="Hyperlink"/>
          </w:rPr>
          <w:t>Efficiency Pack Team</w:t>
        </w:r>
      </w:hyperlink>
      <w:r w:rsidRPr="00B178DD">
        <w:t> for any inquiries about creating triggers, and contact </w:t>
      </w:r>
      <w:hyperlink r:id="rId13" w:history="1">
        <w:r w:rsidRPr="00B178DD">
          <w:rPr>
            <w:rStyle w:val="Hyperlink"/>
          </w:rPr>
          <w:t>Cosmic Perf</w:t>
        </w:r>
      </w:hyperlink>
      <w:r w:rsidRPr="00B178DD">
        <w:t> for any inquiries about performance issues.</w:t>
      </w:r>
    </w:p>
    <w:sectPr w:rsidR="00664161" w:rsidRPr="006B5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4EC9"/>
    <w:multiLevelType w:val="multilevel"/>
    <w:tmpl w:val="8234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13F5"/>
    <w:multiLevelType w:val="multilevel"/>
    <w:tmpl w:val="887EB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04954"/>
    <w:multiLevelType w:val="multilevel"/>
    <w:tmpl w:val="A14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A2ED2"/>
    <w:multiLevelType w:val="multilevel"/>
    <w:tmpl w:val="BB7C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672778">
    <w:abstractNumId w:val="1"/>
  </w:num>
  <w:num w:numId="2" w16cid:durableId="1601372952">
    <w:abstractNumId w:val="0"/>
  </w:num>
  <w:num w:numId="3" w16cid:durableId="599684568">
    <w:abstractNumId w:val="3"/>
  </w:num>
  <w:num w:numId="4" w16cid:durableId="2014412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D8"/>
    <w:rsid w:val="00012D2B"/>
    <w:rsid w:val="0003577C"/>
    <w:rsid w:val="000357AE"/>
    <w:rsid w:val="00040AC4"/>
    <w:rsid w:val="000440C2"/>
    <w:rsid w:val="00056DC2"/>
    <w:rsid w:val="0005743C"/>
    <w:rsid w:val="000A034F"/>
    <w:rsid w:val="000C02A7"/>
    <w:rsid w:val="000C14A3"/>
    <w:rsid w:val="000C3A1C"/>
    <w:rsid w:val="000C4456"/>
    <w:rsid w:val="000D4D22"/>
    <w:rsid w:val="000E7F41"/>
    <w:rsid w:val="000F1DEA"/>
    <w:rsid w:val="000F2B65"/>
    <w:rsid w:val="000F5335"/>
    <w:rsid w:val="00112939"/>
    <w:rsid w:val="001133C6"/>
    <w:rsid w:val="00121300"/>
    <w:rsid w:val="00122BD9"/>
    <w:rsid w:val="0013059B"/>
    <w:rsid w:val="001658BC"/>
    <w:rsid w:val="001711BA"/>
    <w:rsid w:val="001722FC"/>
    <w:rsid w:val="00186727"/>
    <w:rsid w:val="00192218"/>
    <w:rsid w:val="0019710F"/>
    <w:rsid w:val="001B11AA"/>
    <w:rsid w:val="001B1243"/>
    <w:rsid w:val="001B238A"/>
    <w:rsid w:val="001B48B9"/>
    <w:rsid w:val="001C4F91"/>
    <w:rsid w:val="001C764E"/>
    <w:rsid w:val="001D6AF3"/>
    <w:rsid w:val="001D797C"/>
    <w:rsid w:val="001E6E18"/>
    <w:rsid w:val="00214E1D"/>
    <w:rsid w:val="00221275"/>
    <w:rsid w:val="00224F21"/>
    <w:rsid w:val="00232F82"/>
    <w:rsid w:val="00247FE6"/>
    <w:rsid w:val="00252B46"/>
    <w:rsid w:val="00261A19"/>
    <w:rsid w:val="00283ADD"/>
    <w:rsid w:val="00293B34"/>
    <w:rsid w:val="00297024"/>
    <w:rsid w:val="00297749"/>
    <w:rsid w:val="002A6833"/>
    <w:rsid w:val="002D183A"/>
    <w:rsid w:val="002E11F7"/>
    <w:rsid w:val="002F4331"/>
    <w:rsid w:val="002F7935"/>
    <w:rsid w:val="003068DB"/>
    <w:rsid w:val="00311337"/>
    <w:rsid w:val="00313793"/>
    <w:rsid w:val="00323AD2"/>
    <w:rsid w:val="00337EDF"/>
    <w:rsid w:val="00385FE5"/>
    <w:rsid w:val="003927D8"/>
    <w:rsid w:val="003947F7"/>
    <w:rsid w:val="003A4067"/>
    <w:rsid w:val="003B3FA7"/>
    <w:rsid w:val="003B535F"/>
    <w:rsid w:val="003C016F"/>
    <w:rsid w:val="003D0FAB"/>
    <w:rsid w:val="003D4057"/>
    <w:rsid w:val="003F7832"/>
    <w:rsid w:val="004005DB"/>
    <w:rsid w:val="00402AAD"/>
    <w:rsid w:val="00406676"/>
    <w:rsid w:val="004111D7"/>
    <w:rsid w:val="00422B4E"/>
    <w:rsid w:val="00432214"/>
    <w:rsid w:val="00436019"/>
    <w:rsid w:val="00461AC8"/>
    <w:rsid w:val="00462E9B"/>
    <w:rsid w:val="00465BE3"/>
    <w:rsid w:val="00465FCC"/>
    <w:rsid w:val="00466CEC"/>
    <w:rsid w:val="0046770F"/>
    <w:rsid w:val="00470814"/>
    <w:rsid w:val="00471928"/>
    <w:rsid w:val="00486865"/>
    <w:rsid w:val="00493961"/>
    <w:rsid w:val="004A0D26"/>
    <w:rsid w:val="004B4094"/>
    <w:rsid w:val="004D5FA2"/>
    <w:rsid w:val="004E2055"/>
    <w:rsid w:val="004E5149"/>
    <w:rsid w:val="004F5391"/>
    <w:rsid w:val="0051354C"/>
    <w:rsid w:val="00521894"/>
    <w:rsid w:val="00575FB5"/>
    <w:rsid w:val="005765A1"/>
    <w:rsid w:val="00576DEA"/>
    <w:rsid w:val="00576E0B"/>
    <w:rsid w:val="00586151"/>
    <w:rsid w:val="005931A7"/>
    <w:rsid w:val="00593FA0"/>
    <w:rsid w:val="005B0FFC"/>
    <w:rsid w:val="005C0AF1"/>
    <w:rsid w:val="005C363F"/>
    <w:rsid w:val="005D500D"/>
    <w:rsid w:val="005D7DFC"/>
    <w:rsid w:val="005E28D5"/>
    <w:rsid w:val="005F4CED"/>
    <w:rsid w:val="00613D23"/>
    <w:rsid w:val="00620FFC"/>
    <w:rsid w:val="0062110E"/>
    <w:rsid w:val="006257D4"/>
    <w:rsid w:val="00650DD1"/>
    <w:rsid w:val="00664161"/>
    <w:rsid w:val="00664CC4"/>
    <w:rsid w:val="00671516"/>
    <w:rsid w:val="0067551E"/>
    <w:rsid w:val="00675920"/>
    <w:rsid w:val="00680120"/>
    <w:rsid w:val="00692CC4"/>
    <w:rsid w:val="006A3C81"/>
    <w:rsid w:val="006B578F"/>
    <w:rsid w:val="006B7B52"/>
    <w:rsid w:val="006C3FC8"/>
    <w:rsid w:val="006C5BC7"/>
    <w:rsid w:val="006D0AD7"/>
    <w:rsid w:val="006D7DEB"/>
    <w:rsid w:val="006E61D0"/>
    <w:rsid w:val="006E6844"/>
    <w:rsid w:val="006F0815"/>
    <w:rsid w:val="007206C0"/>
    <w:rsid w:val="0072218A"/>
    <w:rsid w:val="00741985"/>
    <w:rsid w:val="00747E2E"/>
    <w:rsid w:val="00750ACC"/>
    <w:rsid w:val="00763190"/>
    <w:rsid w:val="00766F38"/>
    <w:rsid w:val="00774F7D"/>
    <w:rsid w:val="00776470"/>
    <w:rsid w:val="007803BD"/>
    <w:rsid w:val="00782D2C"/>
    <w:rsid w:val="00783A2F"/>
    <w:rsid w:val="007A1FE0"/>
    <w:rsid w:val="007A2019"/>
    <w:rsid w:val="007A73AB"/>
    <w:rsid w:val="007B6309"/>
    <w:rsid w:val="007C33C7"/>
    <w:rsid w:val="007C4920"/>
    <w:rsid w:val="007C6384"/>
    <w:rsid w:val="007D0532"/>
    <w:rsid w:val="007F1696"/>
    <w:rsid w:val="0081317D"/>
    <w:rsid w:val="00813C07"/>
    <w:rsid w:val="008222B4"/>
    <w:rsid w:val="00847395"/>
    <w:rsid w:val="00851C7F"/>
    <w:rsid w:val="008521A9"/>
    <w:rsid w:val="00857F3C"/>
    <w:rsid w:val="00870105"/>
    <w:rsid w:val="0087144C"/>
    <w:rsid w:val="00872F7C"/>
    <w:rsid w:val="008C2DCC"/>
    <w:rsid w:val="008D38C2"/>
    <w:rsid w:val="008D5DB8"/>
    <w:rsid w:val="008E64C9"/>
    <w:rsid w:val="008F2540"/>
    <w:rsid w:val="0091636F"/>
    <w:rsid w:val="00937DE4"/>
    <w:rsid w:val="009424DB"/>
    <w:rsid w:val="00951A3B"/>
    <w:rsid w:val="0095227D"/>
    <w:rsid w:val="00960131"/>
    <w:rsid w:val="009640E4"/>
    <w:rsid w:val="00964A77"/>
    <w:rsid w:val="009736F4"/>
    <w:rsid w:val="0097571E"/>
    <w:rsid w:val="00980E58"/>
    <w:rsid w:val="009C6CDF"/>
    <w:rsid w:val="009D2597"/>
    <w:rsid w:val="009D3627"/>
    <w:rsid w:val="009D4FC1"/>
    <w:rsid w:val="009D61FE"/>
    <w:rsid w:val="009E3816"/>
    <w:rsid w:val="009E5256"/>
    <w:rsid w:val="009E7AD9"/>
    <w:rsid w:val="00A00CA7"/>
    <w:rsid w:val="00A10FE9"/>
    <w:rsid w:val="00A131CA"/>
    <w:rsid w:val="00A339DC"/>
    <w:rsid w:val="00A628DB"/>
    <w:rsid w:val="00A865A9"/>
    <w:rsid w:val="00A968DE"/>
    <w:rsid w:val="00AB505A"/>
    <w:rsid w:val="00AC75C3"/>
    <w:rsid w:val="00AD11BB"/>
    <w:rsid w:val="00AE1D90"/>
    <w:rsid w:val="00AE6ABD"/>
    <w:rsid w:val="00AF0C8C"/>
    <w:rsid w:val="00AF323D"/>
    <w:rsid w:val="00B05703"/>
    <w:rsid w:val="00B15365"/>
    <w:rsid w:val="00B20D24"/>
    <w:rsid w:val="00B2297D"/>
    <w:rsid w:val="00B264FF"/>
    <w:rsid w:val="00B303CF"/>
    <w:rsid w:val="00B34E7E"/>
    <w:rsid w:val="00B37D66"/>
    <w:rsid w:val="00B44160"/>
    <w:rsid w:val="00B532B5"/>
    <w:rsid w:val="00B57CFE"/>
    <w:rsid w:val="00B65584"/>
    <w:rsid w:val="00B723FF"/>
    <w:rsid w:val="00B728EC"/>
    <w:rsid w:val="00B82EDB"/>
    <w:rsid w:val="00BA5226"/>
    <w:rsid w:val="00BB0926"/>
    <w:rsid w:val="00BB3832"/>
    <w:rsid w:val="00BD058A"/>
    <w:rsid w:val="00BE55DE"/>
    <w:rsid w:val="00C00179"/>
    <w:rsid w:val="00C115CD"/>
    <w:rsid w:val="00C1284C"/>
    <w:rsid w:val="00C164D5"/>
    <w:rsid w:val="00C17575"/>
    <w:rsid w:val="00C25335"/>
    <w:rsid w:val="00C30510"/>
    <w:rsid w:val="00C47EE7"/>
    <w:rsid w:val="00C711D8"/>
    <w:rsid w:val="00C77B07"/>
    <w:rsid w:val="00C8190F"/>
    <w:rsid w:val="00C923E6"/>
    <w:rsid w:val="00CA4C1F"/>
    <w:rsid w:val="00CA7F4D"/>
    <w:rsid w:val="00CB22B5"/>
    <w:rsid w:val="00CC4146"/>
    <w:rsid w:val="00CC4AF3"/>
    <w:rsid w:val="00CC63BC"/>
    <w:rsid w:val="00CD3F3A"/>
    <w:rsid w:val="00CE0F4E"/>
    <w:rsid w:val="00CE5C96"/>
    <w:rsid w:val="00CF2811"/>
    <w:rsid w:val="00CF394F"/>
    <w:rsid w:val="00CF3FD5"/>
    <w:rsid w:val="00D002C8"/>
    <w:rsid w:val="00D01A7A"/>
    <w:rsid w:val="00D01E17"/>
    <w:rsid w:val="00D034BB"/>
    <w:rsid w:val="00D11F2B"/>
    <w:rsid w:val="00D230AC"/>
    <w:rsid w:val="00D274E4"/>
    <w:rsid w:val="00D34CBC"/>
    <w:rsid w:val="00D415FA"/>
    <w:rsid w:val="00D47899"/>
    <w:rsid w:val="00D66995"/>
    <w:rsid w:val="00D823DB"/>
    <w:rsid w:val="00D82855"/>
    <w:rsid w:val="00D91D7D"/>
    <w:rsid w:val="00DA4181"/>
    <w:rsid w:val="00DA4BCE"/>
    <w:rsid w:val="00DA53B9"/>
    <w:rsid w:val="00DB7C33"/>
    <w:rsid w:val="00DC1867"/>
    <w:rsid w:val="00DD27A7"/>
    <w:rsid w:val="00DD706E"/>
    <w:rsid w:val="00E04D98"/>
    <w:rsid w:val="00E12624"/>
    <w:rsid w:val="00E226C5"/>
    <w:rsid w:val="00E2410F"/>
    <w:rsid w:val="00E26519"/>
    <w:rsid w:val="00E33230"/>
    <w:rsid w:val="00E44333"/>
    <w:rsid w:val="00E52792"/>
    <w:rsid w:val="00E570D1"/>
    <w:rsid w:val="00E62987"/>
    <w:rsid w:val="00E67C4E"/>
    <w:rsid w:val="00E714B5"/>
    <w:rsid w:val="00E71B9E"/>
    <w:rsid w:val="00E74411"/>
    <w:rsid w:val="00E74C5F"/>
    <w:rsid w:val="00E83823"/>
    <w:rsid w:val="00E87371"/>
    <w:rsid w:val="00EA160F"/>
    <w:rsid w:val="00EA558A"/>
    <w:rsid w:val="00EB2DF8"/>
    <w:rsid w:val="00ED6BE5"/>
    <w:rsid w:val="00EF2980"/>
    <w:rsid w:val="00EF5D1E"/>
    <w:rsid w:val="00F01FB5"/>
    <w:rsid w:val="00F20ADA"/>
    <w:rsid w:val="00F211E5"/>
    <w:rsid w:val="00F43412"/>
    <w:rsid w:val="00F43B4A"/>
    <w:rsid w:val="00F44DE6"/>
    <w:rsid w:val="00F45F8C"/>
    <w:rsid w:val="00F56E2B"/>
    <w:rsid w:val="00F637FE"/>
    <w:rsid w:val="00F63913"/>
    <w:rsid w:val="00F63917"/>
    <w:rsid w:val="00F71F38"/>
    <w:rsid w:val="00F76C47"/>
    <w:rsid w:val="00FB0F01"/>
    <w:rsid w:val="00FB1F5C"/>
    <w:rsid w:val="00FB7E74"/>
    <w:rsid w:val="00FC7340"/>
    <w:rsid w:val="00FE4CAD"/>
    <w:rsid w:val="1738D984"/>
    <w:rsid w:val="49B14AD5"/>
    <w:rsid w:val="5EDE7C2C"/>
    <w:rsid w:val="7CAF9B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5A9A"/>
  <w15:chartTrackingRefBased/>
  <w15:docId w15:val="{435DF06E-5503-4E6E-BCEF-273ED431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4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3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32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4067"/>
    <w:rPr>
      <w:color w:val="0000FF"/>
      <w:u w:val="single"/>
    </w:rPr>
  </w:style>
  <w:style w:type="character" w:styleId="UnresolvedMention">
    <w:name w:val="Unresolved Mention"/>
    <w:basedOn w:val="DefaultParagraphFont"/>
    <w:uiPriority w:val="99"/>
    <w:semiHidden/>
    <w:unhideWhenUsed/>
    <w:rsid w:val="008E64C9"/>
    <w:rPr>
      <w:color w:val="605E5C"/>
      <w:shd w:val="clear" w:color="auto" w:fill="E1DFDD"/>
    </w:rPr>
  </w:style>
  <w:style w:type="character" w:styleId="FollowedHyperlink">
    <w:name w:val="FollowedHyperlink"/>
    <w:basedOn w:val="DefaultParagraphFont"/>
    <w:uiPriority w:val="99"/>
    <w:semiHidden/>
    <w:unhideWhenUsed/>
    <w:rsid w:val="00224F21"/>
    <w:rPr>
      <w:color w:val="954F72" w:themeColor="followedHyperlink"/>
      <w:u w:val="single"/>
    </w:rPr>
  </w:style>
  <w:style w:type="table" w:styleId="TableGrid">
    <w:name w:val="Table Grid"/>
    <w:basedOn w:val="TableNormal"/>
    <w:uiPriority w:val="39"/>
    <w:rsid w:val="0066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41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754886">
      <w:bodyDiv w:val="1"/>
      <w:marLeft w:val="0"/>
      <w:marRight w:val="0"/>
      <w:marTop w:val="0"/>
      <w:marBottom w:val="0"/>
      <w:divBdr>
        <w:top w:val="none" w:sz="0" w:space="0" w:color="auto"/>
        <w:left w:val="none" w:sz="0" w:space="0" w:color="auto"/>
        <w:bottom w:val="none" w:sz="0" w:space="0" w:color="auto"/>
        <w:right w:val="none" w:sz="0" w:space="0" w:color="auto"/>
      </w:divBdr>
    </w:div>
    <w:div w:id="15698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micmonitoring-b6a0cza8a4ghfnda.scus.grafana.azure.com/d/f5035b83-bb8d-41ac-808b-65635396a8a1/windows-performance-counter?orgId=1" TargetMode="External"/><Relationship Id="rId13" Type="http://schemas.openxmlformats.org/officeDocument/2006/relationships/hyperlink" Target="mailto:CosmicPerf@microsof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fficiencyPackTeam@microsof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pportal.azurewebsites.net/trigger?teamName=Cosmi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g.ms/docs/products/efficiency-pack/monitoring/triggers/configure-triggers" TargetMode="External"/><Relationship Id="rId4" Type="http://schemas.openxmlformats.org/officeDocument/2006/relationships/numbering" Target="numbering.xml"/><Relationship Id="rId9" Type="http://schemas.openxmlformats.org/officeDocument/2006/relationships/hyperlink" Target="https://cosmicmonitoring-b6a0cza8a4ghfnda.scus.grafana.azure.com/d/rYdddlPWk/linux-utilization?orgI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3D07D5F518BA4282354E63761010B3" ma:contentTypeVersion="22" ma:contentTypeDescription="Create a new document." ma:contentTypeScope="" ma:versionID="e356a94ac67a7d588f9334a068017e80">
  <xsd:schema xmlns:xsd="http://www.w3.org/2001/XMLSchema" xmlns:xs="http://www.w3.org/2001/XMLSchema" xmlns:p="http://schemas.microsoft.com/office/2006/metadata/properties" xmlns:ns1="http://schemas.microsoft.com/sharepoint/v3" xmlns:ns2="196a9e51-a4c2-45b5-a6fb-2115be50f84a" xmlns:ns3="230e9df3-be65-4c73-a93b-d1236ebd677e" xmlns:ns4="5b4a6369-e0c4-43f1-8b83-9860890d87c7" targetNamespace="http://schemas.microsoft.com/office/2006/metadata/properties" ma:root="true" ma:fieldsID="61364e389295e54cf3a1e9cc6f0f6534" ns1:_="" ns2:_="" ns3:_="" ns4:_="">
    <xsd:import namespace="http://schemas.microsoft.com/sharepoint/v3"/>
    <xsd:import namespace="196a9e51-a4c2-45b5-a6fb-2115be50f84a"/>
    <xsd:import namespace="230e9df3-be65-4c73-a93b-d1236ebd677e"/>
    <xsd:import namespace="5b4a6369-e0c4-43f1-8b83-9860890d87c7"/>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3:TaxCatchAll" minOccurs="0"/>
                <xsd:element ref="ns4:SharedWithUsers" minOccurs="0"/>
                <xsd:element ref="ns4:SharedWithDetails" minOccurs="0"/>
                <xsd:element ref="ns2:MediaServiceDateTaken" minOccurs="0"/>
                <xsd:element ref="ns2:MediaLengthInSeconds" minOccurs="0"/>
                <xsd:element ref="ns2:ImageTagsTaxHTField" minOccurs="0"/>
                <xsd:element ref="ns2:MediaServiceSearchProperties" minOccurs="0"/>
                <xsd:element ref="ns2:MediaServiceGenerationTime" minOccurs="0"/>
                <xsd:element ref="ns2:MediaServiceDocTags" minOccurs="0"/>
                <xsd:element ref="ns2:MediaServiceObjectDetectorVersions" minOccurs="0"/>
                <xsd:element ref="ns2:MediaServiceEventHashCode" minOccurs="0"/>
                <xsd:element ref="ns2:MediaServiceBillingMetadata"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6a9e51-a4c2-45b5-a6fb-2115be50f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false">
      <xsd:simpleType>
        <xsd:restriction base="dms:Note"/>
      </xsd:simpleType>
    </xsd:element>
    <xsd:element name="MediaServiceFastMetadata" ma:index="9" nillable="true" ma:displayName="MediaServiceFastMetadata" ma:hidden="true" ma:internalName="MediaServiceFastMetadata" ma:readOnly="false">
      <xsd:simpleType>
        <xsd:restriction base="dms:Note"/>
      </xsd:simpleType>
    </xsd:element>
    <xsd:element name="MediaServiceAutoKeyPoints" ma:index="12" nillable="true" ma:displayName="MediaServiceAutoKeyPoints" ma:hidden="true" ma:internalName="MediaServiceAutoKeyPoints" ma:readOnly="fals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ImageTagsTaxHTField" ma:index="20"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DocTags" ma:index="23" nillable="true" ma:displayName="MediaServiceDocTags" ma:hidden="true" ma:internalName="MediaServiceDocTag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BillingMetadata" ma:index="26" nillable="true" ma:displayName="MediaServiceBillingMetadata" ma:hidden="true" ma:internalName="MediaServiceBillingMetadata"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961ec13-b4b3-494a-9ba4-cb5d7f8cd6fd}" ma:internalName="TaxCatchAll" ma:showField="CatchAllData" ma:web="5b4a6369-e0c4-43f1-8b83-9860890d87c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4a6369-e0c4-43f1-8b83-9860890d87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FastMetadata xmlns="196a9e51-a4c2-45b5-a6fb-2115be50f84a" xsi:nil="true"/>
    <MediaServiceMetadata xmlns="196a9e51-a4c2-45b5-a6fb-2115be50f84a" xsi:nil="true"/>
    <MediaServiceAutoKeyPoints xmlns="196a9e51-a4c2-45b5-a6fb-2115be50f84a" xsi:nil="true"/>
    <MediaServiceKeyPoints xmlns="196a9e51-a4c2-45b5-a6fb-2115be50f84a" xsi:nil="true"/>
    <_ip_UnifiedCompliancePolicyProperties xmlns="http://schemas.microsoft.com/sharepoint/v3" xsi:nil="true"/>
    <ImageTagsTaxHTField xmlns="196a9e51-a4c2-45b5-a6fb-2115be50f84a">
      <Terms xmlns="http://schemas.microsoft.com/office/infopath/2007/PartnerControls"/>
    </ImageTagsTaxHTField>
    <TaxCatchAll xmlns="230e9df3-be65-4c73-a93b-d1236ebd677e"/>
  </documentManagement>
</p:properties>
</file>

<file path=customXml/itemProps1.xml><?xml version="1.0" encoding="utf-8"?>
<ds:datastoreItem xmlns:ds="http://schemas.openxmlformats.org/officeDocument/2006/customXml" ds:itemID="{8E9510AB-ED9A-4AFE-9D69-6C7C0792D165}">
  <ds:schemaRefs>
    <ds:schemaRef ds:uri="http://schemas.microsoft.com/sharepoint/v3/contenttype/forms"/>
  </ds:schemaRefs>
</ds:datastoreItem>
</file>

<file path=customXml/itemProps2.xml><?xml version="1.0" encoding="utf-8"?>
<ds:datastoreItem xmlns:ds="http://schemas.openxmlformats.org/officeDocument/2006/customXml" ds:itemID="{8801298D-1391-4B68-BA5F-B783D2C31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96a9e51-a4c2-45b5-a6fb-2115be50f84a"/>
    <ds:schemaRef ds:uri="230e9df3-be65-4c73-a93b-d1236ebd677e"/>
    <ds:schemaRef ds:uri="5b4a6369-e0c4-43f1-8b83-9860890d8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8E8920-D4EF-47FE-80F3-61C298205882}">
  <ds:schemaRefs>
    <ds:schemaRef ds:uri="http://schemas.microsoft.com/office/2006/metadata/properties"/>
    <ds:schemaRef ds:uri="http://schemas.microsoft.com/office/infopath/2007/PartnerControls"/>
    <ds:schemaRef ds:uri="http://schemas.microsoft.com/sharepoint/v3"/>
    <ds:schemaRef ds:uri="196a9e51-a4c2-45b5-a6fb-2115be50f84a"/>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213</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Hung</dc:creator>
  <cp:keywords/>
  <dc:description/>
  <cp:lastModifiedBy>Chengxi Li</cp:lastModifiedBy>
  <cp:revision>21</cp:revision>
  <dcterms:created xsi:type="dcterms:W3CDTF">2025-02-04T00:05:00Z</dcterms:created>
  <dcterms:modified xsi:type="dcterms:W3CDTF">2025-06-14T00:07:00Z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0x010100E23D07D5F518BA4282354E63761010B3</vt:lpwstr>
  </property>
  <property fmtid="{D5CDD505-2E9C-101B-9397-08002B2CF9AE}" pid="3" name="MediaServiceImageTags">
    <vt:lpwstr/>
  </property>
</Properties>
</file>