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14d4f9674028b5e75b1202928e8ef17fc2030e"/>
      <w:r>
        <w:t xml:space="preserve">Design Document: LocalDNS Hosts Plugin for AKS Critical FQDNs</w:t>
      </w:r>
      <w:bookmarkEnd w:id="20"/>
    </w:p>
    <w:p>
      <w:pPr>
        <w:pStyle w:val="FirstParagraph"/>
      </w:pPr>
      <w:r>
        <w:rPr>
          <w:b/>
        </w:rPr>
        <w:t xml:space="preserve">Author:</w:t>
      </w:r>
      <w:r>
        <w:t xml:space="preserve"> </w:t>
      </w:r>
      <w:r>
        <w:t xml:space="preserve">Saewon Kwak</w:t>
      </w:r>
      <w:r>
        <w:t xml:space="preserve"> </w:t>
      </w:r>
      <w:r>
        <w:rPr>
          <w:b/>
        </w:rPr>
        <w:t xml:space="preserve">Date:</w:t>
      </w:r>
      <w:r>
        <w:t xml:space="preserve"> </w:t>
      </w:r>
      <w:r>
        <w:t xml:space="preserve">February 2026</w:t>
      </w:r>
      <w:r>
        <w:t xml:space="preserve"> </w:t>
      </w:r>
      <w:r>
        <w:rPr>
          <w:b/>
        </w:rPr>
        <w:t xml:space="preserve">Status:</w:t>
      </w:r>
      <w:r>
        <w:t xml:space="preserve"> </w:t>
      </w:r>
      <w:r>
        <w:t xml:space="preserve">Draft</w:t>
      </w:r>
      <w:r>
        <w:t xml:space="preserve"> </w:t>
      </w:r>
      <w:r>
        <w:rPr>
          <w:b/>
        </w:rPr>
        <w:t xml:space="preserve">PR:</w:t>
      </w:r>
      <w:r>
        <w:t xml:space="preserve"> </w:t>
      </w:r>
      <w:hyperlink r:id="rId21">
        <w:r>
          <w:rPr>
            <w:rStyle w:val="Hyperlink"/>
          </w:rPr>
          <w:t xml:space="preserve">#7639</w:t>
        </w:r>
      </w:hyperlink>
    </w:p>
    <w:p>
      <w:r>
        <w:pict>
          <v:rect style="width:0;height:1.5pt" o:hralign="center" o:hrstd="t" o:hr="t"/>
        </w:pict>
      </w:r>
    </w:p>
    <w:p>
      <w:pPr>
        <w:pStyle w:val="Heading2"/>
      </w:pPr>
      <w:bookmarkStart w:id="22" w:name="executive-summary"/>
      <w:r>
        <w:t xml:space="preserve">Executive Summary</w:t>
      </w:r>
      <w:bookmarkEnd w:id="22"/>
    </w:p>
    <w:p>
      <w:pPr>
        <w:pStyle w:val="FirstParagraph"/>
      </w:pPr>
      <w:r>
        <w:t xml:space="preserve">This feature enhances DNS reliability for Azure Kubernetes Service (AKS) nodes by caching critical Azure infrastructure FQDNs in a local hosts file. The VHD ships with</w:t>
      </w:r>
      <w:r>
        <w:t xml:space="preserve"> </w:t>
      </w:r>
      <w:r>
        <w:rPr>
          <w:b/>
        </w:rPr>
        <w:t xml:space="preserve">hardcoded IP addresses</w:t>
      </w:r>
      <w:r>
        <w:t xml:space="preserve"> </w:t>
      </w:r>
      <w:r>
        <w:t xml:space="preserve">for these FQDNs, providing immediate DNS availability at boot. A systemd timer periodically refreshes these entries by querying the upstream DNS server. The LocalDNS CoreDNS instance consults this file before forwarding queries, reducing external DNS dependencies and improving container image pull reliability.</w:t>
      </w:r>
    </w:p>
    <w:p>
      <w:r>
        <w:pict>
          <v:rect style="width:0;height:1.5pt" o:hralign="center" o:hrstd="t" o:hr="t"/>
        </w:pict>
      </w:r>
    </w:p>
    <w:p>
      <w:pPr>
        <w:pStyle w:val="Heading2"/>
      </w:pPr>
      <w:bookmarkStart w:id="23" w:name="table-of-contents"/>
      <w:r>
        <w:t xml:space="preserve">Table of Contents</w:t>
      </w:r>
      <w:bookmarkEnd w:id="23"/>
    </w:p>
    <w:p>
      <w:pPr>
        <w:numPr>
          <w:ilvl w:val="0"/>
          <w:numId w:val="1001"/>
        </w:numPr>
        <w:pStyle w:val="Compact"/>
      </w:pPr>
      <w:hyperlink w:anchor="problem-statement">
        <w:r>
          <w:rPr>
            <w:rStyle w:val="Hyperlink"/>
          </w:rPr>
          <w:t xml:space="preserve">Problem Statement</w:t>
        </w:r>
      </w:hyperlink>
    </w:p>
    <w:p>
      <w:pPr>
        <w:numPr>
          <w:ilvl w:val="0"/>
          <w:numId w:val="1001"/>
        </w:numPr>
        <w:pStyle w:val="Compact"/>
      </w:pPr>
      <w:hyperlink w:anchor="solution-overview">
        <w:r>
          <w:rPr>
            <w:rStyle w:val="Hyperlink"/>
          </w:rPr>
          <w:t xml:space="preserve">Solution Overview</w:t>
        </w:r>
      </w:hyperlink>
    </w:p>
    <w:p>
      <w:pPr>
        <w:numPr>
          <w:ilvl w:val="0"/>
          <w:numId w:val="1001"/>
        </w:numPr>
        <w:pStyle w:val="Compact"/>
      </w:pPr>
      <w:hyperlink w:anchor="architecture">
        <w:r>
          <w:rPr>
            <w:rStyle w:val="Hyperlink"/>
          </w:rPr>
          <w:t xml:space="preserve">Architecture</w:t>
        </w:r>
      </w:hyperlink>
    </w:p>
    <w:p>
      <w:pPr>
        <w:numPr>
          <w:ilvl w:val="0"/>
          <w:numId w:val="1001"/>
        </w:numPr>
        <w:pStyle w:val="Compact"/>
      </w:pPr>
      <w:hyperlink w:anchor="component-details">
        <w:r>
          <w:rPr>
            <w:rStyle w:val="Hyperlink"/>
          </w:rPr>
          <w:t xml:space="preserve">Component Details</w:t>
        </w:r>
      </w:hyperlink>
    </w:p>
    <w:p>
      <w:pPr>
        <w:numPr>
          <w:ilvl w:val="0"/>
          <w:numId w:val="1001"/>
        </w:numPr>
        <w:pStyle w:val="Compact"/>
      </w:pPr>
      <w:hyperlink w:anchor="data-flow">
        <w:r>
          <w:rPr>
            <w:rStyle w:val="Hyperlink"/>
          </w:rPr>
          <w:t xml:space="preserve">Data Flow</w:t>
        </w:r>
      </w:hyperlink>
    </w:p>
    <w:p>
      <w:pPr>
        <w:numPr>
          <w:ilvl w:val="0"/>
          <w:numId w:val="1001"/>
        </w:numPr>
        <w:pStyle w:val="Compact"/>
      </w:pPr>
      <w:hyperlink w:anchor="integration-points">
        <w:r>
          <w:rPr>
            <w:rStyle w:val="Hyperlink"/>
          </w:rPr>
          <w:t xml:space="preserve">Integration Points</w:t>
        </w:r>
      </w:hyperlink>
    </w:p>
    <w:p>
      <w:pPr>
        <w:numPr>
          <w:ilvl w:val="0"/>
          <w:numId w:val="1001"/>
        </w:numPr>
        <w:pStyle w:val="Compact"/>
      </w:pPr>
      <w:hyperlink w:anchor="benefits">
        <w:r>
          <w:rPr>
            <w:rStyle w:val="Hyperlink"/>
          </w:rPr>
          <w:t xml:space="preserve">Benefits</w:t>
        </w:r>
      </w:hyperlink>
    </w:p>
    <w:p>
      <w:pPr>
        <w:numPr>
          <w:ilvl w:val="0"/>
          <w:numId w:val="1001"/>
        </w:numPr>
        <w:pStyle w:val="Compact"/>
      </w:pPr>
      <w:hyperlink w:anchor="failure-handling">
        <w:r>
          <w:rPr>
            <w:rStyle w:val="Hyperlink"/>
          </w:rPr>
          <w:t xml:space="preserve">Failure Handling</w:t>
        </w:r>
      </w:hyperlink>
    </w:p>
    <w:p>
      <w:pPr>
        <w:numPr>
          <w:ilvl w:val="0"/>
          <w:numId w:val="1001"/>
        </w:numPr>
        <w:pStyle w:val="Compact"/>
      </w:pPr>
      <w:hyperlink w:anchor="security-considerations">
        <w:r>
          <w:rPr>
            <w:rStyle w:val="Hyperlink"/>
          </w:rPr>
          <w:t xml:space="preserve">Security Considerations</w:t>
        </w:r>
      </w:hyperlink>
    </w:p>
    <w:p>
      <w:pPr>
        <w:numPr>
          <w:ilvl w:val="0"/>
          <w:numId w:val="1001"/>
        </w:numPr>
        <w:pStyle w:val="Compact"/>
      </w:pPr>
      <w:hyperlink w:anchor="testing-strategy">
        <w:r>
          <w:rPr>
            <w:rStyle w:val="Hyperlink"/>
          </w:rPr>
          <w:t xml:space="preserve">Testing Strategy</w:t>
        </w:r>
      </w:hyperlink>
    </w:p>
    <w:p>
      <w:pPr>
        <w:numPr>
          <w:ilvl w:val="0"/>
          <w:numId w:val="1001"/>
        </w:numPr>
        <w:pStyle w:val="Compact"/>
      </w:pPr>
      <w:hyperlink w:anchor="future-enhancements">
        <w:r>
          <w:rPr>
            <w:rStyle w:val="Hyperlink"/>
          </w:rPr>
          <w:t xml:space="preserve">Future Enhancements</w:t>
        </w:r>
      </w:hyperlink>
    </w:p>
    <w:p>
      <w:r>
        <w:pict>
          <v:rect style="width:0;height:1.5pt" o:hralign="center" o:hrstd="t" o:hr="t"/>
        </w:pict>
      </w:r>
    </w:p>
    <w:p>
      <w:pPr>
        <w:pStyle w:val="Heading2"/>
      </w:pPr>
      <w:bookmarkStart w:id="24" w:name="problem-statement"/>
      <w:r>
        <w:t xml:space="preserve">Problem Statement</w:t>
      </w:r>
      <w:bookmarkEnd w:id="24"/>
    </w:p>
    <w:p>
      <w:pPr>
        <w:pStyle w:val="Heading3"/>
      </w:pPr>
      <w:bookmarkStart w:id="25" w:name="background"/>
      <w:r>
        <w:t xml:space="preserve">Background</w:t>
      </w:r>
      <w:bookmarkEnd w:id="25"/>
    </w:p>
    <w:p>
      <w:pPr>
        <w:pStyle w:val="FirstParagraph"/>
      </w:pPr>
      <w:r>
        <w:t xml:space="preserve">AKS nodes depend on several critical Azure FQDNs during operation. These FQDNs vary by Azure cloud:</w:t>
      </w:r>
    </w:p>
    <w:p>
      <w:pPr>
        <w:pStyle w:val="BodyText"/>
      </w:pPr>
      <w:r>
        <w:rPr>
          <w:b/>
        </w:rPr>
        <w:t xml:space="preserve">Azure Public Cloud:</w:t>
      </w:r>
    </w:p>
    <w:tbl>
      <w:tblPr>
        <w:tblStyle w:val="Table"/>
        <w:tblW w:type="pct" w:w="0.0"/>
        <w:tblLook w:firstRow="1"/>
      </w:tblPr>
      <w:tblGrid/>
      <w:tr>
        <w:trPr>
          <w:cnfStyle w:firstRow="1"/>
        </w:trPr>
        <w:tc>
          <w:tcPr>
            <w:tcBorders>
              <w:bottom w:val="single"/>
            </w:tcBorders>
            <w:vAlign w:val="bottom"/>
          </w:tcPr>
          <w:p>
            <w:pPr>
              <w:pStyle w:val="Compact"/>
              <w:jc w:val="left"/>
            </w:pPr>
            <w:r>
              <w:t xml:space="preserve">FQDN</w:t>
            </w:r>
          </w:p>
        </w:tc>
        <w:tc>
          <w:tcPr>
            <w:tcBorders>
              <w:bottom w:val="single"/>
            </w:tcBorders>
            <w:vAlign w:val="bottom"/>
          </w:tcPr>
          <w:p>
            <w:pPr>
              <w:pStyle w:val="Compact"/>
              <w:jc w:val="left"/>
            </w:pPr>
            <w:r>
              <w:t xml:space="preserve">Purpose</w:t>
            </w:r>
          </w:p>
        </w:tc>
      </w:tr>
      <w:tr>
        <w:tc>
          <w:p>
            <w:pPr>
              <w:pStyle w:val="Compact"/>
              <w:jc w:val="left"/>
            </w:pPr>
            <w:r>
              <w:t xml:space="preserve">mcr.microsoft.com</w:t>
            </w:r>
          </w:p>
        </w:tc>
        <w:tc>
          <w:p>
            <w:pPr>
              <w:pStyle w:val="Compact"/>
              <w:jc w:val="left"/>
            </w:pPr>
            <w:r>
              <w:t xml:space="preserve">Microsoft Container Registry for container images</w:t>
            </w:r>
          </w:p>
        </w:tc>
      </w:tr>
      <w:tr>
        <w:tc>
          <w:p>
            <w:pPr>
              <w:pStyle w:val="Compact"/>
              <w:jc w:val="left"/>
            </w:pPr>
            <w:r>
              <w:t xml:space="preserve">packages.aks.azure.com</w:t>
            </w:r>
          </w:p>
        </w:tc>
        <w:tc>
          <w:p>
            <w:pPr>
              <w:pStyle w:val="Compact"/>
              <w:jc w:val="left"/>
            </w:pPr>
            <w:r>
              <w:t xml:space="preserve">AKS package repository</w:t>
            </w:r>
          </w:p>
        </w:tc>
      </w:tr>
      <w:tr>
        <w:tc>
          <w:p>
            <w:pPr>
              <w:pStyle w:val="Compact"/>
              <w:jc w:val="left"/>
            </w:pPr>
            <w:r>
              <w:t xml:space="preserve">login.microsoftonline.com</w:t>
            </w:r>
          </w:p>
        </w:tc>
        <w:tc>
          <w:p>
            <w:pPr>
              <w:pStyle w:val="Compact"/>
              <w:jc w:val="left"/>
            </w:pPr>
            <w:r>
              <w:t xml:space="preserve">Azure AD authentication</w:t>
            </w:r>
          </w:p>
        </w:tc>
      </w:tr>
      <w:tr>
        <w:tc>
          <w:p>
            <w:pPr>
              <w:pStyle w:val="Compact"/>
              <w:jc w:val="left"/>
            </w:pPr>
            <w:r>
              <w:t xml:space="preserve">management.azure.com</w:t>
            </w:r>
          </w:p>
        </w:tc>
        <w:tc>
          <w:p>
            <w:pPr>
              <w:pStyle w:val="Compact"/>
              <w:jc w:val="left"/>
            </w:pPr>
            <w:r>
              <w:t xml:space="preserve">Azure Resource Manager API</w:t>
            </w:r>
          </w:p>
        </w:tc>
      </w:tr>
      <w:tr>
        <w:tc>
          <w:p>
            <w:pPr>
              <w:pStyle w:val="Compact"/>
              <w:jc w:val="left"/>
            </w:pPr>
            <w:r>
              <w:t xml:space="preserve">packages.microsoft.com</w:t>
            </w:r>
          </w:p>
        </w:tc>
        <w:tc>
          <w:p>
            <w:pPr>
              <w:pStyle w:val="Compact"/>
              <w:jc w:val="left"/>
            </w:pPr>
            <w:r>
              <w:t xml:space="preserve">Microsoft package repository</w:t>
            </w:r>
          </w:p>
        </w:tc>
      </w:tr>
      <w:tr>
        <w:tc>
          <w:p>
            <w:pPr>
              <w:pStyle w:val="Compact"/>
              <w:jc w:val="left"/>
            </w:pPr>
            <w:r>
              <w:t xml:space="preserve">acs-mirror.azureedge.net</w:t>
            </w:r>
          </w:p>
        </w:tc>
        <w:tc>
          <w:p>
            <w:pPr>
              <w:pStyle w:val="Compact"/>
              <w:jc w:val="left"/>
            </w:pPr>
            <w:r>
              <w:t xml:space="preserve">ACS mirror for artifacts</w:t>
            </w:r>
          </w:p>
        </w:tc>
      </w:tr>
      <w:tr>
        <w:tc>
          <w:p>
            <w:pPr>
              <w:pStyle w:val="Compact"/>
              <w:jc w:val="left"/>
            </w:pPr>
            <w:r>
              <w:t xml:space="preserve">eastus.data.mcr.microsoft.com</w:t>
            </w:r>
          </w:p>
        </w:tc>
        <w:tc>
          <w:p>
            <w:pPr>
              <w:pStyle w:val="Compact"/>
              <w:jc w:val="left"/>
            </w:pPr>
            <w:r>
              <w:t xml:space="preserve">Regional MCR data endpoint</w:t>
            </w:r>
          </w:p>
        </w:tc>
      </w:tr>
    </w:tbl>
    <w:p>
      <w:pPr>
        <w:pStyle w:val="BodyText"/>
      </w:pPr>
      <w:r>
        <w:rPr>
          <w:b/>
        </w:rPr>
        <w:t xml:space="preserve">Azure China Cloud:</w:t>
      </w:r>
    </w:p>
    <w:tbl>
      <w:tblPr>
        <w:tblStyle w:val="Table"/>
        <w:tblW w:type="pct" w:w="0.0"/>
        <w:tblLook w:firstRow="1"/>
      </w:tblPr>
      <w:tblGrid/>
      <w:tr>
        <w:trPr>
          <w:cnfStyle w:firstRow="1"/>
        </w:trPr>
        <w:tc>
          <w:tcPr>
            <w:tcBorders>
              <w:bottom w:val="single"/>
            </w:tcBorders>
            <w:vAlign w:val="bottom"/>
          </w:tcPr>
          <w:p>
            <w:pPr>
              <w:pStyle w:val="Compact"/>
              <w:jc w:val="left"/>
            </w:pPr>
            <w:r>
              <w:t xml:space="preserve">FQDN</w:t>
            </w:r>
          </w:p>
        </w:tc>
        <w:tc>
          <w:tcPr>
            <w:tcBorders>
              <w:bottom w:val="single"/>
            </w:tcBorders>
            <w:vAlign w:val="bottom"/>
          </w:tcPr>
          <w:p>
            <w:pPr>
              <w:pStyle w:val="Compact"/>
              <w:jc w:val="left"/>
            </w:pPr>
            <w:r>
              <w:t xml:space="preserve">Purpose</w:t>
            </w:r>
          </w:p>
        </w:tc>
      </w:tr>
      <w:tr>
        <w:tc>
          <w:p>
            <w:pPr>
              <w:pStyle w:val="Compact"/>
              <w:jc w:val="left"/>
            </w:pPr>
            <w:r>
              <w:t xml:space="preserve">mcr.azk8s.cn</w:t>
            </w:r>
          </w:p>
        </w:tc>
        <w:tc>
          <w:p>
            <w:pPr>
              <w:pStyle w:val="Compact"/>
              <w:jc w:val="left"/>
            </w:pPr>
            <w:r>
              <w:t xml:space="preserve">China MCR mirror</w:t>
            </w:r>
          </w:p>
        </w:tc>
      </w:tr>
      <w:tr>
        <w:tc>
          <w:p>
            <w:pPr>
              <w:pStyle w:val="Compact"/>
              <w:jc w:val="left"/>
            </w:pPr>
            <w:r>
              <w:t xml:space="preserve">login.chinacloudapi.cn</w:t>
            </w:r>
          </w:p>
        </w:tc>
        <w:tc>
          <w:p>
            <w:pPr>
              <w:pStyle w:val="Compact"/>
              <w:jc w:val="left"/>
            </w:pPr>
            <w:r>
              <w:t xml:space="preserve">Azure AD authentication (China)</w:t>
            </w:r>
          </w:p>
        </w:tc>
      </w:tr>
      <w:tr>
        <w:tc>
          <w:p>
            <w:pPr>
              <w:pStyle w:val="Compact"/>
              <w:jc w:val="left"/>
            </w:pPr>
            <w:r>
              <w:t xml:space="preserve">management.chinacloudapi.cn</w:t>
            </w:r>
          </w:p>
        </w:tc>
        <w:tc>
          <w:p>
            <w:pPr>
              <w:pStyle w:val="Compact"/>
              <w:jc w:val="left"/>
            </w:pPr>
            <w:r>
              <w:t xml:space="preserve">Azure Resource Manager (China)</w:t>
            </w:r>
          </w:p>
        </w:tc>
      </w:tr>
    </w:tbl>
    <w:p>
      <w:pPr>
        <w:pStyle w:val="BodyText"/>
      </w:pPr>
      <w:r>
        <w:rPr>
          <w:b/>
        </w:rPr>
        <w:t xml:space="preserve">Azure Government Cloud:</w:t>
      </w:r>
    </w:p>
    <w:tbl>
      <w:tblPr>
        <w:tblStyle w:val="Table"/>
        <w:tblW w:type="pct" w:w="0.0"/>
        <w:tblLook w:firstRow="1"/>
      </w:tblPr>
      <w:tblGrid/>
      <w:tr>
        <w:trPr>
          <w:cnfStyle w:firstRow="1"/>
        </w:trPr>
        <w:tc>
          <w:tcPr>
            <w:tcBorders>
              <w:bottom w:val="single"/>
            </w:tcBorders>
            <w:vAlign w:val="bottom"/>
          </w:tcPr>
          <w:p>
            <w:pPr>
              <w:pStyle w:val="Compact"/>
              <w:jc w:val="left"/>
            </w:pPr>
            <w:r>
              <w:t xml:space="preserve">FQDN</w:t>
            </w:r>
          </w:p>
        </w:tc>
        <w:tc>
          <w:tcPr>
            <w:tcBorders>
              <w:bottom w:val="single"/>
            </w:tcBorders>
            <w:vAlign w:val="bottom"/>
          </w:tcPr>
          <w:p>
            <w:pPr>
              <w:pStyle w:val="Compact"/>
              <w:jc w:val="left"/>
            </w:pPr>
            <w:r>
              <w:t xml:space="preserve">Purpose</w:t>
            </w:r>
          </w:p>
        </w:tc>
      </w:tr>
      <w:tr>
        <w:tc>
          <w:p>
            <w:pPr>
              <w:pStyle w:val="Compact"/>
              <w:jc w:val="left"/>
            </w:pPr>
            <w:r>
              <w:t xml:space="preserve">mcr.microsoft.us</w:t>
            </w:r>
          </w:p>
        </w:tc>
        <w:tc>
          <w:p>
            <w:pPr>
              <w:pStyle w:val="Compact"/>
              <w:jc w:val="left"/>
            </w:pPr>
            <w:r>
              <w:t xml:space="preserve">US Government MCR</w:t>
            </w:r>
          </w:p>
        </w:tc>
      </w:tr>
      <w:tr>
        <w:tc>
          <w:p>
            <w:pPr>
              <w:pStyle w:val="Compact"/>
              <w:jc w:val="left"/>
            </w:pPr>
            <w:r>
              <w:t xml:space="preserve">login.microsoftonline.us</w:t>
            </w:r>
          </w:p>
        </w:tc>
        <w:tc>
          <w:p>
            <w:pPr>
              <w:pStyle w:val="Compact"/>
              <w:jc w:val="left"/>
            </w:pPr>
            <w:r>
              <w:t xml:space="preserve">Azure AD authentication (US Gov)</w:t>
            </w:r>
          </w:p>
        </w:tc>
      </w:tr>
      <w:tr>
        <w:tc>
          <w:p>
            <w:pPr>
              <w:pStyle w:val="Compact"/>
              <w:jc w:val="left"/>
            </w:pPr>
            <w:r>
              <w:t xml:space="preserve">management.usgovcloudapi.net</w:t>
            </w:r>
          </w:p>
        </w:tc>
        <w:tc>
          <w:p>
            <w:pPr>
              <w:pStyle w:val="Compact"/>
              <w:jc w:val="left"/>
            </w:pPr>
            <w:r>
              <w:t xml:space="preserve">Azure Resource Manager (US Gov)</w:t>
            </w:r>
          </w:p>
        </w:tc>
      </w:tr>
    </w:tbl>
    <w:p>
      <w:pPr>
        <w:pStyle w:val="Heading3"/>
      </w:pPr>
      <w:bookmarkStart w:id="26" w:name="impact-of-dns-failures"/>
      <w:r>
        <w:t xml:space="preserve">Impact of DNS Failures</w:t>
      </w:r>
      <w:bookmarkEnd w:id="26"/>
    </w:p>
    <w:p>
      <w:pPr>
        <w:pStyle w:val="FirstParagraph"/>
      </w:pPr>
      <w:r>
        <w:t xml:space="preserve">DNS resolution failures for these FQDNs can cause:</w:t>
      </w:r>
    </w:p>
    <w:p>
      <w:pPr>
        <w:numPr>
          <w:ilvl w:val="0"/>
          <w:numId w:val="1002"/>
        </w:numPr>
        <w:pStyle w:val="Compact"/>
      </w:pPr>
      <w:r>
        <w:rPr>
          <w:b/>
        </w:rPr>
        <w:t xml:space="preserve">Failed container image pulls</w:t>
      </w:r>
      <w:r>
        <w:t xml:space="preserve"> </w:t>
      </w:r>
      <w:r>
        <w:t xml:space="preserve">- Kubelet cannot pull required images</w:t>
      </w:r>
    </w:p>
    <w:p>
      <w:pPr>
        <w:numPr>
          <w:ilvl w:val="0"/>
          <w:numId w:val="1002"/>
        </w:numPr>
        <w:pStyle w:val="Compact"/>
      </w:pPr>
      <w:r>
        <w:rPr>
          <w:b/>
        </w:rPr>
        <w:t xml:space="preserve">Authentication failures</w:t>
      </w:r>
      <w:r>
        <w:t xml:space="preserve"> </w:t>
      </w:r>
      <w:r>
        <w:t xml:space="preserve">- Azure AD tokens cannot be obtained</w:t>
      </w:r>
    </w:p>
    <w:p>
      <w:pPr>
        <w:numPr>
          <w:ilvl w:val="0"/>
          <w:numId w:val="1002"/>
        </w:numPr>
        <w:pStyle w:val="Compact"/>
      </w:pPr>
      <w:r>
        <w:rPr>
          <w:b/>
        </w:rPr>
        <w:t xml:space="preserve">Node provisioning delays</w:t>
      </w:r>
      <w:r>
        <w:t xml:space="preserve"> </w:t>
      </w:r>
      <w:r>
        <w:t xml:space="preserve">- Bootstrap process stalls</w:t>
      </w:r>
    </w:p>
    <w:p>
      <w:pPr>
        <w:numPr>
          <w:ilvl w:val="0"/>
          <w:numId w:val="1002"/>
        </w:numPr>
        <w:pStyle w:val="Compact"/>
      </w:pPr>
      <w:r>
        <w:rPr>
          <w:b/>
        </w:rPr>
        <w:t xml:space="preserve">Cluster instability</w:t>
      </w:r>
      <w:r>
        <w:t xml:space="preserve"> </w:t>
      </w:r>
      <w:r>
        <w:t xml:space="preserve">- Nodes fail health checks</w:t>
      </w:r>
    </w:p>
    <w:p>
      <w:pPr>
        <w:pStyle w:val="Heading3"/>
      </w:pPr>
      <w:bookmarkStart w:id="27" w:name="current-state"/>
      <w:r>
        <w:t xml:space="preserve">Current State</w:t>
      </w:r>
      <w:bookmarkEnd w:id="27"/>
    </w:p>
    <w:p>
      <w:pPr>
        <w:pStyle w:val="FirstParagraph"/>
      </w:pPr>
      <w:r>
        <w:t xml:space="preserve">Without this feature, every DNS query for these critical FQDNs goes directly to the configured upstream DNS server (Azure DNS 168.63.129.16 or a custom DNS server). If the upstream DNS is slow or temporarily unavailable, critical operations fail immediately.</w:t>
      </w:r>
    </w:p>
    <w:p>
      <w:r>
        <w:pict>
          <v:rect style="width:0;height:1.5pt" o:hralign="center" o:hrstd="t" o:hr="t"/>
        </w:pict>
      </w:r>
    </w:p>
    <w:p>
      <w:pPr>
        <w:pStyle w:val="Heading2"/>
      </w:pPr>
      <w:bookmarkStart w:id="28" w:name="solution-overview"/>
      <w:r>
        <w:t xml:space="preserve">Solution Overview</w:t>
      </w:r>
      <w:bookmarkEnd w:id="28"/>
    </w:p>
    <w:p>
      <w:pPr>
        <w:pStyle w:val="Heading3"/>
      </w:pPr>
      <w:bookmarkStart w:id="29" w:name="approach"/>
      <w:r>
        <w:t xml:space="preserve">Approach</w:t>
      </w:r>
      <w:bookmarkEnd w:id="29"/>
    </w:p>
    <w:p>
      <w:pPr>
        <w:pStyle w:val="FirstParagraph"/>
      </w:pPr>
      <w:r>
        <w:t xml:space="preserve">Implement a local DNS caching mechanism that:</w:t>
      </w:r>
    </w:p>
    <w:p>
      <w:pPr>
        <w:numPr>
          <w:ilvl w:val="0"/>
          <w:numId w:val="1003"/>
        </w:numPr>
        <w:pStyle w:val="Compact"/>
      </w:pPr>
      <w:r>
        <w:rPr>
          <w:b/>
        </w:rPr>
        <w:t xml:space="preserve">Ships hardcoded IPs</w:t>
      </w:r>
      <w:r>
        <w:t xml:space="preserve"> </w:t>
      </w:r>
      <w:r>
        <w:t xml:space="preserve">in the VHD for immediate availability at boot</w:t>
      </w:r>
    </w:p>
    <w:p>
      <w:pPr>
        <w:numPr>
          <w:ilvl w:val="0"/>
          <w:numId w:val="1003"/>
        </w:numPr>
        <w:pStyle w:val="Compact"/>
      </w:pPr>
      <w:r>
        <w:rPr>
          <w:b/>
        </w:rPr>
        <w:t xml:space="preserve">Periodically refreshes</w:t>
      </w:r>
      <w:r>
        <w:t xml:space="preserve"> </w:t>
      </w:r>
      <w:r>
        <w:t xml:space="preserve">the hosts file by querying system DNS</w:t>
      </w:r>
    </w:p>
    <w:p>
      <w:pPr>
        <w:numPr>
          <w:ilvl w:val="0"/>
          <w:numId w:val="1003"/>
        </w:numPr>
        <w:pStyle w:val="Compact"/>
      </w:pPr>
      <w:r>
        <w:rPr>
          <w:b/>
        </w:rPr>
        <w:t xml:space="preserve">Stores results</w:t>
      </w:r>
      <w:r>
        <w:t xml:space="preserve"> </w:t>
      </w:r>
      <w:r>
        <w:t xml:space="preserve">in a local hosts file (</w:t>
      </w:r>
      <w:r>
        <w:rPr>
          <w:rStyle w:val="VerbatimChar"/>
        </w:rPr>
        <w:t xml:space="preserve">/etc/localdns/hosts</w:t>
      </w:r>
      <w:r>
        <w:t xml:space="preserve">)</w:t>
      </w:r>
    </w:p>
    <w:p>
      <w:pPr>
        <w:numPr>
          <w:ilvl w:val="0"/>
          <w:numId w:val="1003"/>
        </w:numPr>
        <w:pStyle w:val="Compact"/>
      </w:pPr>
      <w:r>
        <w:rPr>
          <w:b/>
        </w:rPr>
        <w:t xml:space="preserve">Configures LocalDNS</w:t>
      </w:r>
      <w:r>
        <w:t xml:space="preserve"> </w:t>
      </w:r>
      <w:r>
        <w:t xml:space="preserve">(CoreDNS) to check this file first</w:t>
      </w:r>
    </w:p>
    <w:p>
      <w:pPr>
        <w:numPr>
          <w:ilvl w:val="0"/>
          <w:numId w:val="1003"/>
        </w:numPr>
        <w:pStyle w:val="Compact"/>
      </w:pPr>
      <w:r>
        <w:rPr>
          <w:b/>
        </w:rPr>
        <w:t xml:space="preserve">Falls through</w:t>
      </w:r>
      <w:r>
        <w:t xml:space="preserve"> </w:t>
      </w:r>
      <w:r>
        <w:t xml:space="preserve">to the upstream DNS server for queries not in the cache</w:t>
      </w:r>
    </w:p>
    <w:p>
      <w:pPr>
        <w:pStyle w:val="Heading3"/>
      </w:pPr>
      <w:bookmarkStart w:id="30" w:name="key-design-decisions"/>
      <w:r>
        <w:t xml:space="preserve">Key Design Decisions</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Rationale</w:t>
            </w:r>
          </w:p>
        </w:tc>
      </w:tr>
      <w:tr>
        <w:tc>
          <w:p>
            <w:pPr>
              <w:pStyle w:val="Compact"/>
              <w:jc w:val="left"/>
            </w:pPr>
            <w:r>
              <w:t xml:space="preserve">Use hosts file format</w:t>
            </w:r>
          </w:p>
        </w:tc>
        <w:tc>
          <w:p>
            <w:pPr>
              <w:pStyle w:val="Compact"/>
              <w:jc w:val="left"/>
            </w:pPr>
            <w:r>
              <w:t xml:space="preserve">Simple, well-understood, CoreDNS native support</w:t>
            </w:r>
          </w:p>
        </w:tc>
      </w:tr>
      <w:tr>
        <w:tc>
          <w:p>
            <w:pPr>
              <w:pStyle w:val="Compact"/>
              <w:jc w:val="left"/>
            </w:pPr>
            <w:r>
              <w:t xml:space="preserve">15-minute refresh interval</w:t>
            </w:r>
          </w:p>
        </w:tc>
        <w:tc>
          <w:p>
            <w:pPr>
              <w:pStyle w:val="Compact"/>
              <w:jc w:val="left"/>
            </w:pPr>
            <w:r>
              <w:t xml:space="preserve">Balance between freshness and system load</w:t>
            </w:r>
          </w:p>
        </w:tc>
      </w:tr>
      <w:tr>
        <w:tc>
          <w:p>
            <w:pPr>
              <w:pStyle w:val="Compact"/>
              <w:jc w:val="left"/>
            </w:pPr>
            <w:r>
              <w:t xml:space="preserve">Use nslookup</w:t>
            </w:r>
          </w:p>
        </w:tc>
        <w:tc>
          <w:p>
            <w:pPr>
              <w:pStyle w:val="Compact"/>
              <w:jc w:val="left"/>
            </w:pPr>
            <w:r>
              <w:t xml:space="preserve">Available on both Ubuntu and Azure Linux</w:t>
            </w:r>
          </w:p>
        </w:tc>
      </w:tr>
      <w:tr>
        <w:tc>
          <w:p>
            <w:pPr>
              <w:pStyle w:val="Compact"/>
              <w:jc w:val="left"/>
            </w:pPr>
            <w:r>
              <w:t xml:space="preserve">Graceful degradation</w:t>
            </w:r>
          </w:p>
        </w:tc>
        <w:tc>
          <w:p>
            <w:pPr>
              <w:pStyle w:val="Compact"/>
              <w:jc w:val="left"/>
            </w:pPr>
            <w:r>
              <w:t xml:space="preserve">Keep existing cache on resolution failure</w:t>
            </w:r>
          </w:p>
        </w:tc>
      </w:tr>
      <w:tr>
        <w:tc>
          <w:p>
            <w:pPr>
              <w:pStyle w:val="Compact"/>
              <w:jc w:val="left"/>
            </w:pPr>
            <w:r>
              <w:t xml:space="preserve">LocalDNS-only</w:t>
            </w:r>
          </w:p>
        </w:tc>
        <w:tc>
          <w:p>
            <w:pPr>
              <w:pStyle w:val="Compact"/>
              <w:jc w:val="left"/>
            </w:pPr>
            <w:r>
              <w:t xml:space="preserve">Only enabled when LocalDNS feature is active</w:t>
            </w:r>
          </w:p>
        </w:tc>
      </w:tr>
    </w:tbl>
    <w:p>
      <w:r>
        <w:pict>
          <v:rect style="width:0;height:1.5pt" o:hralign="center" o:hrstd="t" o:hr="t"/>
        </w:pict>
      </w:r>
    </w:p>
    <w:p>
      <w:pPr>
        <w:pStyle w:val="Heading2"/>
      </w:pPr>
      <w:bookmarkStart w:id="31" w:name="architecture"/>
      <w:r>
        <w:t xml:space="preserve">Architecture</w:t>
      </w:r>
      <w:bookmarkEnd w:id="31"/>
    </w:p>
    <w:p>
      <w:pPr>
        <w:pStyle w:val="Heading3"/>
      </w:pPr>
      <w:bookmarkStart w:id="32" w:name="high-level-architecture-diagram"/>
      <w:r>
        <w:t xml:space="preserve">High-Level Architecture Diagram</w:t>
      </w:r>
      <w:bookmarkEnd w:id="32"/>
    </w:p>
    <w:p>
      <w:pPr>
        <w:pStyle w:val="SourceCode"/>
      </w:pPr>
      <w:r>
        <w:rPr>
          <w:rStyle w:val="VerbatimChar"/>
        </w:rPr>
        <w:t xml:space="preserve">┌─────────────────────────────────────────────────────────────────────────────────┐</w:t>
      </w:r>
      <w:r>
        <w:br/>
      </w:r>
      <w:r>
        <w:rPr>
          <w:rStyle w:val="VerbatimChar"/>
        </w:rPr>
        <w:t xml:space="preserve">│                                  AKS Node                                        │</w:t>
      </w:r>
      <w:r>
        <w:br/>
      </w:r>
      <w:r>
        <w:rPr>
          <w:rStyle w:val="VerbatimChar"/>
        </w:rPr>
        <w:t xml:space="preserve">│                                                                                  │</w:t>
      </w:r>
      <w:r>
        <w:br/>
      </w:r>
      <w:r>
        <w:rPr>
          <w:rStyle w:val="VerbatimChar"/>
        </w:rPr>
        <w:t xml:space="preserve">│  ┌────────────────┐         ┌───────────────────┐                               │</w:t>
      </w:r>
      <w:r>
        <w:br/>
      </w:r>
      <w:r>
        <w:rPr>
          <w:rStyle w:val="VerbatimChar"/>
        </w:rPr>
        <w:t xml:space="preserve">│  │  aks-hosts-    │────────▶│  aks-hosts-       │                               │</w:t>
      </w:r>
      <w:r>
        <w:br/>
      </w:r>
      <w:r>
        <w:rPr>
          <w:rStyle w:val="VerbatimChar"/>
        </w:rPr>
        <w:t xml:space="preserve">│  │  setup.timer   │ triggers│  setup.sh         │                               │</w:t>
      </w:r>
      <w:r>
        <w:br/>
      </w:r>
      <w:r>
        <w:rPr>
          <w:rStyle w:val="VerbatimChar"/>
        </w:rPr>
        <w:t xml:space="preserve">│  └────────────────┘         └─────────┬─────────┘                               │</w:t>
      </w:r>
      <w:r>
        <w:br/>
      </w:r>
      <w:r>
        <w:rPr>
          <w:rStyle w:val="VerbatimChar"/>
        </w:rPr>
        <w:t xml:space="preserve">│    (every 15 min)                     │                                         │</w:t>
      </w:r>
      <w:r>
        <w:br/>
      </w:r>
      <w:r>
        <w:rPr>
          <w:rStyle w:val="VerbatimChar"/>
        </w:rPr>
        <w:t xml:space="preserve">│                                       │ 1. queries DNS                          │</w:t>
      </w:r>
      <w:r>
        <w:br/>
      </w:r>
      <w:r>
        <w:rPr>
          <w:rStyle w:val="VerbatimChar"/>
        </w:rPr>
        <w:t xml:space="preserve">│                                       ▼                                         │</w:t>
      </w:r>
      <w:r>
        <w:br/>
      </w:r>
      <w:r>
        <w:rPr>
          <w:rStyle w:val="VerbatimChar"/>
        </w:rPr>
        <w:t xml:space="preserve">│                             ┌─────────────────────┐                             │</w:t>
      </w:r>
      <w:r>
        <w:br/>
      </w:r>
      <w:r>
        <w:rPr>
          <w:rStyle w:val="VerbatimChar"/>
        </w:rPr>
        <w:t xml:space="preserve">│                             │  System DNS Server  │                             │</w:t>
      </w:r>
      <w:r>
        <w:br/>
      </w:r>
      <w:r>
        <w:rPr>
          <w:rStyle w:val="VerbatimChar"/>
        </w:rPr>
        <w:t xml:space="preserve">│                             │  (Azure DNS or      │                             │</w:t>
      </w:r>
      <w:r>
        <w:br/>
      </w:r>
      <w:r>
        <w:rPr>
          <w:rStyle w:val="VerbatimChar"/>
        </w:rPr>
        <w:t xml:space="preserve">│                             │   Custom DNS)       │                             │</w:t>
      </w:r>
      <w:r>
        <w:br/>
      </w:r>
      <w:r>
        <w:rPr>
          <w:rStyle w:val="VerbatimChar"/>
        </w:rPr>
        <w:t xml:space="preserve">│                             └─────────┬───────────┘                             │</w:t>
      </w:r>
      <w:r>
        <w:br/>
      </w:r>
      <w:r>
        <w:rPr>
          <w:rStyle w:val="VerbatimChar"/>
        </w:rPr>
        <w:t xml:space="preserve">│                                       │ 2. returns IPs                          │</w:t>
      </w:r>
      <w:r>
        <w:br/>
      </w:r>
      <w:r>
        <w:rPr>
          <w:rStyle w:val="VerbatimChar"/>
        </w:rPr>
        <w:t xml:space="preserve">│                                       ▼                                         │</w:t>
      </w:r>
      <w:r>
        <w:br/>
      </w:r>
      <w:r>
        <w:rPr>
          <w:rStyle w:val="VerbatimChar"/>
        </w:rPr>
        <w:t xml:space="preserve">│                             ┌───────────────────┐                               │</w:t>
      </w:r>
      <w:r>
        <w:br/>
      </w:r>
      <w:r>
        <w:rPr>
          <w:rStyle w:val="VerbatimChar"/>
        </w:rPr>
        <w:t xml:space="preserve">│                             │  /etc/localdns/   │                               │</w:t>
      </w:r>
      <w:r>
        <w:br/>
      </w:r>
      <w:r>
        <w:rPr>
          <w:rStyle w:val="VerbatimChar"/>
        </w:rPr>
        <w:t xml:space="preserve">│                             │      hosts        │◀─── 3. script writes          │</w:t>
      </w:r>
      <w:r>
        <w:br/>
      </w:r>
      <w:r>
        <w:rPr>
          <w:rStyle w:val="VerbatimChar"/>
        </w:rPr>
        <w:t xml:space="preserve">│                             └─────────┬─────────┘                               │</w:t>
      </w:r>
      <w:r>
        <w:br/>
      </w:r>
      <w:r>
        <w:rPr>
          <w:rStyle w:val="VerbatimChar"/>
        </w:rPr>
        <w:t xml:space="preserve">│                                       │                                         │</w:t>
      </w:r>
      <w:r>
        <w:br/>
      </w:r>
      <w:r>
        <w:rPr>
          <w:rStyle w:val="VerbatimChar"/>
        </w:rPr>
        <w:t xml:space="preserve">│                                       │ 4. LocalDNS reads hosts file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VnetDNS Listener (169.254.10.10)│   │  KubeDNS Listener (169.254.10.11) │  │</w:t>
      </w:r>
      <w:r>
        <w:br/>
      </w:r>
      <w:r>
        <w:rPr>
          <w:rStyle w:val="VerbatimChar"/>
        </w:rPr>
        <w:t xml:space="preserve">│  │                                   │   │                                   │  │</w:t>
      </w:r>
      <w:r>
        <w:br/>
      </w:r>
      <w:r>
        <w:rPr>
          <w:rStyle w:val="VerbatimChar"/>
        </w:rPr>
        <w:t xml:space="preserve">│  │  ┌─────────────┐ ┌──────────────┐ │   │  ┌─────────────┐ ┌──────────────┐ │  │</w:t>
      </w:r>
      <w:r>
        <w:br/>
      </w:r>
      <w:r>
        <w:rPr>
          <w:rStyle w:val="VerbatimChar"/>
        </w:rPr>
        <w:t xml:space="preserve">│  │  │hosts plugin │→│forward plugin│ │   │  │hosts plugin │→│forward plugin│ │  │</w:t>
      </w:r>
      <w:r>
        <w:br/>
      </w:r>
      <w:r>
        <w:rPr>
          <w:rStyle w:val="VerbatimChar"/>
        </w:rPr>
        <w:t xml:space="preserve">│  │  │(check file) │ │(Azure DNS)   │ │   │  │(check file) │ │(CoreDNS/     │ │  │</w:t>
      </w:r>
      <w:r>
        <w:br/>
      </w:r>
      <w:r>
        <w:rPr>
          <w:rStyle w:val="VerbatimChar"/>
        </w:rPr>
        <w:t xml:space="preserve">│  │  └─────────────┘ └──────────────┘ │   │  └─────────────┘ │Azure DNS)    │ │  │</w:t>
      </w:r>
      <w:r>
        <w:br/>
      </w:r>
      <w:r>
        <w:rPr>
          <w:rStyle w:val="VerbatimChar"/>
        </w:rPr>
        <w:t xml:space="preserve">│  │                                   │   │                  └──────────────┘ │  │</w:t>
      </w:r>
      <w:r>
        <w:br/>
      </w:r>
      <w:r>
        <w:rPr>
          <w:rStyle w:val="VerbatimChar"/>
        </w:rPr>
        <w:t xml:space="preserve">│  │  Serves: Kubelet, dnsPolicy:      │   │  Serves: Pods with dnsPolicy:     │  │</w:t>
      </w:r>
      <w:r>
        <w:br/>
      </w:r>
      <w:r>
        <w:rPr>
          <w:rStyle w:val="VerbatimChar"/>
        </w:rPr>
        <w:t xml:space="preserve">│  │          Default pods             │   │          ClusterFirst (default)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Kubelet            │                    │   Pods           │               │</w:t>
      </w:r>
      <w:r>
        <w:br/>
      </w:r>
      <w:r>
        <w:rPr>
          <w:rStyle w:val="VerbatimChar"/>
        </w:rPr>
        <w:t xml:space="preserve">│  │   (host network)     │                    │ (ClusterFirst)   │               │</w:t>
      </w:r>
      <w:r>
        <w:br/>
      </w:r>
      <w:r>
        <w:rPr>
          <w:rStyle w:val="VerbatimChar"/>
        </w:rPr>
        <w:t xml:space="preserve">│  └──────────────────────┘                    └──────────────────┘               │</w:t>
      </w:r>
      <w:r>
        <w:br/>
      </w:r>
      <w:r>
        <w:rPr>
          <w:rStyle w:val="VerbatimChar"/>
        </w:rPr>
        <w:t xml:space="preserve">│                                                                                  │</w:t>
      </w:r>
      <w:r>
        <w:br/>
      </w:r>
      <w:r>
        <w:rPr>
          <w:rStyle w:val="VerbatimChar"/>
        </w:rPr>
        <w:t xml:space="preserve">└─────────────────────────────────────────────────────────────────────────────────┘</w:t>
      </w:r>
    </w:p>
    <w:p>
      <w:pPr>
        <w:pStyle w:val="FirstParagraph"/>
      </w:pPr>
      <w:r>
        <w:rPr>
          <w:b/>
        </w:rPr>
        <w:t xml:space="preserve">Query Flow in LocalDNS (both listeners):</w:t>
      </w:r>
      <w:r>
        <w:t xml:space="preserve"> </w:t>
      </w:r>
      <w:r>
        <w:t xml:space="preserve">1. DNS query arrives at LocalDNS (CoreDNS)</w:t>
      </w:r>
      <w:r>
        <w:t xml:space="preserve"> </w:t>
      </w:r>
      <w:r>
        <w:t xml:space="preserve">- Kubelet/system daemons → VnetDNS (169.254.10.10:53)</w:t>
      </w:r>
      <w:r>
        <w:t xml:space="preserve"> </w:t>
      </w:r>
      <w:r>
        <w:t xml:space="preserve">- Pods with</w:t>
      </w:r>
      <w:r>
        <w:t xml:space="preserve"> </w:t>
      </w:r>
      <w:r>
        <w:rPr>
          <w:rStyle w:val="VerbatimChar"/>
        </w:rPr>
        <w:t xml:space="preserve">dnsPolicy: ClusterFirst</w:t>
      </w:r>
      <w:r>
        <w:t xml:space="preserve"> </w:t>
      </w:r>
      <w:r>
        <w:t xml:space="preserve">→ KubeDNS (169.254.10.11:53)</w:t>
      </w:r>
      <w:r>
        <w:t xml:space="preserve"> </w:t>
      </w:r>
      <w:r>
        <w:t xml:space="preserve">2.</w:t>
      </w:r>
      <w:r>
        <w:t xml:space="preserve"> </w:t>
      </w:r>
      <w:r>
        <w:rPr>
          <w:b/>
        </w:rPr>
        <w:t xml:space="preserve">hosts plugin</w:t>
      </w:r>
      <w:r>
        <w:t xml:space="preserve"> </w:t>
      </w:r>
      <w:r>
        <w:t xml:space="preserve">checks</w:t>
      </w:r>
      <w:r>
        <w:t xml:space="preserve"> </w:t>
      </w:r>
      <w:r>
        <w:rPr>
          <w:rStyle w:val="VerbatimChar"/>
        </w:rPr>
        <w:t xml:space="preserve">/etc/localdns/hosts</w:t>
      </w:r>
      <w:r>
        <w:t xml:space="preserve"> </w:t>
      </w:r>
      <w:r>
        <w:t xml:space="preserve">for a matching entry</w:t>
      </w:r>
      <w:r>
        <w:t xml:space="preserve"> </w:t>
      </w:r>
      <w:r>
        <w:t xml:space="preserve">3. If found → return IP immediately (no external query needed)</w:t>
      </w:r>
      <w:r>
        <w:t xml:space="preserve"> </w:t>
      </w:r>
      <w:r>
        <w:t xml:space="preserve">4. If not found →</w:t>
      </w:r>
      <w:r>
        <w:t xml:space="preserve"> </w:t>
      </w:r>
      <w:r>
        <w:rPr>
          <w:b/>
        </w:rPr>
        <w:t xml:space="preserve">fallthrough</w:t>
      </w:r>
      <w:r>
        <w:t xml:space="preserve"> </w:t>
      </w:r>
      <w:r>
        <w:t xml:space="preserve">to the next plugin (forward plugin)</w:t>
      </w:r>
      <w:r>
        <w:t xml:space="preserve"> </w:t>
      </w:r>
      <w:r>
        <w:t xml:space="preserve">5.</w:t>
      </w:r>
      <w:r>
        <w:t xml:space="preserve"> </w:t>
      </w:r>
      <w:r>
        <w:rPr>
          <w:b/>
        </w:rPr>
        <w:t xml:space="preserve">forward plugin</w:t>
      </w:r>
      <w:r>
        <w:t xml:space="preserve"> </w:t>
      </w:r>
      <w:r>
        <w:t xml:space="preserve">queries:</w:t>
      </w:r>
      <w:r>
        <w:t xml:space="preserve"> </w:t>
      </w:r>
      <w:r>
        <w:t xml:space="preserve">- VnetDNS: Azure DNS (168.63.129.16)</w:t>
      </w:r>
      <w:r>
        <w:t xml:space="preserve"> </w:t>
      </w:r>
      <w:r>
        <w:t xml:space="preserve">- KubeDNS: CoreDNS service IP for cluster.local, Azure DNS for external</w:t>
      </w:r>
    </w:p>
    <w:p>
      <w:pPr>
        <w:pStyle w:val="Heading3"/>
      </w:pPr>
      <w:bookmarkStart w:id="33" w:name="component-interaction"/>
      <w:r>
        <w:t xml:space="preserve">Component Interaction</w:t>
      </w:r>
      <w:bookmarkEnd w:id="33"/>
    </w:p>
    <w:p>
      <w:pPr>
        <w:pStyle w:val="SourceCode"/>
      </w:pPr>
      <w:r>
        <w:rPr>
          <w:rStyle w:val="VerbatimChar"/>
        </w:rPr>
        <w:t xml:space="preserve">                    Boot Sequence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/etc/localdns/   │</w:t>
      </w:r>
      <w:r>
        <w:br/>
      </w:r>
      <w:r>
        <w:rPr>
          <w:rStyle w:val="VerbatimChar"/>
        </w:rPr>
        <w:t xml:space="preserve">              │     hosts        │ ◀── (1) Hardcoded IPs already present in VHD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localdns       │</w:t>
      </w:r>
      <w:r>
        <w:br/>
      </w:r>
      <w:r>
        <w:rPr>
          <w:rStyle w:val="VerbatimChar"/>
        </w:rPr>
        <w:t xml:space="preserve">              │   .service       │ ◀── (2) LocalDNS starts with hardcoded entries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kubelet        │</w:t>
      </w:r>
      <w:r>
        <w:br/>
      </w:r>
      <w:r>
        <w:rPr>
          <w:rStyle w:val="VerbatimChar"/>
        </w:rPr>
        <w:t xml:space="preserve">              │   .service       │ ◀── (3) Kubelet starts (can pull images immediately)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aks-hosts-      │</w:t>
      </w:r>
      <w:r>
        <w:br/>
      </w:r>
      <w:r>
        <w:rPr>
          <w:rStyle w:val="VerbatimChar"/>
        </w:rPr>
        <w:t xml:space="preserve">              │  setup.timer     │ ◀── (4) Timer fires (OnBootSec=0)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aks-hosts-      │</w:t>
      </w:r>
      <w:r>
        <w:br/>
      </w:r>
      <w:r>
        <w:rPr>
          <w:rStyle w:val="VerbatimChar"/>
        </w:rPr>
        <w:t xml:space="preserve">              │  setup.sh        │ ◀── (5) Script queries DNS and refreshes hosts file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/etc/localdns/   │</w:t>
      </w:r>
      <w:r>
        <w:br/>
      </w:r>
      <w:r>
        <w:rPr>
          <w:rStyle w:val="VerbatimChar"/>
        </w:rPr>
        <w:t xml:space="preserve">              │     hosts        │ ◀── (6) Hosts file updated with fresh IPs</w:t>
      </w:r>
      <w:r>
        <w:br/>
      </w:r>
      <w:r>
        <w:rPr>
          <w:rStyle w:val="VerbatimChar"/>
        </w:rPr>
        <w:t xml:space="preserve">              └──────────────────┘</w:t>
      </w:r>
    </w:p>
    <w:p>
      <w:pPr>
        <w:pStyle w:val="FirstParagraph"/>
      </w:pPr>
      <w:r>
        <w:rPr>
          <w:b/>
        </w:rPr>
        <w:t xml:space="preserve">Ordering Guarantees:</w:t>
      </w:r>
      <w:r>
        <w:t xml:space="preserve"> </w:t>
      </w:r>
      <w:r>
        <w:t xml:space="preserve">-</w:t>
      </w:r>
      <w:r>
        <w:t xml:space="preserve"> </w:t>
      </w:r>
      <w:r>
        <w:rPr>
          <w:b/>
        </w:rPr>
        <w:t xml:space="preserve">Hosts file exists from VHD build</w:t>
      </w:r>
      <w:r>
        <w:t xml:space="preserve"> </w:t>
      </w:r>
      <w:r>
        <w:t xml:space="preserve">- no runtime dependency on the timer for initial DNS</w:t>
      </w:r>
      <w:r>
        <w:t xml:space="preserve"> </w:t>
      </w:r>
      <w:r>
        <w:t xml:space="preserve">-</w:t>
      </w:r>
      <w:r>
        <w:t xml:space="preserve"> </w:t>
      </w:r>
      <w:r>
        <w:rPr>
          <w:rStyle w:val="VerbatimChar"/>
        </w:rPr>
        <w:t xml:space="preserve">localdns.service</w:t>
      </w:r>
      <w:r>
        <w:t xml:space="preserve"> </w:t>
      </w:r>
      <w:r>
        <w:t xml:space="preserve">starts</w:t>
      </w:r>
      <w:r>
        <w:t xml:space="preserve"> </w:t>
      </w:r>
      <w:r>
        <w:rPr>
          <w:b/>
        </w:rPr>
        <w:t xml:space="preserve">before</w:t>
      </w:r>
      <w:r>
        <w:t xml:space="preserve"> </w:t>
      </w:r>
      <w:r>
        <w:t xml:space="preserve">kubelet to ensure DNS is ready for container pulls</w:t>
      </w:r>
      <w:r>
        <w:t xml:space="preserve"> </w:t>
      </w:r>
      <w:r>
        <w:t xml:space="preserve">-</w:t>
      </w:r>
      <w:r>
        <w:t xml:space="preserve"> </w:t>
      </w:r>
      <w:r>
        <w:rPr>
          <w:rStyle w:val="VerbatimChar"/>
        </w:rPr>
        <w:t xml:space="preserve">aks-hosts-setup.timer</w:t>
      </w:r>
      <w:r>
        <w:t xml:space="preserve"> </w:t>
      </w:r>
      <w:r>
        <w:t xml:space="preserve">refreshes the hosts file in the background after boot</w:t>
      </w:r>
      <w:r>
        <w:t xml:space="preserve"> </w:t>
      </w:r>
      <w:r>
        <w:t xml:space="preserve">- The</w:t>
      </w:r>
      <w:r>
        <w:t xml:space="preserve"> </w:t>
      </w:r>
      <w:r>
        <w:rPr>
          <w:rStyle w:val="VerbatimChar"/>
        </w:rPr>
        <w:t xml:space="preserve">Before=</w:t>
      </w:r>
      <w:r>
        <w:t xml:space="preserve"> </w:t>
      </w:r>
      <w:r>
        <w:t xml:space="preserve">directives are ordering hints but not blocking dependencies</w:t>
      </w:r>
    </w:p>
    <w:p>
      <w:r>
        <w:pict>
          <v:rect style="width:0;height:1.5pt" o:hralign="center" o:hrstd="t" o:hr="t"/>
        </w:pict>
      </w:r>
    </w:p>
    <w:p>
      <w:pPr>
        <w:pStyle w:val="Heading2"/>
      </w:pPr>
      <w:bookmarkStart w:id="34" w:name="component-details"/>
      <w:r>
        <w:t xml:space="preserve">Component Details</w:t>
      </w:r>
      <w:bookmarkEnd w:id="34"/>
    </w:p>
    <w:p>
      <w:pPr>
        <w:pStyle w:val="Heading3"/>
      </w:pPr>
      <w:bookmarkStart w:id="35" w:name="aks-hosts-setup-script"/>
      <w:r>
        <w:t xml:space="preserve">1. AKS Hosts Setup Script</w:t>
      </w:r>
      <w:bookmarkEnd w:id="35"/>
    </w:p>
    <w:p>
      <w:pPr>
        <w:pStyle w:val="FirstParagraph"/>
      </w:pPr>
      <w:r>
        <w:rPr>
          <w:b/>
        </w:rPr>
        <w:t xml:space="preserve">File:</w:t>
      </w:r>
      <w:r>
        <w:t xml:space="preserve"> </w:t>
      </w:r>
      <w:r>
        <w:rPr>
          <w:rStyle w:val="VerbatimChar"/>
        </w:rPr>
        <w:t xml:space="preserve">parts/linux/cloud-init/artifacts/aks-hosts-setup.sh</w:t>
      </w:r>
      <w:r>
        <w:t xml:space="preserve"> </w:t>
      </w:r>
      <w:r>
        <w:rPr>
          <w:b/>
        </w:rPr>
        <w:t xml:space="preserve">Location on node:</w:t>
      </w:r>
      <w:r>
        <w:t xml:space="preserve"> </w:t>
      </w:r>
      <w:r>
        <w:rPr>
          <w:rStyle w:val="VerbatimChar"/>
        </w:rPr>
        <w:t xml:space="preserve">/opt/azure/containers/aks-hosts-setup.sh</w:t>
      </w:r>
    </w:p>
    <w:p>
      <w:pPr>
        <w:pStyle w:val="Heading4"/>
      </w:pPr>
      <w:bookmarkStart w:id="36" w:name="purpose"/>
      <w:r>
        <w:t xml:space="preserve">Purpose</w:t>
      </w:r>
      <w:bookmarkEnd w:id="36"/>
    </w:p>
    <w:p>
      <w:pPr>
        <w:pStyle w:val="FirstParagraph"/>
      </w:pPr>
      <w:r>
        <w:t xml:space="preserve">Resolves DNS records for critical FQDNs and writes them to a hosts file.</w:t>
      </w:r>
    </w:p>
    <w:p>
      <w:pPr>
        <w:pStyle w:val="Heading4"/>
      </w:pPr>
      <w:bookmarkStart w:id="37" w:name="key-features"/>
      <w:r>
        <w:t xml:space="preserve">Key Features</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Description</w:t>
            </w:r>
          </w:p>
        </w:tc>
      </w:tr>
      <w:tr>
        <w:tc>
          <w:p>
            <w:pPr>
              <w:pStyle w:val="Compact"/>
              <w:jc w:val="left"/>
            </w:pPr>
            <w:r>
              <w:t xml:space="preserve">IPv4 and IPv6 support</w:t>
            </w:r>
          </w:p>
        </w:tc>
        <w:tc>
          <w:p>
            <w:pPr>
              <w:pStyle w:val="Compact"/>
              <w:jc w:val="left"/>
            </w:pPr>
            <w:r>
              <w:t xml:space="preserve">Resolves both A and AAAA records</w:t>
            </w:r>
          </w:p>
        </w:tc>
      </w:tr>
      <w:tr>
        <w:tc>
          <w:p>
            <w:pPr>
              <w:pStyle w:val="Compact"/>
              <w:jc w:val="left"/>
            </w:pPr>
            <w:r>
              <w:t xml:space="preserve">Input validation</w:t>
            </w:r>
          </w:p>
        </w:tc>
        <w:tc>
          <w:p>
            <w:pPr>
              <w:pStyle w:val="Compact"/>
              <w:jc w:val="left"/>
            </w:pPr>
            <w:r>
              <w:t xml:space="preserve">Regex filtering prevents invalid IP injection</w:t>
            </w:r>
          </w:p>
        </w:tc>
      </w:tr>
      <w:tr>
        <w:tc>
          <w:p>
            <w:pPr>
              <w:pStyle w:val="Compact"/>
              <w:jc w:val="left"/>
            </w:pPr>
            <w:r>
              <w:t xml:space="preserve">Graceful failure</w:t>
            </w:r>
          </w:p>
        </w:tc>
        <w:tc>
          <w:p>
            <w:pPr>
              <w:pStyle w:val="Compact"/>
              <w:jc w:val="left"/>
            </w:pPr>
            <w:r>
              <w:t xml:space="preserve">Preserves existing file on resolution failure</w:t>
            </w:r>
          </w:p>
        </w:tc>
      </w:tr>
      <w:tr>
        <w:tc>
          <w:p>
            <w:pPr>
              <w:pStyle w:val="Compact"/>
              <w:jc w:val="left"/>
            </w:pPr>
            <w:r>
              <w:t xml:space="preserve">Cross-platform</w:t>
            </w:r>
          </w:p>
        </w:tc>
        <w:tc>
          <w:p>
            <w:pPr>
              <w:pStyle w:val="Compact"/>
              <w:jc w:val="left"/>
            </w:pPr>
            <w:r>
              <w:t xml:space="preserve">Uses nslookup (works on Ubuntu and Azure Linux)</w:t>
            </w:r>
          </w:p>
        </w:tc>
      </w:tr>
    </w:tbl>
    <w:p>
      <w:pPr>
        <w:pStyle w:val="Heading4"/>
      </w:pPr>
      <w:bookmarkStart w:id="38" w:name="target-fqdns"/>
      <w:r>
        <w:t xml:space="preserve">Target FQDNs</w:t>
      </w:r>
      <w:bookmarkEnd w:id="38"/>
    </w:p>
    <w:p>
      <w:pPr>
        <w:pStyle w:val="SourceCode"/>
      </w:pPr>
      <w:r>
        <w:rPr>
          <w:rStyle w:val="VariableTok"/>
        </w:rPr>
        <w:t xml:space="preserve">CRITICAL_FQDNS=(</w:t>
      </w:r>
      <w:r>
        <w:br/>
      </w:r>
      <w:r>
        <w:rPr>
          <w:rStyle w:val="NormalTok"/>
        </w:rPr>
        <w:t xml:space="preserve">    </w:t>
      </w:r>
      <w:r>
        <w:rPr>
          <w:rStyle w:val="StringTok"/>
        </w:rPr>
        <w:t xml:space="preserve">"acs-mirror.azureedge.net"</w:t>
      </w:r>
      <w:r>
        <w:br/>
      </w:r>
      <w:r>
        <w:rPr>
          <w:rStyle w:val="NormalTok"/>
        </w:rPr>
        <w:t xml:space="preserve">    </w:t>
      </w:r>
      <w:r>
        <w:rPr>
          <w:rStyle w:val="StringTok"/>
        </w:rPr>
        <w:t xml:space="preserve">"eastus.data.mcr.microsoft.com"</w:t>
      </w:r>
      <w:r>
        <w:br/>
      </w:r>
      <w:r>
        <w:rPr>
          <w:rStyle w:val="NormalTok"/>
        </w:rPr>
        <w:t xml:space="preserve">    </w:t>
      </w:r>
      <w:r>
        <w:rPr>
          <w:rStyle w:val="StringTok"/>
        </w:rPr>
        <w:t xml:space="preserve">"login.microsoftonline.com"</w:t>
      </w:r>
      <w:r>
        <w:br/>
      </w:r>
      <w:r>
        <w:rPr>
          <w:rStyle w:val="NormalTok"/>
        </w:rPr>
        <w:t xml:space="preserve">    </w:t>
      </w:r>
      <w:r>
        <w:rPr>
          <w:rStyle w:val="StringTok"/>
        </w:rPr>
        <w:t xml:space="preserve">"management.azure.com"</w:t>
      </w:r>
      <w:r>
        <w:br/>
      </w:r>
      <w:r>
        <w:rPr>
          <w:rStyle w:val="NormalTok"/>
        </w:rPr>
        <w:t xml:space="preserve">    </w:t>
      </w:r>
      <w:r>
        <w:rPr>
          <w:rStyle w:val="StringTok"/>
        </w:rPr>
        <w:t xml:space="preserve">"mcr.microsoft.com"</w:t>
      </w:r>
      <w:r>
        <w:br/>
      </w:r>
      <w:r>
        <w:rPr>
          <w:rStyle w:val="NormalTok"/>
        </w:rPr>
        <w:t xml:space="preserve">    </w:t>
      </w:r>
      <w:r>
        <w:rPr>
          <w:rStyle w:val="StringTok"/>
        </w:rPr>
        <w:t xml:space="preserve">"packages.aks.azure.com"</w:t>
      </w:r>
      <w:r>
        <w:br/>
      </w:r>
      <w:r>
        <w:rPr>
          <w:rStyle w:val="NormalTok"/>
        </w:rPr>
        <w:t xml:space="preserve">    </w:t>
      </w:r>
      <w:r>
        <w:rPr>
          <w:rStyle w:val="StringTok"/>
        </w:rPr>
        <w:t xml:space="preserve">"packages.microsoft.com"</w:t>
      </w:r>
      <w:r>
        <w:br/>
      </w:r>
      <w:r>
        <w:rPr>
          <w:rStyle w:val="NormalTok"/>
        </w:rPr>
        <w:t xml:space="preserve">)</w:t>
      </w:r>
    </w:p>
    <w:p>
      <w:pPr>
        <w:pStyle w:val="Heading4"/>
      </w:pPr>
      <w:bookmarkStart w:id="39" w:name="output-format"/>
      <w:r>
        <w:t xml:space="preserve">Output Format</w:t>
      </w:r>
      <w:bookmarkEnd w:id="39"/>
    </w:p>
    <w:p>
      <w:pPr>
        <w:pStyle w:val="SourceCode"/>
      </w:pPr>
      <w:r>
        <w:rPr>
          <w:rStyle w:val="VerbatimChar"/>
        </w:rPr>
        <w:t xml:space="preserve"># AKS critical FQDN addresses resolved at Wed Feb 4 10:00:00 UTC 2026</w:t>
      </w:r>
      <w:r>
        <w:br/>
      </w:r>
      <w:r>
        <w:rPr>
          <w:rStyle w:val="VerbatimChar"/>
        </w:rPr>
        <w:t xml:space="preserve"># This file is automatically generated by aks-hosts-setup.service</w:t>
      </w:r>
      <w:r>
        <w:br/>
      </w:r>
      <w:r>
        <w:br/>
      </w:r>
      <w:r>
        <w:rPr>
          <w:rStyle w:val="VerbatimChar"/>
        </w:rPr>
        <w:t xml:space="preserve"># mcr.microsoft.com</w:t>
      </w:r>
      <w:r>
        <w:br/>
      </w:r>
      <w:r>
        <w:rPr>
          <w:rStyle w:val="VerbatimChar"/>
        </w:rPr>
        <w:t xml:space="preserve">52.184.232.37 mcr.microsoft.com</w:t>
      </w:r>
      <w:r>
        <w:br/>
      </w:r>
      <w:r>
        <w:rPr>
          <w:rStyle w:val="VerbatimChar"/>
        </w:rPr>
        <w:t xml:space="preserve">2603:1000:4::24 mcr.microsoft.com</w:t>
      </w:r>
      <w:r>
        <w:br/>
      </w:r>
      <w:r>
        <w:br/>
      </w:r>
      <w:r>
        <w:rPr>
          <w:rStyle w:val="VerbatimChar"/>
        </w:rPr>
        <w:t xml:space="preserve"># packages.aks.azure.com</w:t>
      </w:r>
      <w:r>
        <w:br/>
      </w:r>
      <w:r>
        <w:rPr>
          <w:rStyle w:val="VerbatimChar"/>
        </w:rPr>
        <w:t xml:space="preserve">20.118.79.163 packages.aks.azure.com</w:t>
      </w:r>
    </w:p>
    <w:p>
      <w:r>
        <w:pict>
          <v:rect style="width:0;height:1.5pt" o:hralign="center" o:hrstd="t" o:hr="t"/>
        </w:pict>
      </w:r>
    </w:p>
    <w:p>
      <w:pPr>
        <w:pStyle w:val="Heading3"/>
      </w:pPr>
      <w:bookmarkStart w:id="40" w:name="vhd-preloaded-hosts-file"/>
      <w:r>
        <w:t xml:space="preserve">2. VHD Preloaded Hosts File</w:t>
      </w:r>
      <w:bookmarkEnd w:id="40"/>
    </w:p>
    <w:p>
      <w:pPr>
        <w:pStyle w:val="FirstParagraph"/>
      </w:pPr>
      <w:r>
        <w:rPr>
          <w:b/>
        </w:rPr>
        <w:t xml:space="preserve">File:</w:t>
      </w:r>
      <w:r>
        <w:t xml:space="preserve"> </w:t>
      </w:r>
      <w:r>
        <w:rPr>
          <w:rStyle w:val="VerbatimChar"/>
        </w:rPr>
        <w:t xml:space="preserve">vhdbuilder/packer/packer_source.sh</w:t>
      </w:r>
      <w:r>
        <w:t xml:space="preserve"> </w:t>
      </w:r>
      <w:r>
        <w:rPr>
          <w:b/>
        </w:rPr>
        <w:t xml:space="preserve">Location on node:</w:t>
      </w:r>
      <w:r>
        <w:t xml:space="preserve"> </w:t>
      </w:r>
      <w:r>
        <w:rPr>
          <w:rStyle w:val="VerbatimChar"/>
        </w:rPr>
        <w:t xml:space="preserve">/etc/localdns/hosts</w:t>
      </w:r>
    </w:p>
    <w:p>
      <w:pPr>
        <w:pStyle w:val="Heading4"/>
      </w:pPr>
      <w:bookmarkStart w:id="41" w:name="purpose-1"/>
      <w:r>
        <w:t xml:space="preserve">Purpose</w:t>
      </w:r>
      <w:bookmarkEnd w:id="41"/>
    </w:p>
    <w:p>
      <w:pPr>
        <w:pStyle w:val="FirstParagraph"/>
      </w:pPr>
      <w:r>
        <w:t xml:space="preserve">The VHD ships with a</w:t>
      </w:r>
      <w:r>
        <w:t xml:space="preserve"> </w:t>
      </w:r>
      <w:r>
        <w:rPr>
          <w:b/>
        </w:rPr>
        <w:t xml:space="preserve">hardcoded hosts file</w:t>
      </w:r>
      <w:r>
        <w:t xml:space="preserve"> </w:t>
      </w:r>
      <w:r>
        <w:t xml:space="preserve">containing known-good IP addresses for critical Azure endpoints. This ensures DNS resolution works immediately at boot, before the timer has a chance to refresh from live DNS.</w:t>
      </w:r>
    </w:p>
    <w:p>
      <w:pPr>
        <w:pStyle w:val="Heading4"/>
      </w:pPr>
      <w:bookmarkStart w:id="42" w:name="cloud-specific-hosts-files"/>
      <w:r>
        <w:t xml:space="preserve">Cloud-Specific Hosts Files</w:t>
      </w:r>
      <w:bookmarkEnd w:id="42"/>
    </w:p>
    <w:p>
      <w:pPr>
        <w:pStyle w:val="FirstParagraph"/>
      </w:pPr>
      <w:r>
        <w:t xml:space="preserve">Different Azure clouds have different endpoints and IP addresses. The VHD includes cloud-specific hosts files:</w:t>
      </w:r>
    </w:p>
    <w:tbl>
      <w:tblPr>
        <w:tblStyle w:val="Table"/>
        <w:tblW w:type="pct" w:w="5000.0"/>
        <w:tblLook w:firstRow="1"/>
      </w:tblPr>
      <w:tblGrid>
        <w:gridCol w:w="1680"/>
        <w:gridCol w:w="2640"/>
        <w:gridCol w:w="3600"/>
      </w:tblGrid>
      <w:tr>
        <w:trPr>
          <w:cnfStyle w:firstRow="1"/>
        </w:trPr>
        <w:tc>
          <w:tcPr>
            <w:tcBorders>
              <w:bottom w:val="single"/>
            </w:tcBorders>
            <w:vAlign w:val="bottom"/>
          </w:tcPr>
          <w:p>
            <w:pPr>
              <w:pStyle w:val="Compact"/>
              <w:jc w:val="left"/>
            </w:pPr>
            <w:r>
              <w:t xml:space="preserve">Cloud</w:t>
            </w:r>
          </w:p>
        </w:tc>
        <w:tc>
          <w:tcPr>
            <w:tcBorders>
              <w:bottom w:val="single"/>
            </w:tcBorders>
            <w:vAlign w:val="bottom"/>
          </w:tcPr>
          <w:p>
            <w:pPr>
              <w:pStyle w:val="Compact"/>
              <w:jc w:val="left"/>
            </w:pPr>
            <w:r>
              <w:t xml:space="preserve">File Path</w:t>
            </w:r>
          </w:p>
        </w:tc>
        <w:tc>
          <w:tcPr>
            <w:tcBorders>
              <w:bottom w:val="single"/>
            </w:tcBorders>
            <w:vAlign w:val="bottom"/>
          </w:tcPr>
          <w:p>
            <w:pPr>
              <w:pStyle w:val="Compact"/>
              <w:jc w:val="left"/>
            </w:pPr>
            <w:r>
              <w:t xml:space="preserve">Example FQDNs</w:t>
            </w:r>
          </w:p>
        </w:tc>
      </w:tr>
      <w:tr>
        <w:tc>
          <w:p>
            <w:pPr>
              <w:pStyle w:val="Compact"/>
              <w:jc w:val="left"/>
            </w:pPr>
            <w:r>
              <w:rPr>
                <w:b/>
              </w:rPr>
              <w:t xml:space="preserve">Azure Public</w:t>
            </w:r>
          </w:p>
        </w:tc>
        <w:tc>
          <w:p>
            <w:pPr>
              <w:pStyle w:val="Compact"/>
              <w:jc w:val="left"/>
            </w:pPr>
            <w:r>
              <w:rPr>
                <w:rStyle w:val="VerbatimChar"/>
              </w:rPr>
              <w:t xml:space="preserve">/etc/localdns/hosts.public</w:t>
            </w:r>
          </w:p>
        </w:tc>
        <w:tc>
          <w:p>
            <w:pPr>
              <w:pStyle w:val="Compact"/>
              <w:jc w:val="left"/>
            </w:pPr>
            <w:r>
              <w:t xml:space="preserve">mcr.microsoft.com, management.azure.com</w:t>
            </w:r>
          </w:p>
        </w:tc>
      </w:tr>
      <w:tr>
        <w:tc>
          <w:p>
            <w:pPr>
              <w:pStyle w:val="Compact"/>
              <w:jc w:val="left"/>
            </w:pPr>
            <w:r>
              <w:rPr>
                <w:b/>
              </w:rPr>
              <w:t xml:space="preserve">Azure China</w:t>
            </w:r>
          </w:p>
        </w:tc>
        <w:tc>
          <w:p>
            <w:pPr>
              <w:pStyle w:val="Compact"/>
              <w:jc w:val="left"/>
            </w:pPr>
            <w:r>
              <w:rPr>
                <w:rStyle w:val="VerbatimChar"/>
              </w:rPr>
              <w:t xml:space="preserve">/etc/localdns/hosts.china</w:t>
            </w:r>
          </w:p>
        </w:tc>
        <w:tc>
          <w:p>
            <w:pPr>
              <w:pStyle w:val="Compact"/>
              <w:jc w:val="left"/>
            </w:pPr>
            <w:r>
              <w:t xml:space="preserve">mcr.azk8s.cn, management.chinacloudapi.cn</w:t>
            </w:r>
          </w:p>
        </w:tc>
      </w:tr>
      <w:tr>
        <w:tc>
          <w:p>
            <w:pPr>
              <w:pStyle w:val="Compact"/>
              <w:jc w:val="left"/>
            </w:pPr>
            <w:r>
              <w:rPr>
                <w:b/>
              </w:rPr>
              <w:t xml:space="preserve">Azure Government</w:t>
            </w:r>
          </w:p>
        </w:tc>
        <w:tc>
          <w:p>
            <w:pPr>
              <w:pStyle w:val="Compact"/>
              <w:jc w:val="left"/>
            </w:pPr>
            <w:r>
              <w:rPr>
                <w:rStyle w:val="VerbatimChar"/>
              </w:rPr>
              <w:t xml:space="preserve">/etc/localdns/hosts.government</w:t>
            </w:r>
          </w:p>
        </w:tc>
        <w:tc>
          <w:p>
            <w:pPr>
              <w:pStyle w:val="Compact"/>
              <w:jc w:val="left"/>
            </w:pPr>
            <w:r>
              <w:t xml:space="preserve">mcr.microsoft.us, management.usgovcloudapi.net</w:t>
            </w:r>
          </w:p>
        </w:tc>
      </w:tr>
    </w:tbl>
    <w:p>
      <w:pPr>
        <w:pStyle w:val="BodyText"/>
      </w:pPr>
      <w:r>
        <w:t xml:space="preserve">At provisioning time, CSE copies the appropriate hosts file based on the cloud environment:</w:t>
      </w:r>
    </w:p>
    <w:p>
      <w:pPr>
        <w:pStyle w:val="SourceCode"/>
      </w:pPr>
      <w:r>
        <w:rPr>
          <w:rStyle w:val="CommentTok"/>
        </w:rPr>
        <w:t xml:space="preserve"># In cse_config.sh</w:t>
      </w:r>
      <w:r>
        <w:br/>
      </w:r>
      <w:r>
        <w:rPr>
          <w:rStyle w:val="KeywordTok"/>
        </w:rPr>
        <w:t xml:space="preserve">case</w:t>
      </w:r>
      <w:r>
        <w:rPr>
          <w:rStyle w:val="NormalTok"/>
        </w:rPr>
        <w:t xml:space="preserve"> </w:t>
      </w:r>
      <w:r>
        <w:rPr>
          <w:rStyle w:val="StringTok"/>
        </w:rPr>
        <w:t xml:space="preserve">"</w:t>
      </w:r>
      <w:r>
        <w:rPr>
          <w:rStyle w:val="VariableTok"/>
        </w:rPr>
        <w:t xml:space="preserve">${TARGET_CLOUD}</w:t>
      </w:r>
      <w:r>
        <w:rPr>
          <w:rStyle w:val="StringTok"/>
        </w:rPr>
        <w:t xml:space="preserve">"</w:t>
      </w:r>
      <w:r>
        <w:rPr>
          <w:rStyle w:val="KeywordTok"/>
        </w:rPr>
        <w:t xml:space="preserve"> in</w:t>
      </w:r>
      <w:r>
        <w:br/>
      </w:r>
      <w:r>
        <w:rPr>
          <w:rStyle w:val="NormalTok"/>
        </w:rPr>
        <w:t xml:space="preserve">    </w:t>
      </w:r>
      <w:r>
        <w:rPr>
          <w:rStyle w:val="StringTok"/>
        </w:rPr>
        <w:t xml:space="preserve">"AzureChinaCloud"</w:t>
      </w:r>
      <w:r>
        <w:rPr>
          <w:rStyle w:val="KeywordTok"/>
        </w:rPr>
        <w:t xml:space="preserve">)</w:t>
      </w:r>
      <w:r>
        <w:br/>
      </w:r>
      <w:r>
        <w:rPr>
          <w:rStyle w:val="NormalTok"/>
        </w:rPr>
        <w:t xml:space="preserve">        </w:t>
      </w:r>
      <w:r>
        <w:rPr>
          <w:rStyle w:val="FunctionTok"/>
        </w:rPr>
        <w:t xml:space="preserve">cp</w:t>
      </w:r>
      <w:r>
        <w:rPr>
          <w:rStyle w:val="NormalTok"/>
        </w:rPr>
        <w:t xml:space="preserve"> /etc/localdns/hosts.china /etc/localdns/hosts</w:t>
      </w:r>
      <w:r>
        <w:br/>
      </w:r>
      <w:r>
        <w:rPr>
          <w:rStyle w:val="NormalTok"/>
        </w:rPr>
        <w:t xml:space="preserve">        </w:t>
      </w:r>
      <w:r>
        <w:rPr>
          <w:rStyle w:val="KeywordTok"/>
        </w:rPr>
        <w:t xml:space="preserve">;;</w:t>
      </w:r>
      <w:r>
        <w:br/>
      </w:r>
      <w:r>
        <w:rPr>
          <w:rStyle w:val="NormalTok"/>
        </w:rPr>
        <w:t xml:space="preserve">    </w:t>
      </w:r>
      <w:r>
        <w:rPr>
          <w:rStyle w:val="StringTok"/>
        </w:rPr>
        <w:t xml:space="preserve">"AzureUSGovernmentCloud"</w:t>
      </w:r>
      <w:r>
        <w:rPr>
          <w:rStyle w:val="KeywordTok"/>
        </w:rPr>
        <w:t xml:space="preserve">)</w:t>
      </w:r>
      <w:r>
        <w:br/>
      </w:r>
      <w:r>
        <w:rPr>
          <w:rStyle w:val="NormalTok"/>
        </w:rPr>
        <w:t xml:space="preserve">        </w:t>
      </w:r>
      <w:r>
        <w:rPr>
          <w:rStyle w:val="FunctionTok"/>
        </w:rPr>
        <w:t xml:space="preserve">cp</w:t>
      </w:r>
      <w:r>
        <w:rPr>
          <w:rStyle w:val="NormalTok"/>
        </w:rPr>
        <w:t xml:space="preserve"> /etc/localdns/hosts.government /etc/localdns/hosts</w:t>
      </w:r>
      <w:r>
        <w:br/>
      </w:r>
      <w:r>
        <w:rPr>
          <w:rStyle w:val="NormalTok"/>
        </w:rPr>
        <w:t xml:space="preserve">        </w:t>
      </w:r>
      <w:r>
        <w:rPr>
          <w:rStyle w:val="KeywordTok"/>
        </w:rPr>
        <w:t xml:space="preserve">;;</w:t>
      </w:r>
      <w:r>
        <w:br/>
      </w:r>
      <w:r>
        <w:rPr>
          <w:rStyle w:val="NormalTok"/>
        </w:rPr>
        <w:t xml:space="preserve">    *</w:t>
      </w:r>
      <w:r>
        <w:rPr>
          <w:rStyle w:val="KeywordTok"/>
        </w:rPr>
        <w:t xml:space="preserve">)</w:t>
      </w:r>
      <w:r>
        <w:br/>
      </w:r>
      <w:r>
        <w:rPr>
          <w:rStyle w:val="NormalTok"/>
        </w:rPr>
        <w:t xml:space="preserve">        </w:t>
      </w:r>
      <w:r>
        <w:rPr>
          <w:rStyle w:val="FunctionTok"/>
        </w:rPr>
        <w:t xml:space="preserve">cp</w:t>
      </w:r>
      <w:r>
        <w:rPr>
          <w:rStyle w:val="NormalTok"/>
        </w:rPr>
        <w:t xml:space="preserve"> /etc/localdns/hosts.public /etc/localdns/hosts</w:t>
      </w:r>
      <w:r>
        <w:br/>
      </w:r>
      <w:r>
        <w:rPr>
          <w:rStyle w:val="NormalTok"/>
        </w:rPr>
        <w:t xml:space="preserve">        </w:t>
      </w:r>
      <w:r>
        <w:rPr>
          <w:rStyle w:val="KeywordTok"/>
        </w:rPr>
        <w:t xml:space="preserve">;;</w:t>
      </w:r>
      <w:r>
        <w:br/>
      </w:r>
      <w:r>
        <w:rPr>
          <w:rStyle w:val="KeywordTok"/>
        </w:rPr>
        <w:t xml:space="preserve">esac</w:t>
      </w:r>
    </w:p>
    <w:p>
      <w:pPr>
        <w:pStyle w:val="Heading4"/>
      </w:pPr>
      <w:bookmarkStart w:id="43" w:name="benefits"/>
      <w:r>
        <w:t xml:space="preserve">Benefits</w:t>
      </w:r>
      <w:bookmarkEnd w:id="43"/>
    </w:p>
    <w:tbl>
      <w:tblPr>
        <w:tblStyle w:val="Table"/>
        <w:tblW w:type="pct" w:w="5000.0"/>
        <w:tblLook w:firstRow="1"/>
      </w:tblPr>
      <w:tblGrid>
        <w:gridCol w:w="3240"/>
        <w:gridCol w:w="4680"/>
      </w:tblGrid>
      <w:tr>
        <w:trPr>
          <w:cnfStyle w:firstRow="1"/>
        </w:trPr>
        <w:tc>
          <w:tcPr>
            <w:tcBorders>
              <w:bottom w:val="single"/>
            </w:tcBorders>
            <w:vAlign w:val="bottom"/>
          </w:tcPr>
          <w:p>
            <w:pPr>
              <w:pStyle w:val="Compact"/>
              <w:jc w:val="left"/>
            </w:pPr>
            <w:r>
              <w:t xml:space="preserve">Benefit</w:t>
            </w:r>
          </w:p>
        </w:tc>
        <w:tc>
          <w:tcPr>
            <w:tcBorders>
              <w:bottom w:val="single"/>
            </w:tcBorders>
            <w:vAlign w:val="bottom"/>
          </w:tcPr>
          <w:p>
            <w:pPr>
              <w:pStyle w:val="Compact"/>
              <w:jc w:val="left"/>
            </w:pPr>
            <w:r>
              <w:t xml:space="preserve">Description</w:t>
            </w:r>
          </w:p>
        </w:tc>
      </w:tr>
      <w:tr>
        <w:tc>
          <w:p>
            <w:pPr>
              <w:pStyle w:val="Compact"/>
              <w:jc w:val="left"/>
            </w:pPr>
            <w:r>
              <w:t xml:space="preserve">Immediate availability</w:t>
            </w:r>
          </w:p>
        </w:tc>
        <w:tc>
          <w:p>
            <w:pPr>
              <w:pStyle w:val="Compact"/>
              <w:jc w:val="left"/>
            </w:pPr>
            <w:r>
              <w:t xml:space="preserve">DNS works from the moment LocalDNS starts</w:t>
            </w:r>
          </w:p>
        </w:tc>
      </w:tr>
      <w:tr>
        <w:tc>
          <w:p>
            <w:pPr>
              <w:pStyle w:val="Compact"/>
              <w:jc w:val="left"/>
            </w:pPr>
            <w:r>
              <w:t xml:space="preserve">No boot-time DNS dependency</w:t>
            </w:r>
          </w:p>
        </w:tc>
        <w:tc>
          <w:p>
            <w:pPr>
              <w:pStyle w:val="Compact"/>
              <w:jc w:val="left"/>
            </w:pPr>
            <w:r>
              <w:t xml:space="preserve">Node can start pulling images before network DNS is verified</w:t>
            </w:r>
          </w:p>
        </w:tc>
      </w:tr>
      <w:tr>
        <w:tc>
          <w:p>
            <w:pPr>
              <w:pStyle w:val="Compact"/>
              <w:jc w:val="left"/>
            </w:pPr>
            <w:r>
              <w:t xml:space="preserve">Fallback resilience</w:t>
            </w:r>
          </w:p>
        </w:tc>
        <w:tc>
          <w:p>
            <w:pPr>
              <w:pStyle w:val="Compact"/>
              <w:jc w:val="left"/>
            </w:pPr>
            <w:r>
              <w:t xml:space="preserve">If DNS is slow/unavailable at boot, hardcoded IPs still work</w:t>
            </w:r>
          </w:p>
        </w:tc>
      </w:tr>
      <w:tr>
        <w:tc>
          <w:p>
            <w:pPr>
              <w:pStyle w:val="Compact"/>
              <w:jc w:val="left"/>
            </w:pPr>
            <w:r>
              <w:t xml:space="preserve">Cloud compliance</w:t>
            </w:r>
          </w:p>
        </w:tc>
        <w:tc>
          <w:p>
            <w:pPr>
              <w:pStyle w:val="Compact"/>
              <w:jc w:val="left"/>
            </w:pPr>
            <w:r>
              <w:t xml:space="preserve">Each sovereign cloud uses its own endpoints</w:t>
            </w:r>
          </w:p>
        </w:tc>
      </w:tr>
    </w:tbl>
    <w:p>
      <w:pPr>
        <w:pStyle w:val="Heading4"/>
      </w:pPr>
      <w:bookmarkStart w:id="44" w:name="hardcoded-ips-by-cloud"/>
      <w:r>
        <w:t xml:space="preserve">Hardcoded IPs by Cloud</w:t>
      </w:r>
      <w:bookmarkEnd w:id="44"/>
    </w:p>
    <w:p>
      <w:pPr>
        <w:pStyle w:val="FirstParagraph"/>
      </w:pPr>
      <w:r>
        <w:rPr>
          <w:b/>
        </w:rPr>
        <w:t xml:space="preserve">Azure Public:</w:t>
      </w:r>
    </w:p>
    <w:p>
      <w:pPr>
        <w:pStyle w:val="SourceCode"/>
      </w:pPr>
      <w:r>
        <w:rPr>
          <w:rStyle w:val="VerbatimChar"/>
        </w:rPr>
        <w:t xml:space="preserve"># mcr.microsoft.com - Microsoft Container Registry</w:t>
      </w:r>
      <w:r>
        <w:br/>
      </w:r>
      <w:r>
        <w:rPr>
          <w:rStyle w:val="VerbatimChar"/>
        </w:rPr>
        <w:t xml:space="preserve">20.61.99.68 mcr.microsoft.com</w:t>
      </w:r>
      <w:r>
        <w:br/>
      </w:r>
      <w:r>
        <w:rPr>
          <w:rStyle w:val="VerbatimChar"/>
        </w:rPr>
        <w:t xml:space="preserve">2603:1061:1002::2 mcr.microsoft.com</w:t>
      </w:r>
      <w:r>
        <w:br/>
      </w:r>
      <w:r>
        <w:br/>
      </w:r>
      <w:r>
        <w:rPr>
          <w:rStyle w:val="VerbatimChar"/>
        </w:rPr>
        <w:t xml:space="preserve"># packages.aks.azure.com - AKS packages</w:t>
      </w:r>
      <w:r>
        <w:br/>
      </w:r>
      <w:r>
        <w:rPr>
          <w:rStyle w:val="VerbatimChar"/>
        </w:rPr>
        <w:t xml:space="preserve">20.7.0.233 packages.aks.azure.com</w:t>
      </w:r>
      <w:r>
        <w:br/>
      </w:r>
      <w:r>
        <w:br/>
      </w:r>
      <w:r>
        <w:rPr>
          <w:rStyle w:val="VerbatimChar"/>
        </w:rPr>
        <w:t xml:space="preserve"># login.microsoftonline.com - Azure AD authentication</w:t>
      </w:r>
      <w:r>
        <w:br/>
      </w:r>
      <w:r>
        <w:rPr>
          <w:rStyle w:val="VerbatimChar"/>
        </w:rPr>
        <w:t xml:space="preserve">20.190.151.68 login.microsoftonline.com</w:t>
      </w:r>
      <w:r>
        <w:br/>
      </w:r>
      <w:r>
        <w:rPr>
          <w:rStyle w:val="VerbatimChar"/>
        </w:rPr>
        <w:t xml:space="preserve">20.190.151.70 login.microsoftonline.com</w:t>
      </w:r>
      <w:r>
        <w:br/>
      </w:r>
      <w:r>
        <w:rPr>
          <w:rStyle w:val="VerbatimChar"/>
        </w:rPr>
        <w:t xml:space="preserve">20.190.151.67 login.microsoftonline.com</w:t>
      </w:r>
      <w:r>
        <w:br/>
      </w:r>
      <w:r>
        <w:rPr>
          <w:rStyle w:val="VerbatimChar"/>
        </w:rPr>
        <w:t xml:space="preserve">20.190.151.69 login.microsoftonline.com</w:t>
      </w:r>
      <w:r>
        <w:br/>
      </w:r>
      <w:r>
        <w:rPr>
          <w:rStyle w:val="VerbatimChar"/>
        </w:rPr>
        <w:t xml:space="preserve">2603:1037:1:c8::8 login.microsoftonline.com</w:t>
      </w:r>
      <w:r>
        <w:br/>
      </w:r>
      <w:r>
        <w:rPr>
          <w:rStyle w:val="VerbatimChar"/>
        </w:rPr>
        <w:t xml:space="preserve">2603:1036:3000:d8::5 login.microsoftonline.com</w:t>
      </w:r>
      <w:r>
        <w:br/>
      </w:r>
      <w:r>
        <w:br/>
      </w:r>
      <w:r>
        <w:rPr>
          <w:rStyle w:val="VerbatimChar"/>
        </w:rPr>
        <w:t xml:space="preserve"># management.azure.com - Azure Resource Manager</w:t>
      </w:r>
      <w:r>
        <w:br/>
      </w:r>
      <w:r>
        <w:rPr>
          <w:rStyle w:val="VerbatimChar"/>
        </w:rPr>
        <w:t xml:space="preserve">20.37.158.0 management.azure.com</w:t>
      </w:r>
      <w:r>
        <w:br/>
      </w:r>
      <w:r>
        <w:rPr>
          <w:rStyle w:val="VerbatimChar"/>
        </w:rPr>
        <w:t xml:space="preserve">2603:1030:408:6::3e8 management.azure.com</w:t>
      </w:r>
      <w:r>
        <w:br/>
      </w:r>
      <w:r>
        <w:br/>
      </w:r>
      <w:r>
        <w:rPr>
          <w:rStyle w:val="VerbatimChar"/>
        </w:rPr>
        <w:t xml:space="preserve"># packages.microsoft.com - Microsoft packages</w:t>
      </w:r>
      <w:r>
        <w:br/>
      </w:r>
      <w:r>
        <w:rPr>
          <w:rStyle w:val="VerbatimChar"/>
        </w:rPr>
        <w:t xml:space="preserve">52.184.220.97 packages.microsoft.com</w:t>
      </w:r>
      <w:r>
        <w:br/>
      </w:r>
      <w:r>
        <w:rPr>
          <w:rStyle w:val="VerbatimChar"/>
        </w:rPr>
        <w:t xml:space="preserve">2600:1417:76:1a2::e59 packages.microsoft.com</w:t>
      </w:r>
      <w:r>
        <w:br/>
      </w:r>
      <w:r>
        <w:br/>
      </w:r>
      <w:r>
        <w:rPr>
          <w:rStyle w:val="VerbatimChar"/>
        </w:rPr>
        <w:t xml:space="preserve"># acs-mirror.azureedge.net - AKS container images mirror</w:t>
      </w:r>
      <w:r>
        <w:br/>
      </w:r>
      <w:r>
        <w:rPr>
          <w:rStyle w:val="VerbatimChar"/>
        </w:rPr>
        <w:t xml:space="preserve">152.199.39.108 acs-mirror.azureedge.net</w:t>
      </w:r>
      <w:r>
        <w:br/>
      </w:r>
      <w:r>
        <w:rPr>
          <w:rStyle w:val="VerbatimChar"/>
        </w:rPr>
        <w:t xml:space="preserve">2606:2800:233:1cb7:261b:1f9c:2074:3c acs-mirror.azureedge.net</w:t>
      </w:r>
      <w:r>
        <w:br/>
      </w:r>
      <w:r>
        <w:br/>
      </w:r>
      <w:r>
        <w:rPr>
          <w:rStyle w:val="VerbatimChar"/>
        </w:rPr>
        <w:t xml:space="preserve"># eastus.data.mcr.microsoft.com - MCR data endpoint (regional)</w:t>
      </w:r>
      <w:r>
        <w:br/>
      </w:r>
      <w:r>
        <w:rPr>
          <w:rStyle w:val="VerbatimChar"/>
        </w:rPr>
        <w:t xml:space="preserve">204.79.197.219 eastus.data.mcr.microsoft.com</w:t>
      </w:r>
      <w:r>
        <w:br/>
      </w:r>
      <w:r>
        <w:rPr>
          <w:rStyle w:val="VerbatimChar"/>
        </w:rPr>
        <w:t xml:space="preserve">2620:1ec:bdf::50 eastus.data.mcr.microsoft.com</w:t>
      </w:r>
    </w:p>
    <w:p>
      <w:pPr>
        <w:pStyle w:val="FirstParagraph"/>
      </w:pPr>
      <w:r>
        <w:rPr>
          <w:b/>
        </w:rPr>
        <w:t xml:space="preserve">Azure China:</w:t>
      </w:r>
    </w:p>
    <w:p>
      <w:pPr>
        <w:pStyle w:val="SourceCode"/>
      </w:pPr>
      <w:r>
        <w:rPr>
          <w:rStyle w:val="VerbatimChar"/>
        </w:rPr>
        <w:t xml:space="preserve"># mcr.azk8s.cn - China MCR mirror</w:t>
      </w:r>
      <w:r>
        <w:br/>
      </w:r>
      <w:r>
        <w:rPr>
          <w:rStyle w:val="VerbatimChar"/>
        </w:rPr>
        <w:t xml:space="preserve"># TODO: Add actual IPs after verification</w:t>
      </w:r>
      <w:r>
        <w:br/>
      </w:r>
      <w:r>
        <w:rPr>
          <w:rStyle w:val="VerbatimChar"/>
        </w:rPr>
        <w:t xml:space="preserve">&lt;IP_ADDRESS&gt; mcr.azk8s.cn</w:t>
      </w:r>
      <w:r>
        <w:br/>
      </w:r>
      <w:r>
        <w:br/>
      </w:r>
      <w:r>
        <w:rPr>
          <w:rStyle w:val="VerbatimChar"/>
        </w:rPr>
        <w:t xml:space="preserve"># login.chinacloudapi.cn - Azure AD authentication (China)</w:t>
      </w:r>
      <w:r>
        <w:br/>
      </w:r>
      <w:r>
        <w:rPr>
          <w:rStyle w:val="VerbatimChar"/>
        </w:rPr>
        <w:t xml:space="preserve"># TODO: Add actual IPs after verification</w:t>
      </w:r>
      <w:r>
        <w:br/>
      </w:r>
      <w:r>
        <w:rPr>
          <w:rStyle w:val="VerbatimChar"/>
        </w:rPr>
        <w:t xml:space="preserve">&lt;IP_ADDRESS&gt; login.chinacloudapi.cn</w:t>
      </w:r>
      <w:r>
        <w:br/>
      </w:r>
      <w:r>
        <w:br/>
      </w:r>
      <w:r>
        <w:rPr>
          <w:rStyle w:val="VerbatimChar"/>
        </w:rPr>
        <w:t xml:space="preserve"># management.chinacloudapi.cn - Azure Resource Manager (China)</w:t>
      </w:r>
      <w:r>
        <w:br/>
      </w:r>
      <w:r>
        <w:rPr>
          <w:rStyle w:val="VerbatimChar"/>
        </w:rPr>
        <w:t xml:space="preserve"># TODO: Add actual IPs after verification</w:t>
      </w:r>
      <w:r>
        <w:br/>
      </w:r>
      <w:r>
        <w:rPr>
          <w:rStyle w:val="VerbatimChar"/>
        </w:rPr>
        <w:t xml:space="preserve">&lt;IP_ADDRESS&gt; management.chinacloudapi.cn</w:t>
      </w:r>
    </w:p>
    <w:p>
      <w:pPr>
        <w:pStyle w:val="FirstParagraph"/>
      </w:pPr>
      <w:r>
        <w:rPr>
          <w:b/>
        </w:rPr>
        <w:t xml:space="preserve">Azure Government:</w:t>
      </w:r>
    </w:p>
    <w:p>
      <w:pPr>
        <w:pStyle w:val="SourceCode"/>
      </w:pPr>
      <w:r>
        <w:rPr>
          <w:rStyle w:val="VerbatimChar"/>
        </w:rPr>
        <w:t xml:space="preserve"># mcr.microsoft.us - US Government MCR</w:t>
      </w:r>
      <w:r>
        <w:br/>
      </w:r>
      <w:r>
        <w:rPr>
          <w:rStyle w:val="VerbatimChar"/>
        </w:rPr>
        <w:t xml:space="preserve"># TODO: Add actual IPs after verification</w:t>
      </w:r>
      <w:r>
        <w:br/>
      </w:r>
      <w:r>
        <w:rPr>
          <w:rStyle w:val="VerbatimChar"/>
        </w:rPr>
        <w:t xml:space="preserve">&lt;IP_ADDRESS&gt; mcr.microsoft.us</w:t>
      </w:r>
      <w:r>
        <w:br/>
      </w:r>
      <w:r>
        <w:br/>
      </w:r>
      <w:r>
        <w:rPr>
          <w:rStyle w:val="VerbatimChar"/>
        </w:rPr>
        <w:t xml:space="preserve"># login.microsoftonline.us - Azure AD authentication (US Gov)</w:t>
      </w:r>
      <w:r>
        <w:br/>
      </w:r>
      <w:r>
        <w:rPr>
          <w:rStyle w:val="VerbatimChar"/>
        </w:rPr>
        <w:t xml:space="preserve"># TODO: Add actual IPs after verification</w:t>
      </w:r>
      <w:r>
        <w:br/>
      </w:r>
      <w:r>
        <w:rPr>
          <w:rStyle w:val="VerbatimChar"/>
        </w:rPr>
        <w:t xml:space="preserve">&lt;IP_ADDRESS&gt; login.microsoftonline.us</w:t>
      </w:r>
      <w:r>
        <w:br/>
      </w:r>
      <w:r>
        <w:br/>
      </w:r>
      <w:r>
        <w:rPr>
          <w:rStyle w:val="VerbatimChar"/>
        </w:rPr>
        <w:t xml:space="preserve"># management.usgovcloudapi.net - Azure Resource Manager (US Gov)</w:t>
      </w:r>
      <w:r>
        <w:br/>
      </w:r>
      <w:r>
        <w:rPr>
          <w:rStyle w:val="VerbatimChar"/>
        </w:rPr>
        <w:t xml:space="preserve"># TODO: Add actual IPs after verification</w:t>
      </w:r>
      <w:r>
        <w:br/>
      </w:r>
      <w:r>
        <w:rPr>
          <w:rStyle w:val="VerbatimChar"/>
        </w:rPr>
        <w:t xml:space="preserve">&lt;IP_ADDRESS&gt; management.usgovcloudapi.net</w:t>
      </w:r>
    </w:p>
    <w:p>
      <w:pPr>
        <w:pStyle w:val="Heading4"/>
      </w:pPr>
      <w:bookmarkStart w:id="45" w:name="ip-address-maintenance"/>
      <w:r>
        <w:t xml:space="preserve">IP Address Maintenance</w:t>
      </w:r>
      <w:bookmarkEnd w:id="45"/>
    </w:p>
    <w:p>
      <w:pPr>
        <w:pStyle w:val="FirstParagraph"/>
      </w:pPr>
      <w:r>
        <w:t xml:space="preserve">These hardcoded IPs should be updated periodically as part of VHD releases:</w:t>
      </w:r>
      <w:r>
        <w:t xml:space="preserve"> </w:t>
      </w:r>
      <w:r>
        <w:t xml:space="preserve">- IPs are stable Azure anycast addresses</w:t>
      </w:r>
      <w:r>
        <w:t xml:space="preserve"> </w:t>
      </w:r>
      <w:r>
        <w:t xml:space="preserve">- The runtime timer will update to fresh IPs shortly after boot</w:t>
      </w:r>
      <w:r>
        <w:t xml:space="preserve"> </w:t>
      </w:r>
      <w:r>
        <w:t xml:space="preserve">- Even stale hardcoded IPs typically continue working (Azure maintains backward compatibility)</w:t>
      </w:r>
      <w:r>
        <w:t xml:space="preserve"> </w:t>
      </w:r>
      <w:r>
        <w:t xml:space="preserve">-</w:t>
      </w:r>
      <w:r>
        <w:t xml:space="preserve"> </w:t>
      </w:r>
      <w:r>
        <w:rPr>
          <w:b/>
        </w:rPr>
        <w:t xml:space="preserve">Each cloud’s IP addresses must be maintained separately</w:t>
      </w:r>
    </w:p>
    <w:p>
      <w:r>
        <w:pict>
          <v:rect style="width:0;height:1.5pt" o:hralign="center" o:hrstd="t" o:hr="t"/>
        </w:pict>
      </w:r>
    </w:p>
    <w:p>
      <w:pPr>
        <w:pStyle w:val="Heading3"/>
      </w:pPr>
      <w:bookmarkStart w:id="46" w:name="Xaf9af39bda2acb3f16c3c187ed4224a15042102"/>
      <w:r>
        <w:t xml:space="preserve">3. AKS-RP Provided Hosts Entries (Alternative)</w:t>
      </w:r>
      <w:bookmarkEnd w:id="46"/>
    </w:p>
    <w:p>
      <w:pPr>
        <w:pStyle w:val="FirstParagraph"/>
      </w:pPr>
      <w:r>
        <w:rPr>
          <w:b/>
        </w:rPr>
        <w:t xml:space="preserve">API Field:</w:t>
      </w:r>
      <w:r>
        <w:t xml:space="preserve"> </w:t>
      </w:r>
      <w:r>
        <w:rPr>
          <w:rStyle w:val="VerbatimChar"/>
        </w:rPr>
        <w:t xml:space="preserve">LocalDNSProfile.CriticalHostsEntries</w:t>
      </w:r>
      <w:r>
        <w:t xml:space="preserve"> </w:t>
      </w:r>
      <w:r>
        <w:rPr>
          <w:b/>
        </w:rPr>
        <w:t xml:space="preserve">When Used:</w:t>
      </w:r>
      <w:r>
        <w:t xml:space="preserve"> </w:t>
      </w:r>
      <w:r>
        <w:t xml:space="preserve">AKS-RP can optionally provide IP addresses for critical FQDNs</w:t>
      </w:r>
    </w:p>
    <w:p>
      <w:pPr>
        <w:pStyle w:val="Heading4"/>
      </w:pPr>
      <w:bookmarkStart w:id="47" w:name="purpose-2"/>
      <w:r>
        <w:t xml:space="preserve">Purpose</w:t>
      </w:r>
      <w:bookmarkEnd w:id="47"/>
    </w:p>
    <w:p>
      <w:pPr>
        <w:pStyle w:val="FirstParagraph"/>
      </w:pPr>
      <w:r>
        <w:t xml:space="preserve">AKS-RP can provide FQDN-to-IP mappings at node provisioning time via the</w:t>
      </w:r>
      <w:r>
        <w:t xml:space="preserve"> </w:t>
      </w:r>
      <w:r>
        <w:rPr>
          <w:rStyle w:val="VerbatimChar"/>
        </w:rPr>
        <w:t xml:space="preserve">NodeBootstrappingConfiguration</w:t>
      </w:r>
      <w:r>
        <w:t xml:space="preserve">. When provided, these entries</w:t>
      </w:r>
      <w:r>
        <w:t xml:space="preserve"> </w:t>
      </w:r>
      <w:r>
        <w:rPr>
          <w:b/>
        </w:rPr>
        <w:t xml:space="preserve">override</w:t>
      </w:r>
      <w:r>
        <w:t xml:space="preserve"> </w:t>
      </w:r>
      <w:r>
        <w:t xml:space="preserve">both the VHD hardcoded IPs and the initial DNS resolution.</w:t>
      </w:r>
    </w:p>
    <w:p>
      <w:pPr>
        <w:pStyle w:val="Heading4"/>
      </w:pPr>
      <w:bookmarkStart w:id="48" w:name="benefits-1"/>
      <w:r>
        <w:t xml:space="preserve">Benefits</w:t>
      </w:r>
      <w:bookmarkEnd w:id="48"/>
    </w:p>
    <w:tbl>
      <w:tblPr>
        <w:tblStyle w:val="Table"/>
        <w:tblW w:type="pct" w:w="5000.0"/>
        <w:tblLook w:firstRow="1"/>
      </w:tblPr>
      <w:tblGrid>
        <w:gridCol w:w="3240"/>
        <w:gridCol w:w="4680"/>
      </w:tblGrid>
      <w:tr>
        <w:trPr>
          <w:cnfStyle w:firstRow="1"/>
        </w:trPr>
        <w:tc>
          <w:tcPr>
            <w:tcBorders>
              <w:bottom w:val="single"/>
            </w:tcBorders>
            <w:vAlign w:val="bottom"/>
          </w:tcPr>
          <w:p>
            <w:pPr>
              <w:pStyle w:val="Compact"/>
              <w:jc w:val="left"/>
            </w:pPr>
            <w:r>
              <w:t xml:space="preserve">Benefit</w:t>
            </w:r>
          </w:p>
        </w:tc>
        <w:tc>
          <w:tcPr>
            <w:tcBorders>
              <w:bottom w:val="single"/>
            </w:tcBorders>
            <w:vAlign w:val="bottom"/>
          </w:tcPr>
          <w:p>
            <w:pPr>
              <w:pStyle w:val="Compact"/>
              <w:jc w:val="left"/>
            </w:pPr>
            <w:r>
              <w:t xml:space="preserve">Description</w:t>
            </w:r>
          </w:p>
        </w:tc>
      </w:tr>
      <w:tr>
        <w:tc>
          <w:p>
            <w:pPr>
              <w:pStyle w:val="Compact"/>
              <w:jc w:val="left"/>
            </w:pPr>
            <w:r>
              <w:t xml:space="preserve">Fresh IPs</w:t>
            </w:r>
          </w:p>
        </w:tc>
        <w:tc>
          <w:p>
            <w:pPr>
              <w:pStyle w:val="Compact"/>
              <w:jc w:val="left"/>
            </w:pPr>
            <w:r>
              <w:t xml:space="preserve">AKS-RP can provide up-to-date IP addresses</w:t>
            </w:r>
          </w:p>
        </w:tc>
      </w:tr>
      <w:tr>
        <w:tc>
          <w:p>
            <w:pPr>
              <w:pStyle w:val="Compact"/>
              <w:jc w:val="left"/>
            </w:pPr>
            <w:r>
              <w:t xml:space="preserve">Cloud-specific</w:t>
            </w:r>
          </w:p>
        </w:tc>
        <w:tc>
          <w:p>
            <w:pPr>
              <w:pStyle w:val="Compact"/>
              <w:jc w:val="left"/>
            </w:pPr>
            <w:r>
              <w:t xml:space="preserve">AKS-RP provides correct endpoints for each cloud (Public, China, Government)</w:t>
            </w:r>
          </w:p>
        </w:tc>
      </w:tr>
      <w:tr>
        <w:tc>
          <w:p>
            <w:pPr>
              <w:pStyle w:val="Compact"/>
              <w:jc w:val="left"/>
            </w:pPr>
            <w:r>
              <w:t xml:space="preserve">Regional support</w:t>
            </w:r>
          </w:p>
        </w:tc>
        <w:tc>
          <w:p>
            <w:pPr>
              <w:pStyle w:val="Compact"/>
              <w:jc w:val="left"/>
            </w:pPr>
            <w:r>
              <w:t xml:space="preserve">AKS-RP can provide region-specific endpoints</w:t>
            </w:r>
          </w:p>
        </w:tc>
      </w:tr>
      <w:tr>
        <w:tc>
          <w:p>
            <w:pPr>
              <w:pStyle w:val="Compact"/>
              <w:jc w:val="left"/>
            </w:pPr>
            <w:r>
              <w:t xml:space="preserve">No VHD dependency</w:t>
            </w:r>
          </w:p>
        </w:tc>
        <w:tc>
          <w:p>
            <w:pPr>
              <w:pStyle w:val="Compact"/>
              <w:jc w:val="left"/>
            </w:pPr>
            <w:r>
              <w:t xml:space="preserve">IPs can be updated without VHD rebuild</w:t>
            </w:r>
          </w:p>
        </w:tc>
      </w:tr>
      <w:tr>
        <w:tc>
          <w:p>
            <w:pPr>
              <w:pStyle w:val="Compact"/>
              <w:jc w:val="left"/>
            </w:pPr>
            <w:r>
              <w:t xml:space="preserve">Centralized management</w:t>
            </w:r>
          </w:p>
        </w:tc>
        <w:tc>
          <w:p>
            <w:pPr>
              <w:pStyle w:val="Compact"/>
              <w:jc w:val="left"/>
            </w:pPr>
            <w:r>
              <w:t xml:space="preserve">IP updates are managed by AKS-RP</w:t>
            </w:r>
          </w:p>
        </w:tc>
      </w:tr>
    </w:tbl>
    <w:p>
      <w:pPr>
        <w:pStyle w:val="Heading4"/>
      </w:pPr>
      <w:bookmarkStart w:id="49" w:name="provisioning-flow"/>
      <w:r>
        <w:t xml:space="preserve">Provisioning Flow</w:t>
      </w:r>
      <w:bookmarkEnd w:id="49"/>
    </w:p>
    <w:p>
      <w:pPr>
        <w:pStyle w:val="FirstParagraph"/>
      </w:pPr>
      <w:r>
        <w:t xml:space="preserve">The hosts file is written</w:t>
      </w:r>
      <w:r>
        <w:t xml:space="preserve"> </w:t>
      </w:r>
      <w:r>
        <w:rPr>
          <w:b/>
        </w:rPr>
        <w:t xml:space="preserve">before</w:t>
      </w:r>
      <w:r>
        <w:t xml:space="preserve"> </w:t>
      </w:r>
      <w:r>
        <w:t xml:space="preserve">kubelet starts, ensuring DNS is available for the first container image pull:</w:t>
      </w:r>
    </w:p>
    <w:p>
      <w:pPr>
        <w:pStyle w:val="SourceCode"/>
      </w:pPr>
      <w:r>
        <w:rPr>
          <w:rStyle w:val="VerbatimChar"/>
        </w:rPr>
        <w:t xml:space="preserve">┌──────────────────────────────────────────────────────────────────────────────────┐</w:t>
      </w:r>
      <w:r>
        <w:br/>
      </w:r>
      <w:r>
        <w:rPr>
          <w:rStyle w:val="VerbatimChar"/>
        </w:rPr>
        <w:t xml:space="preserve">│                           Node Provisioning Timeline                              │</w:t>
      </w:r>
      <w:r>
        <w:br/>
      </w:r>
      <w:r>
        <w:rPr>
          <w:rStyle w:val="VerbatimChar"/>
        </w:rPr>
        <w:t xml:space="preserve">└──────────────────────────────────────────────────────────────────────────────────┘</w:t>
      </w:r>
      <w:r>
        <w:br/>
      </w:r>
      <w:r>
        <w:br/>
      </w:r>
      <w:r>
        <w:rPr>
          <w:rStyle w:val="VerbatimChar"/>
        </w:rPr>
        <w:t xml:space="preserve">AKS-RP                      AgentBaker                    Node (CSE Execution)</w:t>
      </w:r>
      <w:r>
        <w:br/>
      </w:r>
      <w:r>
        <w:rPr>
          <w:rStyle w:val="VerbatimChar"/>
        </w:rPr>
        <w:t xml:space="preserve">───────                     ──────────                    ────────────────────</w:t>
      </w:r>
      <w:r>
        <w:br/>
      </w:r>
      <w:r>
        <w:rPr>
          <w:rStyle w:val="VerbatimChar"/>
        </w:rPr>
        <w:t xml:space="preserve">   │                            │                                │</w:t>
      </w:r>
      <w:r>
        <w:br/>
      </w:r>
      <w:r>
        <w:rPr>
          <w:rStyle w:val="VerbatimChar"/>
        </w:rPr>
        <w:t xml:space="preserve">   │  NodeBootstrappingConfig   │                                │</w:t>
      </w:r>
      <w:r>
        <w:br/>
      </w:r>
      <w:r>
        <w:rPr>
          <w:rStyle w:val="VerbatimChar"/>
        </w:rPr>
        <w:t xml:space="preserve">   │  ┌──────────────────────┐  │                                │</w:t>
      </w:r>
      <w:r>
        <w:br/>
      </w:r>
      <w:r>
        <w:rPr>
          <w:rStyle w:val="VerbatimChar"/>
        </w:rPr>
        <w:t xml:space="preserve">   │  │ LocalDNSProfile:     │  │                                │</w:t>
      </w:r>
      <w:r>
        <w:br/>
      </w:r>
      <w:r>
        <w:rPr>
          <w:rStyle w:val="VerbatimChar"/>
        </w:rPr>
        <w:t xml:space="preserve">   │  │   CriticalHostsEntries: │                                │</w:t>
      </w:r>
      <w:r>
        <w:br/>
      </w:r>
      <w:r>
        <w:rPr>
          <w:rStyle w:val="VerbatimChar"/>
        </w:rPr>
        <w:t xml:space="preserve">   │  │     mcr.microsoft.com   │                                │</w:t>
      </w:r>
      <w:r>
        <w:br/>
      </w:r>
      <w:r>
        <w:rPr>
          <w:rStyle w:val="VerbatimChar"/>
        </w:rPr>
        <w:t xml:space="preserve">   │  │       -&gt; [20.1.2.3]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Generate CSE with             │</w:t>
      </w:r>
      <w:r>
        <w:br/>
      </w:r>
      <w:r>
        <w:rPr>
          <w:rStyle w:val="VerbatimChar"/>
        </w:rPr>
        <w:t xml:space="preserve">   │                            │  LOCALDNS_CRITICAL_HOSTS_ENTRIES</w:t>
      </w:r>
      <w:r>
        <w:br/>
      </w:r>
      <w:r>
        <w:rPr>
          <w:rStyle w:val="VerbatimChar"/>
        </w:rPr>
        <w:t xml:space="preserve">   │                            │  (base64 encoded)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1. CSE starts       │</w:t>
      </w:r>
      <w:r>
        <w:br/>
      </w:r>
      <w:r>
        <w:rPr>
          <w:rStyle w:val="VerbatimChar"/>
        </w:rPr>
        <w:t xml:space="preserve">   │                            │                     │ 2. enableAKSHosts() │</w:t>
      </w:r>
      <w:r>
        <w:br/>
      </w:r>
      <w:r>
        <w:rPr>
          <w:rStyle w:val="VerbatimChar"/>
        </w:rPr>
        <w:t xml:space="preserve">   │                            │                     │    - Decode base64  │</w:t>
      </w:r>
      <w:r>
        <w:br/>
      </w:r>
      <w:r>
        <w:rPr>
          <w:rStyle w:val="VerbatimChar"/>
        </w:rPr>
        <w:t xml:space="preserve">   │                            │                     │    - Write hosts    │</w:t>
      </w:r>
      <w:r>
        <w:br/>
      </w:r>
      <w:r>
        <w:rPr>
          <w:rStyle w:val="VerbatimChar"/>
        </w:rPr>
        <w:t xml:space="preserve">   │                            │                     │      file           │</w:t>
      </w:r>
      <w:r>
        <w:br/>
      </w:r>
      <w:r>
        <w:rPr>
          <w:rStyle w:val="VerbatimChar"/>
        </w:rPr>
        <w:t xml:space="preserve">   │                            │                     │ 3. Start localdns   │</w:t>
      </w:r>
      <w:r>
        <w:br/>
      </w:r>
      <w:r>
        <w:rPr>
          <w:rStyle w:val="VerbatimChar"/>
        </w:rPr>
        <w:t xml:space="preserve">   │                            │                     │    service          │</w:t>
      </w:r>
      <w:r>
        <w:br/>
      </w:r>
      <w:r>
        <w:rPr>
          <w:rStyle w:val="VerbatimChar"/>
        </w:rPr>
        <w:t xml:space="preserve">   │                            │                     │ 4. Configure kubelet│</w:t>
      </w:r>
      <w:r>
        <w:br/>
      </w:r>
      <w:r>
        <w:rPr>
          <w:rStyle w:val="VerbatimChar"/>
        </w:rPr>
        <w:t xml:space="preserve">   │                            │                     │    DNS              │</w:t>
      </w:r>
      <w:r>
        <w:br/>
      </w:r>
      <w:r>
        <w:rPr>
          <w:rStyle w:val="VerbatimChar"/>
        </w:rPr>
        <w:t xml:space="preserve">   │                            │                     │ 5. Start kubelet    │</w:t>
      </w:r>
      <w:r>
        <w:br/>
      </w:r>
      <w:r>
        <w:rPr>
          <w:rStyle w:val="VerbatimChar"/>
        </w:rPr>
        <w:t xml:space="preserve">   │                            │                     │    (uses LocalDNS)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kubelet pulls images│</w:t>
      </w:r>
      <w:r>
        <w:br/>
      </w:r>
      <w:r>
        <w:rPr>
          <w:rStyle w:val="VerbatimChar"/>
        </w:rPr>
        <w:t xml:space="preserve">   │                            │                     │ DNS: 169.254.10.10  │</w:t>
      </w:r>
      <w:r>
        <w:br/>
      </w:r>
      <w:r>
        <w:rPr>
          <w:rStyle w:val="VerbatimChar"/>
        </w:rPr>
        <w:t xml:space="preserve">   │                            │                     │  -&gt; hosts file      │</w:t>
      </w:r>
      <w:r>
        <w:br/>
      </w:r>
      <w:r>
        <w:rPr>
          <w:rStyle w:val="VerbatimChar"/>
        </w:rPr>
        <w:t xml:space="preserve">   │                            │                     │  -&gt; mcr.microsoft.  │</w:t>
      </w:r>
      <w:r>
        <w:br/>
      </w:r>
      <w:r>
        <w:rPr>
          <w:rStyle w:val="VerbatimChar"/>
        </w:rPr>
        <w:t xml:space="preserve">   │                            │                     │       com resolves! │</w:t>
      </w:r>
      <w:r>
        <w:br/>
      </w:r>
      <w:r>
        <w:rPr>
          <w:rStyle w:val="VerbatimChar"/>
        </w:rPr>
        <w:t xml:space="preserve">   │                            │                     └─────────────────────┘</w:t>
      </w:r>
    </w:p>
    <w:p>
      <w:pPr>
        <w:pStyle w:val="Heading4"/>
      </w:pPr>
      <w:bookmarkStart w:id="50" w:name="data-contract"/>
      <w:r>
        <w:t xml:space="preserve">Data Contract</w:t>
      </w:r>
      <w:bookmarkEnd w:id="50"/>
    </w:p>
    <w:p>
      <w:pPr>
        <w:pStyle w:val="FirstParagraph"/>
      </w:pPr>
      <w:r>
        <w:rPr>
          <w:b/>
        </w:rPr>
        <w:t xml:space="preserve">Go Struct (pkg/agent/datamodel/types.go):</w:t>
      </w:r>
    </w:p>
    <w:p>
      <w:pPr>
        <w:pStyle w:val="SourceCode"/>
      </w:pPr>
      <w:r>
        <w:rPr>
          <w:rStyle w:val="KeywordTok"/>
        </w:rPr>
        <w:t xml:space="preserve">type</w:t>
      </w:r>
      <w:r>
        <w:rPr>
          <w:rStyle w:val="NormalTok"/>
        </w:rPr>
        <w:t xml:space="preserve"> LocalDNSProfile </w:t>
      </w:r>
      <w:r>
        <w:rPr>
          <w:rStyle w:val="KeywordTok"/>
        </w:rPr>
        <w:t xml:space="preserve">struct</w:t>
      </w:r>
      <w:r>
        <w:rPr>
          <w:rStyle w:val="NormalTok"/>
        </w:rPr>
        <w:t xml:space="preserve"> {</w:t>
      </w:r>
      <w:r>
        <w:br/>
      </w:r>
      <w:r>
        <w:rPr>
          <w:rStyle w:val="NormalTok"/>
        </w:rPr>
        <w:t xml:space="preserve">    </w:t>
      </w:r>
      <w:r>
        <w:rPr>
          <w:rStyle w:val="CommentTok"/>
        </w:rPr>
        <w:t xml:space="preserve">// EnableLocalDNS specifies if LocalDNS should be enabled for the nodepool</w:t>
      </w:r>
      <w:r>
        <w:br/>
      </w:r>
      <w:r>
        <w:rPr>
          <w:rStyle w:val="NormalTok"/>
        </w:rPr>
        <w:t xml:space="preserve">    EnableLocalDNS </w:t>
      </w:r>
      <w:r>
        <w:rPr>
          <w:rStyle w:val="DataTypeTok"/>
        </w:rPr>
        <w:t xml:space="preserve">bool</w:t>
      </w:r>
      <w:r>
        <w:rPr>
          <w:rStyle w:val="NormalTok"/>
        </w:rPr>
        <w:t xml:space="preserve"> </w:t>
      </w:r>
      <w:r>
        <w:rPr>
          <w:rStyle w:val="StringTok"/>
        </w:rPr>
        <w:t xml:space="preserve">`json:"enableLocalDNS,omitempty"`</w:t>
      </w:r>
      <w:r>
        <w:br/>
      </w:r>
      <w:r>
        <w:br/>
      </w:r>
      <w:r>
        <w:rPr>
          <w:rStyle w:val="NormalTok"/>
        </w:rPr>
        <w:t xml:space="preserve">    </w:t>
      </w:r>
      <w:r>
        <w:rPr>
          <w:rStyle w:val="CommentTok"/>
        </w:rPr>
        <w:t xml:space="preserve">// CriticalHostsEntries contains FQDN to IP address mappings for critical Azure infrastructure.</w:t>
      </w:r>
      <w:r>
        <w:br/>
      </w:r>
      <w:r>
        <w:rPr>
          <w:rStyle w:val="NormalTok"/>
        </w:rPr>
        <w:t xml:space="preserve">    </w:t>
      </w:r>
      <w:r>
        <w:rPr>
          <w:rStyle w:val="CommentTok"/>
        </w:rPr>
        <w:t xml:space="preserve">// When provided by AKS-RP, CSE will write these to /etc/localdns/hosts.</w:t>
      </w:r>
      <w:r>
        <w:br/>
      </w:r>
      <w:r>
        <w:rPr>
          <w:rStyle w:val="NormalTok"/>
        </w:rPr>
        <w:t xml:space="preserve">    </w:t>
      </w:r>
      <w:r>
        <w:rPr>
          <w:rStyle w:val="CommentTok"/>
        </w:rPr>
        <w:t xml:space="preserve">// Key: FQDN (e.g., "mcr.microsoft.com")</w:t>
      </w:r>
      <w:r>
        <w:br/>
      </w:r>
      <w:r>
        <w:rPr>
          <w:rStyle w:val="NormalTok"/>
        </w:rPr>
        <w:t xml:space="preserve">    </w:t>
      </w:r>
      <w:r>
        <w:rPr>
          <w:rStyle w:val="CommentTok"/>
        </w:rPr>
        <w:t xml:space="preserve">// Value: List of IP addresses (IPv4 and/or IPv6)</w:t>
      </w:r>
      <w:r>
        <w:br/>
      </w:r>
      <w:r>
        <w:rPr>
          <w:rStyle w:val="NormalTok"/>
        </w:rPr>
        <w:t xml:space="preserve">    CriticalHostsEntries </w:t>
      </w:r>
      <w:r>
        <w:rPr>
          <w:rStyle w:val="KeywordTok"/>
        </w:rPr>
        <w:t xml:space="preserve">map</w:t>
      </w:r>
      <w:r>
        <w:rPr>
          <w:rStyle w:val="NormalTok"/>
        </w:rPr>
        <w:t xml:space="preserve">[</w:t>
      </w:r>
      <w:r>
        <w:rPr>
          <w:rStyle w:val="DataTypeTok"/>
        </w:rPr>
        <w:t xml:space="preserve">string</w:t>
      </w:r>
      <w:r>
        <w:rPr>
          <w:rStyle w:val="NormalTok"/>
        </w:rPr>
        <w:t xml:space="preserve">][]</w:t>
      </w:r>
      <w:r>
        <w:rPr>
          <w:rStyle w:val="DataTypeTok"/>
        </w:rPr>
        <w:t xml:space="preserve">string</w:t>
      </w:r>
      <w:r>
        <w:rPr>
          <w:rStyle w:val="NormalTok"/>
        </w:rPr>
        <w:t xml:space="preserve"> </w:t>
      </w:r>
      <w:r>
        <w:rPr>
          <w:rStyle w:val="StringTok"/>
        </w:rPr>
        <w:t xml:space="preserve">`json:"criticalHostsEntries,omitempty"`</w:t>
      </w:r>
      <w:r>
        <w:br/>
      </w:r>
      <w:r>
        <w:rPr>
          <w:rStyle w:val="NormalTok"/>
        </w:rPr>
        <w:t xml:space="preserve">}</w:t>
      </w:r>
    </w:p>
    <w:p>
      <w:pPr>
        <w:pStyle w:val="FirstParagraph"/>
      </w:pPr>
      <w:r>
        <w:rPr>
          <w:b/>
        </w:rPr>
        <w:t xml:space="preserve">Proto Definition (aksnodeconfig/v1/localdns_config.proto):</w:t>
      </w:r>
    </w:p>
    <w:p>
      <w:pPr>
        <w:pStyle w:val="SourceCode"/>
      </w:pPr>
      <w:r>
        <w:rPr>
          <w:rStyle w:val="KeywordTok"/>
        </w:rPr>
        <w:t xml:space="preserve">message</w:t>
      </w:r>
      <w:r>
        <w:rPr>
          <w:rStyle w:val="NormalTok"/>
        </w:rPr>
        <w:t xml:space="preserve"> LocalDnsProfile {</w:t>
      </w:r>
      <w:r>
        <w:br/>
      </w:r>
      <w:r>
        <w:rPr>
          <w:rStyle w:val="NormalTok"/>
        </w:rPr>
        <w:t xml:space="preserve">  </w:t>
      </w:r>
      <w:r>
        <w:rPr>
          <w:rStyle w:val="DataTypeTok"/>
        </w:rPr>
        <w:t xml:space="preserve">bool</w:t>
      </w:r>
      <w:r>
        <w:rPr>
          <w:rStyle w:val="NormalTok"/>
        </w:rPr>
        <w:t xml:space="preserve"> enable_local_dns = </w:t>
      </w:r>
      <w:r>
        <w:rPr>
          <w:rStyle w:val="DecValTok"/>
        </w:rPr>
        <w:t xml:space="preserve">1</w:t>
      </w:r>
      <w:r>
        <w:rPr>
          <w:rStyle w:val="NormalTok"/>
        </w:rPr>
        <w:t xml:space="preserve">;</w:t>
      </w:r>
      <w:r>
        <w:br/>
      </w:r>
      <w:r>
        <w:rPr>
          <w:rStyle w:val="NormalTok"/>
        </w:rPr>
        <w:t xml:space="preserve">  </w:t>
      </w:r>
      <w:r>
        <w:rPr>
          <w:rStyle w:val="KeywordTok"/>
        </w:rPr>
        <w:t xml:space="preserve">optional</w:t>
      </w:r>
      <w:r>
        <w:rPr>
          <w:rStyle w:val="NormalTok"/>
        </w:rPr>
        <w:t xml:space="preserve"> </w:t>
      </w:r>
      <w:r>
        <w:rPr>
          <w:rStyle w:val="DataTypeTok"/>
        </w:rPr>
        <w:t xml:space="preserve">int32</w:t>
      </w:r>
      <w:r>
        <w:rPr>
          <w:rStyle w:val="NormalTok"/>
        </w:rPr>
        <w:t xml:space="preserve"> cpu_limit_in_milli_cores = </w:t>
      </w:r>
      <w:r>
        <w:rPr>
          <w:rStyle w:val="DecValTok"/>
        </w:rPr>
        <w:t xml:space="preserve">2</w:t>
      </w:r>
      <w:r>
        <w:rPr>
          <w:rStyle w:val="NormalTok"/>
        </w:rPr>
        <w:t xml:space="preserve">;</w:t>
      </w:r>
      <w:r>
        <w:br/>
      </w:r>
      <w:r>
        <w:rPr>
          <w:rStyle w:val="NormalTok"/>
        </w:rPr>
        <w:t xml:space="preserve">  </w:t>
      </w:r>
      <w:r>
        <w:rPr>
          <w:rStyle w:val="KeywordTok"/>
        </w:rPr>
        <w:t xml:space="preserve">optional</w:t>
      </w:r>
      <w:r>
        <w:rPr>
          <w:rStyle w:val="NormalTok"/>
        </w:rPr>
        <w:t xml:space="preserve"> </w:t>
      </w:r>
      <w:r>
        <w:rPr>
          <w:rStyle w:val="DataTypeTok"/>
        </w:rPr>
        <w:t xml:space="preserve">int32</w:t>
      </w:r>
      <w:r>
        <w:rPr>
          <w:rStyle w:val="NormalTok"/>
        </w:rPr>
        <w:t xml:space="preserve"> memory_limit_in_mb = </w:t>
      </w:r>
      <w:r>
        <w:rPr>
          <w:rStyle w:val="DecValTok"/>
        </w:rPr>
        <w:t xml:space="preserve">3</w:t>
      </w:r>
      <w:r>
        <w:rPr>
          <w:rStyle w:val="NormalTok"/>
        </w:rPr>
        <w:t xml:space="preserve">;</w:t>
      </w:r>
      <w:r>
        <w:br/>
      </w:r>
      <w:r>
        <w:rPr>
          <w:rStyle w:val="NormalTok"/>
        </w:rPr>
        <w:t xml:space="preserve">  map&lt;</w:t>
      </w:r>
      <w:r>
        <w:rPr>
          <w:rStyle w:val="DataTypeTok"/>
        </w:rPr>
        <w:t xml:space="preserve">string</w:t>
      </w:r>
      <w:r>
        <w:rPr>
          <w:rStyle w:val="NormalTok"/>
        </w:rPr>
        <w:t xml:space="preserve">, LocalDnsOverrides&gt; vnet_dns_overrides = </w:t>
      </w:r>
      <w:r>
        <w:rPr>
          <w:rStyle w:val="DecValTok"/>
        </w:rPr>
        <w:t xml:space="preserve">4</w:t>
      </w:r>
      <w:r>
        <w:rPr>
          <w:rStyle w:val="NormalTok"/>
        </w:rPr>
        <w:t xml:space="preserve">;</w:t>
      </w:r>
      <w:r>
        <w:br/>
      </w:r>
      <w:r>
        <w:rPr>
          <w:rStyle w:val="NormalTok"/>
        </w:rPr>
        <w:t xml:space="preserve">  map&lt;</w:t>
      </w:r>
      <w:r>
        <w:rPr>
          <w:rStyle w:val="DataTypeTok"/>
        </w:rPr>
        <w:t xml:space="preserve">string</w:t>
      </w:r>
      <w:r>
        <w:rPr>
          <w:rStyle w:val="NormalTok"/>
        </w:rPr>
        <w:t xml:space="preserve">, LocalDnsOverrides&gt; kube_dns_overrides = </w:t>
      </w:r>
      <w:r>
        <w:rPr>
          <w:rStyle w:val="DecValTok"/>
        </w:rPr>
        <w:t xml:space="preserve">5</w:t>
      </w:r>
      <w:r>
        <w:rPr>
          <w:rStyle w:val="NormalTok"/>
        </w:rPr>
        <w:t xml:space="preserve">;</w:t>
      </w:r>
      <w:r>
        <w:br/>
      </w:r>
      <w:r>
        <w:br/>
      </w:r>
      <w:r>
        <w:rPr>
          <w:rStyle w:val="NormalTok"/>
        </w:rPr>
        <w:t xml:space="preserve">  </w:t>
      </w:r>
      <w:r>
        <w:rPr>
          <w:rStyle w:val="CommentTok"/>
        </w:rPr>
        <w:t xml:space="preserve">// CriticalHostsEntries contains FQDN to IP address mappings for critical Azure infrastructure.</w:t>
      </w:r>
      <w:r>
        <w:br/>
      </w:r>
      <w:r>
        <w:rPr>
          <w:rStyle w:val="NormalTok"/>
        </w:rPr>
        <w:t xml:space="preserve">  </w:t>
      </w:r>
      <w:r>
        <w:rPr>
          <w:rStyle w:val="CommentTok"/>
        </w:rPr>
        <w:t xml:space="preserve">// When provided by AKS-RP, CSE will write these to /etc/localdns/hosts.</w:t>
      </w:r>
      <w:r>
        <w:br/>
      </w:r>
      <w:r>
        <w:rPr>
          <w:rStyle w:val="NormalTok"/>
        </w:rPr>
        <w:t xml:space="preserve">  map&lt;</w:t>
      </w:r>
      <w:r>
        <w:rPr>
          <w:rStyle w:val="DataTypeTok"/>
        </w:rPr>
        <w:t xml:space="preserve">string</w:t>
      </w:r>
      <w:r>
        <w:rPr>
          <w:rStyle w:val="NormalTok"/>
        </w:rPr>
        <w:t xml:space="preserve">, CriticalHostsEntry&gt; critical_hosts_entries = </w:t>
      </w:r>
      <w:r>
        <w:rPr>
          <w:rStyle w:val="DecValTok"/>
        </w:rPr>
        <w:t xml:space="preserve">6</w:t>
      </w:r>
      <w:r>
        <w:rPr>
          <w:rStyle w:val="NormalTok"/>
        </w:rPr>
        <w:t xml:space="preserve">;</w:t>
      </w:r>
      <w:r>
        <w:br/>
      </w:r>
      <w:r>
        <w:rPr>
          <w:rStyle w:val="NormalTok"/>
        </w:rPr>
        <w:t xml:space="preserve">}</w:t>
      </w:r>
      <w:r>
        <w:br/>
      </w:r>
      <w:r>
        <w:br/>
      </w:r>
      <w:r>
        <w:rPr>
          <w:rStyle w:val="KeywordTok"/>
        </w:rPr>
        <w:t xml:space="preserve">message</w:t>
      </w:r>
      <w:r>
        <w:rPr>
          <w:rStyle w:val="NormalTok"/>
        </w:rPr>
        <w:t xml:space="preserve"> CriticalHostsEntry {</w:t>
      </w:r>
      <w:r>
        <w:br/>
      </w:r>
      <w:r>
        <w:rPr>
          <w:rStyle w:val="NormalTok"/>
        </w:rPr>
        <w:t xml:space="preserve">  </w:t>
      </w:r>
      <w:r>
        <w:rPr>
          <w:rStyle w:val="CommentTok"/>
        </w:rPr>
        <w:t xml:space="preserve">// IP addresses (both IPv4 and IPv6) for the FQDN.</w:t>
      </w:r>
      <w:r>
        <w:br/>
      </w:r>
      <w:r>
        <w:rPr>
          <w:rStyle w:val="NormalTok"/>
        </w:rPr>
        <w:t xml:space="preserve">  </w:t>
      </w:r>
      <w:r>
        <w:rPr>
          <w:rStyle w:val="KeywordTok"/>
        </w:rPr>
        <w:t xml:space="preserve">repeated</w:t>
      </w:r>
      <w:r>
        <w:rPr>
          <w:rStyle w:val="NormalTok"/>
        </w:rPr>
        <w:t xml:space="preserve"> </w:t>
      </w:r>
      <w:r>
        <w:rPr>
          <w:rStyle w:val="DataTypeTok"/>
        </w:rPr>
        <w:t xml:space="preserve">string</w:t>
      </w:r>
      <w:r>
        <w:rPr>
          <w:rStyle w:val="NormalTok"/>
        </w:rPr>
        <w:t xml:space="preserve"> ip_addresses = </w:t>
      </w:r>
      <w:r>
        <w:rPr>
          <w:rStyle w:val="DecValTok"/>
        </w:rPr>
        <w:t xml:space="preserve">1</w:t>
      </w:r>
      <w:r>
        <w:rPr>
          <w:rStyle w:val="NormalTok"/>
        </w:rPr>
        <w:t xml:space="preserve">;</w:t>
      </w:r>
      <w:r>
        <w:br/>
      </w:r>
      <w:r>
        <w:rPr>
          <w:rStyle w:val="NormalTok"/>
        </w:rPr>
        <w:t xml:space="preserve">}</w:t>
      </w:r>
    </w:p>
    <w:p>
      <w:pPr>
        <w:pStyle w:val="Heading4"/>
      </w:pPr>
      <w:bookmarkStart w:id="51" w:name="api-contract"/>
      <w:r>
        <w:t xml:space="preserve">API Contract</w:t>
      </w:r>
      <w:bookmarkEnd w:id="51"/>
    </w:p>
    <w:p>
      <w:pPr>
        <w:pStyle w:val="FirstParagraph"/>
      </w:pPr>
      <w:r>
        <w:t xml:space="preserve">AKS-RP sends the following in</w:t>
      </w:r>
      <w:r>
        <w:t xml:space="preserve"> </w:t>
      </w:r>
      <w:r>
        <w:rPr>
          <w:rStyle w:val="VerbatimChar"/>
        </w:rPr>
        <w:t xml:space="preserve">NodeBootstrappingConfiguration</w:t>
      </w:r>
      <w:r>
        <w:t xml:space="preserve">:</w:t>
      </w:r>
    </w:p>
    <w:p>
      <w:pPr>
        <w:pStyle w:val="SourceCode"/>
      </w:pPr>
      <w:r>
        <w:rPr>
          <w:rStyle w:val="FunctionTok"/>
        </w:rPr>
        <w:t xml:space="preserve">{</w:t>
      </w:r>
      <w:r>
        <w:br/>
      </w:r>
      <w:r>
        <w:rPr>
          <w:rStyle w:val="NormalTok"/>
        </w:rPr>
        <w:t xml:space="preserve">  </w:t>
      </w:r>
      <w:r>
        <w:rPr>
          <w:rStyle w:val="DataTypeTok"/>
        </w:rPr>
        <w:t xml:space="preserve">"agentPoolProfile"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"localDNSProfile"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"enableLocalDNS"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"criticalHostsEntries"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"mcr.microsoft.com"</w:t>
      </w:r>
      <w:r>
        <w:rPr>
          <w:rStyle w:val="FunctionTok"/>
        </w:rPr>
        <w:t xml:space="preserve">:</w:t>
      </w:r>
      <w:r>
        <w:rPr>
          <w:rStyle w:val="NormalTok"/>
        </w:rPr>
        <w:t xml:space="preserve"> </w:t>
      </w:r>
      <w:r>
        <w:rPr>
          <w:rStyle w:val="OtherTok"/>
        </w:rPr>
        <w:t xml:space="preserve">[</w:t>
      </w:r>
      <w:r>
        <w:rPr>
          <w:rStyle w:val="StringTok"/>
        </w:rPr>
        <w:t xml:space="preserve">"20.61.99.68"</w:t>
      </w:r>
      <w:r>
        <w:rPr>
          <w:rStyle w:val="OtherTok"/>
        </w:rPr>
        <w:t xml:space="preserve">,</w:t>
      </w:r>
      <w:r>
        <w:rPr>
          <w:rStyle w:val="NormalTok"/>
        </w:rPr>
        <w:t xml:space="preserve"> </w:t>
      </w:r>
      <w:r>
        <w:rPr>
          <w:rStyle w:val="StringTok"/>
        </w:rPr>
        <w:t xml:space="preserve">"2603:1061:1002::2"</w:t>
      </w:r>
      <w:r>
        <w:rPr>
          <w:rStyle w:val="OtherTok"/>
        </w:rPr>
        <w:t xml:space="preserve">]</w:t>
      </w:r>
      <w:r>
        <w:rPr>
          <w:rStyle w:val="FunctionTok"/>
        </w:rPr>
        <w:t xml:space="preserve">,</w:t>
      </w:r>
      <w:r>
        <w:br/>
      </w:r>
      <w:r>
        <w:rPr>
          <w:rStyle w:val="NormalTok"/>
        </w:rPr>
        <w:t xml:space="preserve">        </w:t>
      </w:r>
      <w:r>
        <w:rPr>
          <w:rStyle w:val="DataTypeTok"/>
        </w:rPr>
        <w:t xml:space="preserve">"login.microsoftonline.com"</w:t>
      </w:r>
      <w:r>
        <w:rPr>
          <w:rStyle w:val="FunctionTok"/>
        </w:rPr>
        <w:t xml:space="preserve">:</w:t>
      </w:r>
      <w:r>
        <w:rPr>
          <w:rStyle w:val="NormalTok"/>
        </w:rPr>
        <w:t xml:space="preserve"> </w:t>
      </w:r>
      <w:r>
        <w:rPr>
          <w:rStyle w:val="OtherTok"/>
        </w:rPr>
        <w:t xml:space="preserve">[</w:t>
      </w:r>
      <w:r>
        <w:rPr>
          <w:rStyle w:val="StringTok"/>
        </w:rPr>
        <w:t xml:space="preserve">"20.190.151.68"</w:t>
      </w:r>
      <w:r>
        <w:rPr>
          <w:rStyle w:val="OtherTok"/>
        </w:rPr>
        <w:t xml:space="preserve">,</w:t>
      </w:r>
      <w:r>
        <w:rPr>
          <w:rStyle w:val="NormalTok"/>
        </w:rPr>
        <w:t xml:space="preserve"> </w:t>
      </w:r>
      <w:r>
        <w:rPr>
          <w:rStyle w:val="StringTok"/>
        </w:rPr>
        <w:t xml:space="preserve">"20.190.151.70"</w:t>
      </w:r>
      <w:r>
        <w:rPr>
          <w:rStyle w:val="OtherTok"/>
        </w:rPr>
        <w:t xml:space="preserve">]</w:t>
      </w:r>
      <w:r>
        <w:rPr>
          <w:rStyle w:val="FunctionTok"/>
        </w:rPr>
        <w:t xml:space="preserve">,</w:t>
      </w:r>
      <w:r>
        <w:br/>
      </w:r>
      <w:r>
        <w:rPr>
          <w:rStyle w:val="NormalTok"/>
        </w:rPr>
        <w:t xml:space="preserve">        </w:t>
      </w:r>
      <w:r>
        <w:rPr>
          <w:rStyle w:val="DataTypeTok"/>
        </w:rPr>
        <w:t xml:space="preserve">"packages.aks.azure.com"</w:t>
      </w:r>
      <w:r>
        <w:rPr>
          <w:rStyle w:val="FunctionTok"/>
        </w:rPr>
        <w:t xml:space="preserve">:</w:t>
      </w:r>
      <w:r>
        <w:rPr>
          <w:rStyle w:val="NormalTok"/>
        </w:rPr>
        <w:t xml:space="preserve"> </w:t>
      </w:r>
      <w:r>
        <w:rPr>
          <w:rStyle w:val="OtherTok"/>
        </w:rPr>
        <w:t xml:space="preserve">[</w:t>
      </w:r>
      <w:r>
        <w:rPr>
          <w:rStyle w:val="StringTok"/>
        </w:rPr>
        <w:t xml:space="preserve">"20.7.0.233"</w:t>
      </w:r>
      <w:r>
        <w:rPr>
          <w:rStyle w:val="OtherTok"/>
        </w:rPr>
        <w:t xml:space="preserve">]</w:t>
      </w:r>
      <w:r>
        <w:rPr>
          <w:rStyle w:val="FunctionTok"/>
        </w:rPr>
        <w:t xml:space="preserve">,</w:t>
      </w:r>
      <w:r>
        <w:br/>
      </w:r>
      <w:r>
        <w:rPr>
          <w:rStyle w:val="NormalTok"/>
        </w:rPr>
        <w:t xml:space="preserve">        </w:t>
      </w:r>
      <w:r>
        <w:rPr>
          <w:rStyle w:val="DataTypeTok"/>
        </w:rPr>
        <w:t xml:space="preserve">"management.azure.com"</w:t>
      </w:r>
      <w:r>
        <w:rPr>
          <w:rStyle w:val="FunctionTok"/>
        </w:rPr>
        <w:t xml:space="preserve">:</w:t>
      </w:r>
      <w:r>
        <w:rPr>
          <w:rStyle w:val="NormalTok"/>
        </w:rPr>
        <w:t xml:space="preserve"> </w:t>
      </w:r>
      <w:r>
        <w:rPr>
          <w:rStyle w:val="OtherTok"/>
        </w:rPr>
        <w:t xml:space="preserve">[</w:t>
      </w:r>
      <w:r>
        <w:rPr>
          <w:rStyle w:val="StringTok"/>
        </w:rPr>
        <w:t xml:space="preserve">"20.37.158.0"</w:t>
      </w:r>
      <w:r>
        <w:rPr>
          <w:rStyle w:val="OtherTok"/>
        </w:rPr>
        <w:t xml:space="preserve">]</w:t>
      </w:r>
      <w:r>
        <w:rPr>
          <w:rStyle w:val="FunctionTok"/>
        </w:rPr>
        <w:t xml:space="preserve">,</w:t>
      </w:r>
      <w:r>
        <w:br/>
      </w:r>
      <w:r>
        <w:rPr>
          <w:rStyle w:val="NormalTok"/>
        </w:rPr>
        <w:t xml:space="preserve">        </w:t>
      </w:r>
      <w:r>
        <w:rPr>
          <w:rStyle w:val="DataTypeTok"/>
        </w:rPr>
        <w:t xml:space="preserve">"&lt;region&gt;.dp.kubernetesconfiguration.azure.com"</w:t>
      </w:r>
      <w:r>
        <w:rPr>
          <w:rStyle w:val="FunctionTok"/>
        </w:rPr>
        <w:t xml:space="preserve">:</w:t>
      </w:r>
      <w:r>
        <w:rPr>
          <w:rStyle w:val="NormalTok"/>
        </w:rPr>
        <w:t xml:space="preserve"> </w:t>
      </w:r>
      <w:r>
        <w:rPr>
          <w:rStyle w:val="OtherTok"/>
        </w:rPr>
        <w:t xml:space="preserve">[</w:t>
      </w:r>
      <w:r>
        <w:rPr>
          <w:rStyle w:val="StringTok"/>
        </w:rPr>
        <w:t xml:space="preserve">"10.1.2.3"</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Heading4"/>
      </w:pPr>
      <w:bookmarkStart w:id="52" w:name="environment-variable"/>
      <w:r>
        <w:t xml:space="preserve">Environment Variable</w:t>
      </w:r>
      <w:bookmarkEnd w:id="52"/>
    </w:p>
    <w:p>
      <w:pPr>
        <w:pStyle w:val="FirstParagraph"/>
      </w:pPr>
      <w:r>
        <w:t xml:space="preserve">CSE receives the hosts entries as a base64-encoded string:</w:t>
      </w:r>
    </w:p>
    <w:p>
      <w:pPr>
        <w:pStyle w:val="SourceCode"/>
      </w:pPr>
      <w:r>
        <w:rPr>
          <w:rStyle w:val="VariableTok"/>
        </w:rPr>
        <w:t xml:space="preserve">LOCALDNS_CRITICAL_HOSTS_ENTRIES=</w:t>
      </w:r>
      <w:r>
        <w:rPr>
          <w:rStyle w:val="StringTok"/>
        </w:rPr>
        <w:t xml:space="preserve">"IyBBS1MgY3JpdGljYWwgRlFETiBhZGRyZXNzZXMgcHJvdmlkZWQgYnkgQUtTLVJQCi..."</w:t>
      </w:r>
    </w:p>
    <w:p>
      <w:pPr>
        <w:pStyle w:val="FirstParagraph"/>
      </w:pPr>
      <w:r>
        <w:t xml:space="preserve">When decoded, it produces a hosts-file format:</w:t>
      </w:r>
    </w:p>
    <w:p>
      <w:pPr>
        <w:pStyle w:val="SourceCode"/>
      </w:pPr>
      <w:r>
        <w:rPr>
          <w:rStyle w:val="VerbatimChar"/>
        </w:rPr>
        <w:t xml:space="preserve"># AKS critical FQDN addresses provided by AKS-RP</w:t>
      </w:r>
      <w:r>
        <w:br/>
      </w:r>
      <w:r>
        <w:rPr>
          <w:rStyle w:val="VerbatimChar"/>
        </w:rPr>
        <w:t xml:space="preserve"># This file is written by CSE during node provisioning</w:t>
      </w:r>
      <w:r>
        <w:br/>
      </w:r>
      <w:r>
        <w:br/>
      </w:r>
      <w:r>
        <w:rPr>
          <w:rStyle w:val="VerbatimChar"/>
        </w:rPr>
        <w:t xml:space="preserve"># login.microsoftonline.com</w:t>
      </w:r>
      <w:r>
        <w:br/>
      </w:r>
      <w:r>
        <w:rPr>
          <w:rStyle w:val="VerbatimChar"/>
        </w:rPr>
        <w:t xml:space="preserve">20.190.151.68 login.microsoftonline.com</w:t>
      </w:r>
      <w:r>
        <w:br/>
      </w:r>
      <w:r>
        <w:rPr>
          <w:rStyle w:val="VerbatimChar"/>
        </w:rPr>
        <w:t xml:space="preserve">20.190.151.70 login.microsoftonline.com</w:t>
      </w:r>
      <w:r>
        <w:br/>
      </w:r>
      <w:r>
        <w:br/>
      </w:r>
      <w:r>
        <w:rPr>
          <w:rStyle w:val="VerbatimChar"/>
        </w:rPr>
        <w:t xml:space="preserve"># management.azure.com</w:t>
      </w:r>
      <w:r>
        <w:br/>
      </w:r>
      <w:r>
        <w:rPr>
          <w:rStyle w:val="VerbatimChar"/>
        </w:rPr>
        <w:t xml:space="preserve">20.37.158.0 management.azure.com</w:t>
      </w:r>
      <w:r>
        <w:br/>
      </w:r>
      <w:r>
        <w:br/>
      </w:r>
      <w:r>
        <w:rPr>
          <w:rStyle w:val="VerbatimChar"/>
        </w:rPr>
        <w:t xml:space="preserve"># mcr.microsoft.com</w:t>
      </w:r>
      <w:r>
        <w:br/>
      </w:r>
      <w:r>
        <w:rPr>
          <w:rStyle w:val="VerbatimChar"/>
        </w:rPr>
        <w:t xml:space="preserve">20.61.99.68 mcr.microsoft.com</w:t>
      </w:r>
      <w:r>
        <w:br/>
      </w:r>
      <w:r>
        <w:rPr>
          <w:rStyle w:val="VerbatimChar"/>
        </w:rPr>
        <w:t xml:space="preserve">2603:1061:1002::2 mcr.microsoft.com</w:t>
      </w:r>
      <w:r>
        <w:br/>
      </w:r>
      <w:r>
        <w:br/>
      </w:r>
      <w:r>
        <w:rPr>
          <w:rStyle w:val="VerbatimChar"/>
        </w:rPr>
        <w:t xml:space="preserve"># packages.aks.azure.com</w:t>
      </w:r>
      <w:r>
        <w:br/>
      </w:r>
      <w:r>
        <w:rPr>
          <w:rStyle w:val="VerbatimChar"/>
        </w:rPr>
        <w:t xml:space="preserve">20.7.0.233 packages.aks.azure.com</w:t>
      </w:r>
    </w:p>
    <w:p>
      <w:pPr>
        <w:pStyle w:val="Heading4"/>
      </w:pPr>
      <w:bookmarkStart w:id="53" w:name="comparison-vhd-vs-aks-rp-provided"/>
      <w:r>
        <w:t xml:space="preserve">Comparison: VHD vs AKS-RP Provided</w:t>
      </w:r>
      <w:bookmarkEnd w:id="53"/>
    </w:p>
    <w:tbl>
      <w:tblPr>
        <w:tblStyle w:val="Table"/>
        <w:tblW w:type="pct" w:w="5000.0"/>
        <w:tblLook w:firstRow="1"/>
      </w:tblPr>
      <w:tblGrid>
        <w:gridCol w:w="1584"/>
        <w:gridCol w:w="2970"/>
        <w:gridCol w:w="3366"/>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VHD Hardcoded</w:t>
            </w:r>
          </w:p>
        </w:tc>
        <w:tc>
          <w:tcPr>
            <w:tcBorders>
              <w:bottom w:val="single"/>
            </w:tcBorders>
            <w:vAlign w:val="bottom"/>
          </w:tcPr>
          <w:p>
            <w:pPr>
              <w:pStyle w:val="Compact"/>
              <w:jc w:val="left"/>
            </w:pPr>
            <w:r>
              <w:t xml:space="preserve">AKS-RP Provided</w:t>
            </w:r>
          </w:p>
        </w:tc>
      </w:tr>
      <w:tr>
        <w:tc>
          <w:p>
            <w:pPr>
              <w:pStyle w:val="Compact"/>
              <w:jc w:val="left"/>
            </w:pPr>
            <w:r>
              <w:rPr>
                <w:b/>
              </w:rPr>
              <w:t xml:space="preserve">When set</w:t>
            </w:r>
          </w:p>
        </w:tc>
        <w:tc>
          <w:p>
            <w:pPr>
              <w:pStyle w:val="Compact"/>
              <w:jc w:val="left"/>
            </w:pPr>
            <w:r>
              <w:t xml:space="preserve">VHD build time</w:t>
            </w:r>
          </w:p>
        </w:tc>
        <w:tc>
          <w:p>
            <w:pPr>
              <w:pStyle w:val="Compact"/>
              <w:jc w:val="left"/>
            </w:pPr>
            <w:r>
              <w:t xml:space="preserve">Node provisioning</w:t>
            </w:r>
          </w:p>
        </w:tc>
      </w:tr>
      <w:tr>
        <w:tc>
          <w:p>
            <w:pPr>
              <w:pStyle w:val="Compact"/>
              <w:jc w:val="left"/>
            </w:pPr>
            <w:r>
              <w:rPr>
                <w:b/>
              </w:rPr>
              <w:t xml:space="preserve">Update frequency</w:t>
            </w:r>
          </w:p>
        </w:tc>
        <w:tc>
          <w:p>
            <w:pPr>
              <w:pStyle w:val="Compact"/>
              <w:jc w:val="left"/>
            </w:pPr>
            <w:r>
              <w:t xml:space="preserve">Weekly (VHD release)</w:t>
            </w:r>
          </w:p>
        </w:tc>
        <w:tc>
          <w:p>
            <w:pPr>
              <w:pStyle w:val="Compact"/>
              <w:jc w:val="left"/>
            </w:pPr>
            <w:r>
              <w:t xml:space="preserve">Every node creation</w:t>
            </w:r>
          </w:p>
        </w:tc>
      </w:tr>
      <w:tr>
        <w:tc>
          <w:p>
            <w:pPr>
              <w:pStyle w:val="Compact"/>
              <w:jc w:val="left"/>
            </w:pPr>
            <w:r>
              <w:rPr>
                <w:b/>
              </w:rPr>
              <w:t xml:space="preserve">Cloud handling</w:t>
            </w:r>
          </w:p>
        </w:tc>
        <w:tc>
          <w:p>
            <w:pPr>
              <w:pStyle w:val="Compact"/>
              <w:jc w:val="left"/>
            </w:pPr>
            <w:r>
              <w:t xml:space="preserve">Separate files per cloud, CSE selects</w:t>
            </w:r>
          </w:p>
        </w:tc>
        <w:tc>
          <w:p>
            <w:pPr>
              <w:pStyle w:val="Compact"/>
              <w:jc w:val="left"/>
            </w:pPr>
            <w:r>
              <w:t xml:space="preserve">AKS-RP sends correct entries for the cloud</w:t>
            </w:r>
          </w:p>
        </w:tc>
      </w:tr>
      <w:tr>
        <w:tc>
          <w:p>
            <w:pPr>
              <w:pStyle w:val="Compact"/>
              <w:jc w:val="left"/>
            </w:pPr>
            <w:r>
              <w:rPr>
                <w:b/>
              </w:rPr>
              <w:t xml:space="preserve">Regional IPs</w:t>
            </w:r>
          </w:p>
        </w:tc>
        <w:tc>
          <w:p>
            <w:pPr>
              <w:pStyle w:val="Compact"/>
              <w:jc w:val="left"/>
            </w:pPr>
            <w:r>
              <w:t xml:space="preserve">Global only</w:t>
            </w:r>
          </w:p>
        </w:tc>
        <w:tc>
          <w:p>
            <w:pPr>
              <w:pStyle w:val="Compact"/>
              <w:jc w:val="left"/>
            </w:pPr>
            <w:r>
              <w:t xml:space="preserve">Region-specific possible</w:t>
            </w:r>
          </w:p>
        </w:tc>
      </w:tr>
      <w:tr>
        <w:tc>
          <w:p>
            <w:pPr>
              <w:pStyle w:val="Compact"/>
              <w:jc w:val="left"/>
            </w:pPr>
            <w:r>
              <w:rPr>
                <w:b/>
              </w:rPr>
              <w:t xml:space="preserve">Failure mode</w:t>
            </w:r>
          </w:p>
        </w:tc>
        <w:tc>
          <w:p>
            <w:pPr>
              <w:pStyle w:val="Compact"/>
              <w:jc w:val="left"/>
            </w:pPr>
            <w:r>
              <w:t xml:space="preserve">Always present</w:t>
            </w:r>
          </w:p>
        </w:tc>
        <w:tc>
          <w:p>
            <w:pPr>
              <w:pStyle w:val="Compact"/>
              <w:jc w:val="left"/>
            </w:pPr>
            <w:r>
              <w:t xml:space="preserve">CSE must run first</w:t>
            </w:r>
          </w:p>
        </w:tc>
      </w:tr>
      <w:tr>
        <w:tc>
          <w:p>
            <w:pPr>
              <w:pStyle w:val="Compact"/>
              <w:jc w:val="left"/>
            </w:pPr>
            <w:r>
              <w:rPr>
                <w:b/>
              </w:rPr>
              <w:t xml:space="preserve">Boot dependency</w:t>
            </w:r>
          </w:p>
        </w:tc>
        <w:tc>
          <w:p>
            <w:pPr>
              <w:pStyle w:val="Compact"/>
              <w:jc w:val="left"/>
            </w:pPr>
            <w:r>
              <w:t xml:space="preserve">None</w:t>
            </w:r>
          </w:p>
        </w:tc>
        <w:tc>
          <w:p>
            <w:pPr>
              <w:pStyle w:val="Compact"/>
              <w:jc w:val="left"/>
            </w:pPr>
            <w:r>
              <w:t xml:space="preserve">Requires CSE</w:t>
            </w:r>
          </w:p>
        </w:tc>
      </w:tr>
    </w:tbl>
    <w:p>
      <w:pPr>
        <w:pStyle w:val="Heading4"/>
      </w:pPr>
      <w:bookmarkStart w:id="54" w:name="precedence"/>
      <w:r>
        <w:t xml:space="preserve">Precedence</w:t>
      </w:r>
      <w:bookmarkEnd w:id="54"/>
    </w:p>
    <w:p>
      <w:pPr>
        <w:numPr>
          <w:ilvl w:val="0"/>
          <w:numId w:val="1004"/>
        </w:numPr>
        <w:pStyle w:val="Compact"/>
      </w:pPr>
      <w:r>
        <w:rPr>
          <w:b/>
        </w:rPr>
        <w:t xml:space="preserve">AKS-RP provided</w:t>
      </w:r>
      <w:r>
        <w:t xml:space="preserve"> </w:t>
      </w:r>
      <w:r>
        <w:t xml:space="preserve">(if</w:t>
      </w:r>
      <w:r>
        <w:t xml:space="preserve"> </w:t>
      </w:r>
      <w:r>
        <w:rPr>
          <w:rStyle w:val="VerbatimChar"/>
        </w:rPr>
        <w:t xml:space="preserve">criticalHostsEntries</w:t>
      </w:r>
      <w:r>
        <w:t xml:space="preserve"> </w:t>
      </w:r>
      <w:r>
        <w:t xml:space="preserve">is not empty)</w:t>
      </w:r>
    </w:p>
    <w:p>
      <w:pPr>
        <w:numPr>
          <w:ilvl w:val="0"/>
          <w:numId w:val="1004"/>
        </w:numPr>
        <w:pStyle w:val="Compact"/>
      </w:pPr>
      <w:r>
        <w:rPr>
          <w:b/>
        </w:rPr>
        <w:t xml:space="preserve">VHD hardcoded</w:t>
      </w:r>
      <w:r>
        <w:t xml:space="preserve"> </w:t>
      </w:r>
      <w:r>
        <w:t xml:space="preserve">(cloud-specific file selected based on</w:t>
      </w:r>
      <w:r>
        <w:t xml:space="preserve"> </w:t>
      </w:r>
      <w:r>
        <w:rPr>
          <w:rStyle w:val="VerbatimChar"/>
        </w:rPr>
        <w:t xml:space="preserve">TARGET_CLOUD</w:t>
      </w:r>
      <w:r>
        <w:t xml:space="preserve">)</w:t>
      </w:r>
    </w:p>
    <w:p>
      <w:pPr>
        <w:numPr>
          <w:ilvl w:val="0"/>
          <w:numId w:val="1004"/>
        </w:numPr>
        <w:pStyle w:val="Compact"/>
      </w:pPr>
      <w:r>
        <w:rPr>
          <w:b/>
        </w:rPr>
        <w:t xml:space="preserve">Timer refresh</w:t>
      </w:r>
      <w:r>
        <w:t xml:space="preserve"> </w:t>
      </w:r>
      <w:r>
        <w:t xml:space="preserve">(updates periodically regardless of initial source)</w:t>
      </w:r>
    </w:p>
    <w:p>
      <w:r>
        <w:pict>
          <v:rect style="width:0;height:1.5pt" o:hralign="center" o:hrstd="t" o:hr="t"/>
        </w:pict>
      </w:r>
    </w:p>
    <w:p>
      <w:pPr>
        <w:pStyle w:val="Heading3"/>
      </w:pPr>
      <w:bookmarkStart w:id="55" w:name="systemd-timer"/>
      <w:r>
        <w:t xml:space="preserve">4. Systemd Timer</w:t>
      </w:r>
      <w:bookmarkEnd w:id="55"/>
    </w:p>
    <w:p>
      <w:pPr>
        <w:pStyle w:val="FirstParagraph"/>
      </w:pPr>
      <w:r>
        <w:rPr>
          <w:b/>
        </w:rPr>
        <w:t xml:space="preserve">File:</w:t>
      </w:r>
      <w:r>
        <w:t xml:space="preserve"> </w:t>
      </w:r>
      <w:r>
        <w:rPr>
          <w:rStyle w:val="VerbatimChar"/>
        </w:rPr>
        <w:t xml:space="preserve">parts/linux/cloud-init/artifacts/aks-hosts-setup.timer</w:t>
      </w:r>
      <w:r>
        <w:t xml:space="preserve"> </w:t>
      </w:r>
      <w:r>
        <w:rPr>
          <w:b/>
        </w:rPr>
        <w:t xml:space="preserve">Location on node:</w:t>
      </w:r>
      <w:r>
        <w:t xml:space="preserve"> </w:t>
      </w:r>
      <w:r>
        <w:rPr>
          <w:rStyle w:val="VerbatimChar"/>
        </w:rPr>
        <w:t xml:space="preserve">/etc/systemd/system/aks-hosts-setup.timer</w:t>
      </w:r>
    </w:p>
    <w:p>
      <w:pPr>
        <w:pStyle w:val="Heading4"/>
      </w:pPr>
      <w:bookmarkStart w:id="56" w:name="configuration"/>
      <w:r>
        <w:t xml:space="preserve">Configuration</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Purpose</w:t>
            </w:r>
          </w:p>
        </w:tc>
      </w:tr>
      <w:tr>
        <w:tc>
          <w:p>
            <w:pPr>
              <w:pStyle w:val="Compact"/>
              <w:jc w:val="left"/>
            </w:pPr>
            <w:r>
              <w:t xml:space="preserve">OnBootSec</w:t>
            </w:r>
          </w:p>
        </w:tc>
        <w:tc>
          <w:p>
            <w:pPr>
              <w:pStyle w:val="Compact"/>
              <w:jc w:val="left"/>
            </w:pPr>
            <w:r>
              <w:t xml:space="preserve">0</w:t>
            </w:r>
          </w:p>
        </w:tc>
        <w:tc>
          <w:p>
            <w:pPr>
              <w:pStyle w:val="Compact"/>
              <w:jc w:val="left"/>
            </w:pPr>
            <w:r>
              <w:t xml:space="preserve">Run immediately at boot</w:t>
            </w:r>
          </w:p>
        </w:tc>
      </w:tr>
      <w:tr>
        <w:tc>
          <w:p>
            <w:pPr>
              <w:pStyle w:val="Compact"/>
              <w:jc w:val="left"/>
            </w:pPr>
            <w:r>
              <w:t xml:space="preserve">OnUnitActiveSec</w:t>
            </w:r>
          </w:p>
        </w:tc>
        <w:tc>
          <w:p>
            <w:pPr>
              <w:pStyle w:val="Compact"/>
              <w:jc w:val="left"/>
            </w:pPr>
            <w:r>
              <w:t xml:space="preserve">15min</w:t>
            </w:r>
          </w:p>
        </w:tc>
        <w:tc>
          <w:p>
            <w:pPr>
              <w:pStyle w:val="Compact"/>
              <w:jc w:val="left"/>
            </w:pPr>
            <w:r>
              <w:t xml:space="preserve">Refresh interval</w:t>
            </w:r>
          </w:p>
        </w:tc>
      </w:tr>
      <w:tr>
        <w:tc>
          <w:p>
            <w:pPr>
              <w:pStyle w:val="Compact"/>
              <w:jc w:val="left"/>
            </w:pPr>
            <w:r>
              <w:t xml:space="preserve">AccuracySec</w:t>
            </w:r>
          </w:p>
        </w:tc>
        <w:tc>
          <w:p>
            <w:pPr>
              <w:pStyle w:val="Compact"/>
              <w:jc w:val="left"/>
            </w:pPr>
            <w:r>
              <w:t xml:space="preserve">1s</w:t>
            </w:r>
          </w:p>
        </w:tc>
        <w:tc>
          <w:p>
            <w:pPr>
              <w:pStyle w:val="Compact"/>
              <w:jc w:val="left"/>
            </w:pPr>
            <w:r>
              <w:t xml:space="preserve">Timer precision</w:t>
            </w:r>
          </w:p>
        </w:tc>
      </w:tr>
      <w:tr>
        <w:tc>
          <w:p>
            <w:pPr>
              <w:pStyle w:val="Compact"/>
              <w:jc w:val="left"/>
            </w:pPr>
            <w:r>
              <w:t xml:space="preserve">RandomizedDelaySec</w:t>
            </w:r>
          </w:p>
        </w:tc>
        <w:tc>
          <w:p>
            <w:pPr>
              <w:pStyle w:val="Compact"/>
              <w:jc w:val="left"/>
            </w:pPr>
            <w:r>
              <w:t xml:space="preserve">60s</w:t>
            </w:r>
          </w:p>
        </w:tc>
        <w:tc>
          <w:p>
            <w:pPr>
              <w:pStyle w:val="Compact"/>
              <w:jc w:val="left"/>
            </w:pPr>
            <w:r>
              <w:t xml:space="preserve">Thundering herd prevention</w:t>
            </w:r>
          </w:p>
        </w:tc>
      </w:tr>
    </w:tbl>
    <w:p>
      <w:pPr>
        <w:pStyle w:val="Heading4"/>
      </w:pPr>
      <w:bookmarkStart w:id="57" w:name="unit-file"/>
      <w:r>
        <w:t xml:space="preserve">Unit File</w:t>
      </w:r>
      <w:bookmarkEnd w:id="57"/>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Run AKS hosts setup periodically</w:t>
      </w:r>
      <w:r>
        <w:br/>
      </w:r>
      <w:r>
        <w:rPr>
          <w:rStyle w:val="DataTypeTok"/>
        </w:rPr>
        <w:t xml:space="preserve">Before</w:t>
      </w:r>
      <w:r>
        <w:rPr>
          <w:rStyle w:val="OtherTok"/>
        </w:rPr>
        <w:t xml:space="preserve">=</w:t>
      </w:r>
      <w:r>
        <w:rPr>
          <w:rStyle w:val="StringTok"/>
        </w:rPr>
        <w:t xml:space="preserve">localdns.service</w:t>
      </w:r>
      <w:r>
        <w:br/>
      </w:r>
      <w:r>
        <w:br/>
      </w:r>
      <w:r>
        <w:rPr>
          <w:rStyle w:val="KeywordTok"/>
        </w:rPr>
        <w:t xml:space="preserve">[Timer]</w:t>
      </w:r>
      <w:r>
        <w:br/>
      </w:r>
      <w:r>
        <w:rPr>
          <w:rStyle w:val="DataTypeTok"/>
        </w:rPr>
        <w:t xml:space="preserve">OnBootSec</w:t>
      </w:r>
      <w:r>
        <w:rPr>
          <w:rStyle w:val="OtherTok"/>
        </w:rPr>
        <w:t xml:space="preserve">=</w:t>
      </w:r>
      <w:r>
        <w:rPr>
          <w:rStyle w:val="DecValTok"/>
        </w:rPr>
        <w:t xml:space="preserve">0</w:t>
      </w:r>
      <w:r>
        <w:br/>
      </w:r>
      <w:r>
        <w:rPr>
          <w:rStyle w:val="DataTypeTok"/>
        </w:rPr>
        <w:t xml:space="preserve">OnUnitActiveSec</w:t>
      </w:r>
      <w:r>
        <w:rPr>
          <w:rStyle w:val="OtherTok"/>
        </w:rPr>
        <w:t xml:space="preserve">=</w:t>
      </w:r>
      <w:r>
        <w:rPr>
          <w:rStyle w:val="StringTok"/>
        </w:rPr>
        <w:t xml:space="preserve">15min</w:t>
      </w:r>
      <w:r>
        <w:br/>
      </w:r>
      <w:r>
        <w:rPr>
          <w:rStyle w:val="DataTypeTok"/>
        </w:rPr>
        <w:t xml:space="preserve">AccuracySec</w:t>
      </w:r>
      <w:r>
        <w:rPr>
          <w:rStyle w:val="OtherTok"/>
        </w:rPr>
        <w:t xml:space="preserve">=</w:t>
      </w:r>
      <w:r>
        <w:rPr>
          <w:rStyle w:val="StringTok"/>
        </w:rPr>
        <w:t xml:space="preserve">1s</w:t>
      </w:r>
      <w:r>
        <w:br/>
      </w:r>
      <w:r>
        <w:rPr>
          <w:rStyle w:val="DataTypeTok"/>
        </w:rPr>
        <w:t xml:space="preserve">RandomizedDelaySec</w:t>
      </w:r>
      <w:r>
        <w:rPr>
          <w:rStyle w:val="OtherTok"/>
        </w:rPr>
        <w:t xml:space="preserve">=</w:t>
      </w:r>
      <w:r>
        <w:rPr>
          <w:rStyle w:val="StringTok"/>
        </w:rPr>
        <w:t xml:space="preserve">60s</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timers.target</w:t>
      </w:r>
    </w:p>
    <w:p>
      <w:r>
        <w:pict>
          <v:rect style="width:0;height:1.5pt" o:hralign="center" o:hrstd="t" o:hr="t"/>
        </w:pict>
      </w:r>
    </w:p>
    <w:p>
      <w:pPr>
        <w:pStyle w:val="Heading3"/>
      </w:pPr>
      <w:bookmarkStart w:id="58" w:name="systemd-service"/>
      <w:r>
        <w:t xml:space="preserve">5. Systemd Service</w:t>
      </w:r>
      <w:bookmarkEnd w:id="58"/>
    </w:p>
    <w:p>
      <w:pPr>
        <w:pStyle w:val="FirstParagraph"/>
      </w:pPr>
      <w:r>
        <w:rPr>
          <w:b/>
        </w:rPr>
        <w:t xml:space="preserve">File:</w:t>
      </w:r>
      <w:r>
        <w:t xml:space="preserve"> </w:t>
      </w:r>
      <w:r>
        <w:rPr>
          <w:rStyle w:val="VerbatimChar"/>
        </w:rPr>
        <w:t xml:space="preserve">parts/linux/cloud-init/artifacts/aks-hosts-setup.service</w:t>
      </w:r>
      <w:r>
        <w:t xml:space="preserve"> </w:t>
      </w:r>
      <w:r>
        <w:rPr>
          <w:b/>
        </w:rPr>
        <w:t xml:space="preserve">Location on node:</w:t>
      </w:r>
      <w:r>
        <w:t xml:space="preserve"> </w:t>
      </w:r>
      <w:r>
        <w:rPr>
          <w:rStyle w:val="VerbatimChar"/>
        </w:rPr>
        <w:t xml:space="preserve">/etc/systemd/system/aks-hosts-setup.service</w:t>
      </w:r>
    </w:p>
    <w:p>
      <w:pPr>
        <w:pStyle w:val="Heading4"/>
      </w:pPr>
      <w:bookmarkStart w:id="59" w:name="configuration-1"/>
      <w:r>
        <w:t xml:space="preserve">Configuration</w:t>
      </w:r>
      <w:bookmarkEnd w:id="59"/>
    </w:p>
    <w:tbl>
      <w:tblPr>
        <w:tblStyle w:val="Table"/>
        <w:tblW w:type="pct" w:w="5000.0"/>
        <w:tblLook w:firstRow="1"/>
      </w:tblPr>
      <w:tblGrid>
        <w:gridCol w:w="2851"/>
        <w:gridCol w:w="2217"/>
        <w:gridCol w:w="2851"/>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Purpose</w:t>
            </w:r>
          </w:p>
        </w:tc>
      </w:tr>
      <w:tr>
        <w:tc>
          <w:p>
            <w:pPr>
              <w:pStyle w:val="Compact"/>
              <w:jc w:val="left"/>
            </w:pPr>
            <w:r>
              <w:t xml:space="preserve">Type</w:t>
            </w:r>
          </w:p>
        </w:tc>
        <w:tc>
          <w:p>
            <w:pPr>
              <w:pStyle w:val="Compact"/>
              <w:jc w:val="left"/>
            </w:pPr>
            <w:r>
              <w:t xml:space="preserve">oneshot</w:t>
            </w:r>
          </w:p>
        </w:tc>
        <w:tc>
          <w:p>
            <w:pPr>
              <w:pStyle w:val="Compact"/>
              <w:jc w:val="left"/>
            </w:pPr>
            <w:r>
              <w:t xml:space="preserve">Script runs once per trigger</w:t>
            </w:r>
          </w:p>
        </w:tc>
      </w:tr>
      <w:tr>
        <w:tc>
          <w:p>
            <w:pPr>
              <w:pStyle w:val="Compact"/>
              <w:jc w:val="left"/>
            </w:pPr>
            <w:r>
              <w:t xml:space="preserve">After</w:t>
            </w:r>
          </w:p>
        </w:tc>
        <w:tc>
          <w:p>
            <w:pPr>
              <w:pStyle w:val="Compact"/>
              <w:jc w:val="left"/>
            </w:pPr>
            <w:r>
              <w:t xml:space="preserve">network-online.target</w:t>
            </w:r>
          </w:p>
        </w:tc>
        <w:tc>
          <w:p>
            <w:pPr>
              <w:pStyle w:val="Compact"/>
              <w:jc w:val="left"/>
            </w:pPr>
            <w:r>
              <w:t xml:space="preserve">Ensures network is available for DNS queries</w:t>
            </w:r>
          </w:p>
        </w:tc>
      </w:tr>
      <w:tr>
        <w:tc>
          <w:p>
            <w:pPr>
              <w:pStyle w:val="Compact"/>
              <w:jc w:val="left"/>
            </w:pPr>
            <w:r>
              <w:t xml:space="preserve">Before</w:t>
            </w:r>
          </w:p>
        </w:tc>
        <w:tc>
          <w:p>
            <w:pPr>
              <w:pStyle w:val="Compact"/>
              <w:jc w:val="left"/>
            </w:pPr>
            <w:r>
              <w:t xml:space="preserve">kubelet.service, localdns.service</w:t>
            </w:r>
          </w:p>
        </w:tc>
        <w:tc>
          <w:p>
            <w:pPr>
              <w:pStyle w:val="Compact"/>
              <w:jc w:val="left"/>
            </w:pPr>
            <w:r>
              <w:t xml:space="preserve">Ordering hint (hosts file already exists from VHD)</w:t>
            </w:r>
          </w:p>
        </w:tc>
      </w:tr>
    </w:tbl>
    <w:p>
      <w:pPr>
        <w:pStyle w:val="Heading4"/>
      </w:pPr>
      <w:bookmarkStart w:id="60" w:name="unit-file-1"/>
      <w:r>
        <w:t xml:space="preserve">Unit File</w:t>
      </w:r>
      <w:bookmarkEnd w:id="60"/>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Populate /etc/localdns/hosts with critical AKS FQDN addresses</w:t>
      </w:r>
      <w:r>
        <w:br/>
      </w:r>
      <w:r>
        <w:rPr>
          <w:rStyle w:val="DataTypeTok"/>
        </w:rPr>
        <w:t xml:space="preserve">After</w:t>
      </w:r>
      <w:r>
        <w:rPr>
          <w:rStyle w:val="OtherTok"/>
        </w:rPr>
        <w:t xml:space="preserve">=</w:t>
      </w:r>
      <w:r>
        <w:rPr>
          <w:rStyle w:val="StringTok"/>
        </w:rPr>
        <w:t xml:space="preserve">network-online.target</w:t>
      </w:r>
      <w:r>
        <w:br/>
      </w:r>
      <w:r>
        <w:rPr>
          <w:rStyle w:val="DataTypeTok"/>
        </w:rPr>
        <w:t xml:space="preserve">Wants</w:t>
      </w:r>
      <w:r>
        <w:rPr>
          <w:rStyle w:val="OtherTok"/>
        </w:rPr>
        <w:t xml:space="preserve">=</w:t>
      </w:r>
      <w:r>
        <w:rPr>
          <w:rStyle w:val="StringTok"/>
        </w:rPr>
        <w:t xml:space="preserve">network-online.target</w:t>
      </w:r>
      <w:r>
        <w:br/>
      </w:r>
      <w:r>
        <w:rPr>
          <w:rStyle w:val="DataTypeTok"/>
        </w:rPr>
        <w:t xml:space="preserve">Before</w:t>
      </w:r>
      <w:r>
        <w:rPr>
          <w:rStyle w:val="OtherTok"/>
        </w:rPr>
        <w:t xml:space="preserve">=</w:t>
      </w:r>
      <w:r>
        <w:rPr>
          <w:rStyle w:val="StringTok"/>
        </w:rPr>
        <w:t xml:space="preserve">kubelet.service localdns.service</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oneshot</w:t>
      </w:r>
      <w:r>
        <w:br/>
      </w:r>
      <w:r>
        <w:rPr>
          <w:rStyle w:val="DataTypeTok"/>
        </w:rPr>
        <w:t xml:space="preserve">ExecStart</w:t>
      </w:r>
      <w:r>
        <w:rPr>
          <w:rStyle w:val="OtherTok"/>
        </w:rPr>
        <w:t xml:space="preserve">=</w:t>
      </w:r>
      <w:r>
        <w:rPr>
          <w:rStyle w:val="StringTok"/>
        </w:rPr>
        <w:t xml:space="preserve">/opt/azure/containers/aks-hosts-setup.sh</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 kubelet.service</w:t>
      </w:r>
    </w:p>
    <w:p>
      <w:r>
        <w:pict>
          <v:rect style="width:0;height:1.5pt" o:hralign="center" o:hrstd="t" o:hr="t"/>
        </w:pict>
      </w:r>
    </w:p>
    <w:p>
      <w:pPr>
        <w:pStyle w:val="Heading3"/>
      </w:pPr>
      <w:bookmarkStart w:id="61" w:name="coredns-configuration-update"/>
      <w:r>
        <w:t xml:space="preserve">6. CoreDNS Configuration Update</w:t>
      </w:r>
      <w:bookmarkEnd w:id="61"/>
    </w:p>
    <w:p>
      <w:pPr>
        <w:pStyle w:val="FirstParagraph"/>
      </w:pPr>
      <w:r>
        <w:rPr>
          <w:b/>
        </w:rPr>
        <w:t xml:space="preserve">File:</w:t>
      </w:r>
      <w:r>
        <w:t xml:space="preserve"> </w:t>
      </w:r>
      <w:r>
        <w:rPr>
          <w:rStyle w:val="VerbatimChar"/>
        </w:rPr>
        <w:t xml:space="preserve">pkg/agent/baker.go</w:t>
      </w:r>
    </w:p>
    <w:p>
      <w:pPr>
        <w:pStyle w:val="Heading4"/>
      </w:pPr>
      <w:bookmarkStart w:id="62" w:name="change-description"/>
      <w:r>
        <w:t xml:space="preserve">Change Description</w:t>
      </w:r>
      <w:bookmarkEnd w:id="62"/>
    </w:p>
    <w:p>
      <w:pPr>
        <w:pStyle w:val="FirstParagraph"/>
      </w:pPr>
      <w:r>
        <w:t xml:space="preserve">The LocalDNS Corefile template is modified to include a</w:t>
      </w:r>
      <w:r>
        <w:t xml:space="preserve"> </w:t>
      </w:r>
      <w:r>
        <w:rPr>
          <w:rStyle w:val="VerbatimChar"/>
        </w:rPr>
        <w:t xml:space="preserve">hosts</w:t>
      </w:r>
      <w:r>
        <w:t xml:space="preserve"> </w:t>
      </w:r>
      <w:r>
        <w:t xml:space="preserve">plugin block that checks</w:t>
      </w:r>
      <w:r>
        <w:t xml:space="preserve"> </w:t>
      </w:r>
      <w:r>
        <w:rPr>
          <w:rStyle w:val="VerbatimChar"/>
        </w:rPr>
        <w:t xml:space="preserve">/etc/localdns/hosts</w:t>
      </w:r>
      <w:r>
        <w:t xml:space="preserve"> </w:t>
      </w:r>
      <w:r>
        <w:t xml:space="preserve">before forwarding to the upstream DNS server. The hosts plugin is added to</w:t>
      </w:r>
      <w:r>
        <w:t xml:space="preserve"> </w:t>
      </w:r>
      <w:r>
        <w:rPr>
          <w:b/>
        </w:rPr>
        <w:t xml:space="preserve">both</w:t>
      </w:r>
      <w:r>
        <w:t xml:space="preserve"> </w:t>
      </w:r>
      <w:r>
        <w:t xml:space="preserve">VnetDNS and KubeDNS root domain (</w:t>
      </w:r>
      <w:r>
        <w:rPr>
          <w:rStyle w:val="VerbatimChar"/>
        </w:rPr>
        <w:t xml:space="preserve">.</w:t>
      </w:r>
      <w:r>
        <w:t xml:space="preserve">) server blocks to ensure all DNS consumers benefit from the cache.</w:t>
      </w:r>
    </w:p>
    <w:p>
      <w:pPr>
        <w:pStyle w:val="Heading4"/>
      </w:pPr>
      <w:bookmarkStart w:id="63" w:name="vnetdns-169.254.10.10---before"/>
      <w:r>
        <w:t xml:space="preserve">VnetDNS (169.254.10.10) - Before</w:t>
      </w:r>
      <w:bookmarkEnd w:id="63"/>
    </w:p>
    <w:p>
      <w:pPr>
        <w:pStyle w:val="SourceCode"/>
      </w:pPr>
      <w:r>
        <w:rPr>
          <w:rStyle w:val="VerbatimChar"/>
        </w:rPr>
        <w:t xml:space="preserve">.:53 {</w:t>
      </w:r>
      <w:r>
        <w:br/>
      </w:r>
      <w:r>
        <w:rPr>
          <w:rStyle w:val="VerbatimChar"/>
        </w:rPr>
        <w:t xml:space="preserve">    log</w:t>
      </w:r>
      <w:r>
        <w:br/>
      </w:r>
      <w:r>
        <w:rPr>
          <w:rStyle w:val="VerbatimChar"/>
        </w:rPr>
        <w:t xml:space="preserve">    bind 169.254.10.10</w:t>
      </w:r>
      <w:r>
        <w:br/>
      </w:r>
      <w:r>
        <w:rPr>
          <w:rStyle w:val="VerbatimChar"/>
        </w:rPr>
        <w:t xml:space="preserve">    forward . 168.63.129.16 {</w:t>
      </w:r>
      <w:r>
        <w:br/>
      </w:r>
      <w:r>
        <w:rPr>
          <w:rStyle w:val="VerbatimChar"/>
        </w:rPr>
        <w:t xml:space="preserve">        policy sequential</w:t>
      </w:r>
      <w:r>
        <w:br/>
      </w:r>
      <w:r>
        <w:rPr>
          <w:rStyle w:val="VerbatimChar"/>
        </w:rPr>
        <w:t xml:space="preserve">        max_concurrent 1000</w:t>
      </w:r>
      <w:r>
        <w:br/>
      </w:r>
      <w:r>
        <w:rPr>
          <w:rStyle w:val="VerbatimChar"/>
        </w:rPr>
        <w:t xml:space="preserve">    }</w:t>
      </w:r>
      <w:r>
        <w:br/>
      </w:r>
      <w:r>
        <w:rPr>
          <w:rStyle w:val="VerbatimChar"/>
        </w:rPr>
        <w:t xml:space="preserve">}</w:t>
      </w:r>
    </w:p>
    <w:p>
      <w:pPr>
        <w:pStyle w:val="Heading4"/>
      </w:pPr>
      <w:bookmarkStart w:id="64" w:name="vnetdns-169.254.10.10---after"/>
      <w:r>
        <w:t xml:space="preserve">VnetDNS (169.254.10.10) - After</w:t>
      </w:r>
      <w:bookmarkEnd w:id="64"/>
    </w:p>
    <w:p>
      <w:pPr>
        <w:pStyle w:val="SourceCode"/>
      </w:pPr>
      <w:r>
        <w:rPr>
          <w:rStyle w:val="VerbatimChar"/>
        </w:rPr>
        <w:t xml:space="preserve">.:53 {</w:t>
      </w:r>
      <w:r>
        <w:br/>
      </w:r>
      <w:r>
        <w:rPr>
          <w:rStyle w:val="VerbatimChar"/>
        </w:rPr>
        <w:t xml:space="preserve">    log</w:t>
      </w:r>
      <w:r>
        <w:br/>
      </w:r>
      <w:r>
        <w:rPr>
          <w:rStyle w:val="VerbatimChar"/>
        </w:rPr>
        <w:t xml:space="preserve">    bind 169.254.10.10</w:t>
      </w:r>
      <w:r>
        <w:br/>
      </w:r>
      <w:r>
        <w:rPr>
          <w:rStyle w:val="VerbatimChar"/>
        </w:rPr>
        <w:t xml:space="preserve">    # Check /etc/localdns/hosts first for critical AKS FQDNs</w:t>
      </w:r>
      <w:r>
        <w:br/>
      </w:r>
      <w:r>
        <w:rPr>
          <w:rStyle w:val="VerbatimChar"/>
        </w:rPr>
        <w:t xml:space="preserve">    hosts /etc/localdns/hosts {</w:t>
      </w:r>
      <w:r>
        <w:br/>
      </w:r>
      <w:r>
        <w:rPr>
          <w:rStyle w:val="VerbatimChar"/>
        </w:rPr>
        <w:t xml:space="preserve">        fallthrough</w:t>
      </w:r>
      <w:r>
        <w:br/>
      </w:r>
      <w:r>
        <w:rPr>
          <w:rStyle w:val="VerbatimChar"/>
        </w:rPr>
        <w:t xml:space="preserve">    }</w:t>
      </w:r>
      <w:r>
        <w:br/>
      </w:r>
      <w:r>
        <w:rPr>
          <w:rStyle w:val="VerbatimChar"/>
        </w:rPr>
        <w:t xml:space="preserve">    forward . 168.63.129.16 {</w:t>
      </w:r>
      <w:r>
        <w:br/>
      </w:r>
      <w:r>
        <w:rPr>
          <w:rStyle w:val="VerbatimChar"/>
        </w:rPr>
        <w:t xml:space="preserve">        policy sequential</w:t>
      </w:r>
      <w:r>
        <w:br/>
      </w:r>
      <w:r>
        <w:rPr>
          <w:rStyle w:val="VerbatimChar"/>
        </w:rPr>
        <w:t xml:space="preserve">        max_concurrent 1000</w:t>
      </w:r>
      <w:r>
        <w:br/>
      </w:r>
      <w:r>
        <w:rPr>
          <w:rStyle w:val="VerbatimChar"/>
        </w:rPr>
        <w:t xml:space="preserve">    }</w:t>
      </w:r>
      <w:r>
        <w:br/>
      </w:r>
      <w:r>
        <w:rPr>
          <w:rStyle w:val="VerbatimChar"/>
        </w:rPr>
        <w:t xml:space="preserve">}</w:t>
      </w:r>
    </w:p>
    <w:p>
      <w:pPr>
        <w:pStyle w:val="Heading4"/>
      </w:pPr>
      <w:bookmarkStart w:id="65" w:name="kubedns-169.254.10.11---before"/>
      <w:r>
        <w:t xml:space="preserve">KubeDNS (169.254.10.11) - Before</w:t>
      </w:r>
      <w:bookmarkEnd w:id="65"/>
    </w:p>
    <w:p>
      <w:pPr>
        <w:pStyle w:val="SourceCode"/>
      </w:pPr>
      <w:r>
        <w:rPr>
          <w:rStyle w:val="VerbatimChar"/>
        </w:rPr>
        <w:t xml:space="preserve">.:53 {</w:t>
      </w:r>
      <w:r>
        <w:br/>
      </w:r>
      <w:r>
        <w:rPr>
          <w:rStyle w:val="VerbatimChar"/>
        </w:rPr>
        <w:t xml:space="preserve">    errors</w:t>
      </w:r>
      <w:r>
        <w:br/>
      </w:r>
      <w:r>
        <w:rPr>
          <w:rStyle w:val="VerbatimChar"/>
        </w:rPr>
        <w:t xml:space="preserve">    bind 169.254.10.11</w:t>
      </w:r>
      <w:r>
        <w:br/>
      </w:r>
      <w:r>
        <w:rPr>
          <w:rStyle w:val="VerbatimChar"/>
        </w:rPr>
        <w:t xml:space="preserve">    forward . 10.0.0.10 {</w:t>
      </w:r>
      <w:r>
        <w:br/>
      </w:r>
      <w:r>
        <w:rPr>
          <w:rStyle w:val="VerbatimChar"/>
        </w:rPr>
        <w:t xml:space="preserve">        policy sequential</w:t>
      </w:r>
      <w:r>
        <w:br/>
      </w:r>
      <w:r>
        <w:rPr>
          <w:rStyle w:val="VerbatimChar"/>
        </w:rPr>
        <w:t xml:space="preserve">        max_concurrent 1000</w:t>
      </w:r>
      <w:r>
        <w:br/>
      </w:r>
      <w:r>
        <w:rPr>
          <w:rStyle w:val="VerbatimChar"/>
        </w:rPr>
        <w:t xml:space="preserve">    }</w:t>
      </w:r>
      <w:r>
        <w:br/>
      </w:r>
      <w:r>
        <w:rPr>
          <w:rStyle w:val="VerbatimChar"/>
        </w:rPr>
        <w:t xml:space="preserve">}</w:t>
      </w:r>
    </w:p>
    <w:p>
      <w:pPr>
        <w:pStyle w:val="Heading4"/>
      </w:pPr>
      <w:bookmarkStart w:id="66" w:name="kubedns-169.254.10.11---after"/>
      <w:r>
        <w:t xml:space="preserve">KubeDNS (169.254.10.11) - After</w:t>
      </w:r>
      <w:bookmarkEnd w:id="66"/>
    </w:p>
    <w:p>
      <w:pPr>
        <w:pStyle w:val="SourceCode"/>
      </w:pPr>
      <w:r>
        <w:rPr>
          <w:rStyle w:val="VerbatimChar"/>
        </w:rPr>
        <w:t xml:space="preserve">.:53 {</w:t>
      </w:r>
      <w:r>
        <w:br/>
      </w:r>
      <w:r>
        <w:rPr>
          <w:rStyle w:val="VerbatimChar"/>
        </w:rPr>
        <w:t xml:space="preserve">    errors</w:t>
      </w:r>
      <w:r>
        <w:br/>
      </w:r>
      <w:r>
        <w:rPr>
          <w:rStyle w:val="VerbatimChar"/>
        </w:rPr>
        <w:t xml:space="preserve">    bind 169.254.10.11</w:t>
      </w:r>
      <w:r>
        <w:br/>
      </w:r>
      <w:r>
        <w:rPr>
          <w:rStyle w:val="VerbatimChar"/>
        </w:rPr>
        <w:t xml:space="preserve">    # Check /etc/localdns/hosts first for critical AKS FQDNs</w:t>
      </w:r>
      <w:r>
        <w:br/>
      </w:r>
      <w:r>
        <w:rPr>
          <w:rStyle w:val="VerbatimChar"/>
        </w:rPr>
        <w:t xml:space="preserve">    hosts /etc/localdns/hosts {</w:t>
      </w:r>
      <w:r>
        <w:br/>
      </w:r>
      <w:r>
        <w:rPr>
          <w:rStyle w:val="VerbatimChar"/>
        </w:rPr>
        <w:t xml:space="preserve">        fallthrough</w:t>
      </w:r>
      <w:r>
        <w:br/>
      </w:r>
      <w:r>
        <w:rPr>
          <w:rStyle w:val="VerbatimChar"/>
        </w:rPr>
        <w:t xml:space="preserve">    }</w:t>
      </w:r>
      <w:r>
        <w:br/>
      </w:r>
      <w:r>
        <w:rPr>
          <w:rStyle w:val="VerbatimChar"/>
        </w:rPr>
        <w:t xml:space="preserve">    forward . 10.0.0.10 {</w:t>
      </w:r>
      <w:r>
        <w:br/>
      </w:r>
      <w:r>
        <w:rPr>
          <w:rStyle w:val="VerbatimChar"/>
        </w:rPr>
        <w:t xml:space="preserve">        policy sequential</w:t>
      </w:r>
      <w:r>
        <w:br/>
      </w:r>
      <w:r>
        <w:rPr>
          <w:rStyle w:val="VerbatimChar"/>
        </w:rPr>
        <w:t xml:space="preserve">        max_concurrent 1000</w:t>
      </w:r>
      <w:r>
        <w:br/>
      </w:r>
      <w:r>
        <w:rPr>
          <w:rStyle w:val="VerbatimChar"/>
        </w:rPr>
        <w:t xml:space="preserve">    }</w:t>
      </w:r>
      <w:r>
        <w:br/>
      </w:r>
      <w:r>
        <w:rPr>
          <w:rStyle w:val="VerbatimChar"/>
        </w:rPr>
        <w:t xml:space="preserve">}</w:t>
      </w:r>
    </w:p>
    <w:p>
      <w:pPr>
        <w:pStyle w:val="Heading4"/>
      </w:pPr>
      <w:bookmarkStart w:id="67" w:name="why-both-listeners"/>
      <w:r>
        <w:t xml:space="preserve">Why Both Listeners?</w:t>
      </w:r>
      <w:bookmarkEnd w:id="67"/>
    </w:p>
    <w:tbl>
      <w:tblPr>
        <w:tblStyle w:val="Table"/>
        <w:tblW w:type="pct" w:w="5000.0"/>
        <w:tblLook w:firstRow="1"/>
      </w:tblPr>
      <w:tblGrid>
        <w:gridCol w:w="1760"/>
        <w:gridCol w:w="1408"/>
        <w:gridCol w:w="4752"/>
      </w:tblGrid>
      <w:tr>
        <w:trPr>
          <w:cnfStyle w:firstRow="1"/>
        </w:trPr>
        <w:tc>
          <w:tcPr>
            <w:tcBorders>
              <w:bottom w:val="single"/>
            </w:tcBorders>
            <w:vAlign w:val="bottom"/>
          </w:tcPr>
          <w:p>
            <w:pPr>
              <w:pStyle w:val="Compact"/>
              <w:jc w:val="left"/>
            </w:pPr>
            <w:r>
              <w:t xml:space="preserve">Listener</w:t>
            </w:r>
          </w:p>
        </w:tc>
        <w:tc>
          <w:tcPr>
            <w:tcBorders>
              <w:bottom w:val="single"/>
            </w:tcBorders>
            <w:vAlign w:val="bottom"/>
          </w:tcPr>
          <w:p>
            <w:pPr>
              <w:pStyle w:val="Compact"/>
              <w:jc w:val="left"/>
            </w:pPr>
            <w:r>
              <w:t xml:space="preserve">Serves</w:t>
            </w:r>
          </w:p>
        </w:tc>
        <w:tc>
          <w:tcPr>
            <w:tcBorders>
              <w:bottom w:val="single"/>
            </w:tcBorders>
            <w:vAlign w:val="bottom"/>
          </w:tcPr>
          <w:p>
            <w:pPr>
              <w:pStyle w:val="Compact"/>
              <w:jc w:val="left"/>
            </w:pPr>
            <w:r>
              <w:t xml:space="preserve">Benefits from hosts cache</w:t>
            </w:r>
          </w:p>
        </w:tc>
      </w:tr>
      <w:tr>
        <w:tc>
          <w:p>
            <w:pPr>
              <w:pStyle w:val="Compact"/>
              <w:jc w:val="left"/>
            </w:pPr>
            <w:r>
              <w:t xml:space="preserve">VnetDNS (169.254.10.10)</w:t>
            </w:r>
          </w:p>
        </w:tc>
        <w:tc>
          <w:p>
            <w:pPr>
              <w:pStyle w:val="Compact"/>
              <w:jc w:val="left"/>
            </w:pPr>
            <w:r>
              <w:t xml:space="preserve">Kubelet,</w:t>
            </w:r>
            <w:r>
              <w:t xml:space="preserve"> </w:t>
            </w:r>
            <w:r>
              <w:rPr>
                <w:rStyle w:val="VerbatimChar"/>
              </w:rPr>
              <w:t xml:space="preserve">dnsPolicy: Default</w:t>
            </w:r>
            <w:r>
              <w:t xml:space="preserve"> </w:t>
            </w:r>
            <w:r>
              <w:t xml:space="preserve">pods</w:t>
            </w:r>
          </w:p>
        </w:tc>
        <w:tc>
          <w:p>
            <w:pPr>
              <w:pStyle w:val="Compact"/>
              <w:jc w:val="left"/>
            </w:pPr>
            <w:r>
              <w:t xml:space="preserve">✅ Image pulls, system DNS</w:t>
            </w:r>
          </w:p>
        </w:tc>
      </w:tr>
      <w:tr>
        <w:tc>
          <w:p>
            <w:pPr>
              <w:pStyle w:val="Compact"/>
              <w:jc w:val="left"/>
            </w:pPr>
            <w:r>
              <w:t xml:space="preserve">KubeDNS (169.254.10.11)</w:t>
            </w:r>
          </w:p>
        </w:tc>
        <w:tc>
          <w:p>
            <w:pPr>
              <w:pStyle w:val="Compact"/>
              <w:jc w:val="left"/>
            </w:pPr>
            <w:r>
              <w:rPr>
                <w:rStyle w:val="VerbatimChar"/>
              </w:rPr>
              <w:t xml:space="preserve">dnsPolicy: ClusterFirst</w:t>
            </w:r>
            <w:r>
              <w:t xml:space="preserve"> </w:t>
            </w:r>
            <w:r>
              <w:t xml:space="preserve">pods (default)</w:t>
            </w:r>
          </w:p>
        </w:tc>
        <w:tc>
          <w:p>
            <w:pPr>
              <w:pStyle w:val="Compact"/>
              <w:jc w:val="left"/>
            </w:pPr>
            <w:r>
              <w:t xml:space="preserve">✅ Application pods querying Azure endpoints</w:t>
            </w:r>
          </w:p>
        </w:tc>
      </w:tr>
    </w:tbl>
    <w:p>
      <w:pPr>
        <w:pStyle w:val="BodyText"/>
      </w:pPr>
      <w:r>
        <w:t xml:space="preserve">Most pods use</w:t>
      </w:r>
      <w:r>
        <w:t xml:space="preserve"> </w:t>
      </w:r>
      <w:r>
        <w:rPr>
          <w:rStyle w:val="VerbatimChar"/>
        </w:rPr>
        <w:t xml:space="preserve">dnsPolicy: ClusterFirst</w:t>
      </w:r>
      <w:r>
        <w:t xml:space="preserve"> </w:t>
      </w:r>
      <w:r>
        <w:t xml:space="preserve">by default. Without the hosts plugin on KubeDNS, these pods wouldn’t benefit from the cache when querying external Azure FQDNs like</w:t>
      </w:r>
      <w:r>
        <w:t xml:space="preserve"> </w:t>
      </w:r>
      <w:r>
        <w:rPr>
          <w:rStyle w:val="VerbatimChar"/>
        </w:rPr>
        <w:t xml:space="preserve">mcr.microsoft.com</w:t>
      </w:r>
      <w:r>
        <w:t xml:space="preserve"> </w:t>
      </w:r>
      <w:r>
        <w:t xml:space="preserve">or</w:t>
      </w:r>
      <w:r>
        <w:t xml:space="preserve"> </w:t>
      </w:r>
      <w:r>
        <w:rPr>
          <w:rStyle w:val="VerbatimChar"/>
        </w:rPr>
        <w:t xml:space="preserve">login.microsoftonline.com</w:t>
      </w:r>
      <w:r>
        <w:t xml:space="preserve">.</w:t>
      </w:r>
    </w:p>
    <w:p>
      <w:pPr>
        <w:pStyle w:val="Heading4"/>
      </w:pPr>
      <w:bookmarkStart w:id="68" w:name="fallthrough-behavior"/>
      <w:r>
        <w:t xml:space="preserve">Fallthrough Behavior</w:t>
      </w:r>
      <w:bookmarkEnd w:id="68"/>
    </w:p>
    <w:p>
      <w:pPr>
        <w:pStyle w:val="FirstParagraph"/>
      </w:pPr>
      <w:r>
        <w:t xml:space="preserve">The</w:t>
      </w:r>
      <w:r>
        <w:t xml:space="preserve"> </w:t>
      </w:r>
      <w:r>
        <w:rPr>
          <w:rStyle w:val="VerbatimChar"/>
        </w:rPr>
        <w:t xml:space="preserve">fallthrough</w:t>
      </w:r>
      <w:r>
        <w:t xml:space="preserve"> </w:t>
      </w:r>
      <w:r>
        <w:t xml:space="preserve">directive ensures that:</w:t>
      </w:r>
      <w:r>
        <w:t xml:space="preserve"> </w:t>
      </w:r>
      <w:r>
        <w:t xml:space="preserve">- Queries matching hosts file entries return cached IPs</w:t>
      </w:r>
      <w:r>
        <w:t xml:space="preserve"> </w:t>
      </w:r>
      <w:r>
        <w:t xml:space="preserve">- Queries NOT in hosts file are forwarded to the upstream DNS server</w:t>
      </w:r>
      <w:r>
        <w:t xml:space="preserve"> </w:t>
      </w:r>
      <w:r>
        <w:t xml:space="preserve">- No queries are blocked or dropped</w:t>
      </w:r>
    </w:p>
    <w:p>
      <w:r>
        <w:pict>
          <v:rect style="width:0;height:1.5pt" o:hralign="center" o:hrstd="t" o:hr="t"/>
        </w:pict>
      </w:r>
    </w:p>
    <w:p>
      <w:pPr>
        <w:pStyle w:val="Heading3"/>
      </w:pPr>
      <w:bookmarkStart w:id="69" w:name="cse-integration"/>
      <w:r>
        <w:t xml:space="preserve">5. CSE Integration</w:t>
      </w:r>
      <w:bookmarkEnd w:id="69"/>
    </w:p>
    <w:p>
      <w:pPr>
        <w:pStyle w:val="FirstParagraph"/>
      </w:pPr>
      <w:r>
        <w:rPr>
          <w:b/>
        </w:rPr>
        <w:t xml:space="preserve">Files:</w:t>
      </w:r>
      <w:r>
        <w:t xml:space="preserve"> </w:t>
      </w:r>
      <w:r>
        <w:t xml:space="preserve">-</w:t>
      </w:r>
      <w:r>
        <w:t xml:space="preserve"> </w:t>
      </w:r>
      <w:r>
        <w:rPr>
          <w:rStyle w:val="VerbatimChar"/>
        </w:rPr>
        <w:t xml:space="preserve">parts/linux/cloud-init/artifacts/cse_config.sh</w:t>
      </w:r>
      <w:r>
        <w:t xml:space="preserve"> </w:t>
      </w:r>
      <w:r>
        <w:t xml:space="preserve">-</w:t>
      </w:r>
      <w:r>
        <w:t xml:space="preserve"> </w:t>
      </w:r>
      <w:r>
        <w:rPr>
          <w:rStyle w:val="VerbatimChar"/>
        </w:rPr>
        <w:t xml:space="preserve">parts/linux/cloud-init/artifacts/cse_main.sh</w:t>
      </w:r>
    </w:p>
    <w:p>
      <w:pPr>
        <w:pStyle w:val="Heading4"/>
      </w:pPr>
      <w:bookmarkStart w:id="70" w:name="new-function-enableakshostssetup"/>
      <w:r>
        <w:t xml:space="preserve">New Function: enableAKSHostsSetup()</w:t>
      </w:r>
      <w:bookmarkEnd w:id="70"/>
    </w:p>
    <w:p>
      <w:pPr>
        <w:pStyle w:val="SourceCode"/>
      </w:pPr>
      <w:r>
        <w:rPr>
          <w:rStyle w:val="FunctionTok"/>
        </w:rPr>
        <w:t xml:space="preserve">enableAKSHostsSetup()</w:t>
      </w:r>
      <w:r>
        <w:rPr>
          <w:rStyle w:val="NormalTok"/>
        </w:rPr>
        <w:t xml:space="preserve"> </w:t>
      </w:r>
      <w:r>
        <w:rPr>
          <w:rStyle w:val="KeywordTok"/>
        </w:rPr>
        <w:t xml:space="preserve">{</w:t>
      </w:r>
      <w:r>
        <w:br/>
      </w:r>
      <w:r>
        <w:rPr>
          <w:rStyle w:val="NormalTok"/>
        </w:rPr>
        <w:t xml:space="preserve">    </w:t>
      </w:r>
      <w:r>
        <w:rPr>
          <w:rStyle w:val="CommentTok"/>
        </w:rPr>
        <w:t xml:space="preserve"># Run the script once immediately to refresh hosts file with live DNS before kubelet starts</w:t>
      </w:r>
      <w:r>
        <w:br/>
      </w:r>
      <w:r>
        <w:rPr>
          <w:rStyle w:val="NormalTok"/>
        </w:rPr>
        <w:t xml:space="preserve">    </w:t>
      </w:r>
      <w:r>
        <w:rPr>
          <w:rStyle w:val="CommentTok"/>
        </w:rPr>
        <w:t xml:space="preserve"># The VHD has hardcoded IPs, but this ensures we have fresh IPs from the start</w:t>
      </w:r>
      <w:r>
        <w:br/>
      </w:r>
      <w:r>
        <w:rPr>
          <w:rStyle w:val="NormalTok"/>
        </w:rPr>
        <w:t xml:space="preserve">    </w:t>
      </w:r>
      <w:r>
        <w:rPr>
          <w:rStyle w:val="BuiltInTok"/>
        </w:rPr>
        <w:t xml:space="preserve">echo</w:t>
      </w:r>
      <w:r>
        <w:rPr>
          <w:rStyle w:val="NormalTok"/>
        </w:rPr>
        <w:t xml:space="preserve"> </w:t>
      </w:r>
      <w:r>
        <w:rPr>
          <w:rStyle w:val="StringTok"/>
        </w:rPr>
        <w:t xml:space="preserve">"Running initial aks-hosts-setup to refresh DNS cache..."</w:t>
      </w:r>
      <w:r>
        <w:br/>
      </w:r>
      <w:r>
        <w:rPr>
          <w:rStyle w:val="NormalTok"/>
        </w:rPr>
        <w:t xml:space="preserve">    </w:t>
      </w:r>
      <w:r>
        <w:rPr>
          <w:rStyle w:val="ExtensionTok"/>
        </w:rPr>
        <w:t xml:space="preserve">/opt/azure/containers/aks-hosts-setup.sh</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"Warning: Initial hosts setup failed, using VHD hardcoded IPs"</w:t>
      </w:r>
      <w:r>
        <w:br/>
      </w:r>
      <w:r>
        <w:br/>
      </w:r>
      <w:r>
        <w:rPr>
          <w:rStyle w:val="NormalTok"/>
        </w:rPr>
        <w:t xml:space="preserve">    </w:t>
      </w:r>
      <w:r>
        <w:rPr>
          <w:rStyle w:val="CommentTok"/>
        </w:rPr>
        <w:t xml:space="preserve"># Enable the timer for periodic refresh (every 15 minutes)</w:t>
      </w:r>
      <w:r>
        <w:br/>
      </w:r>
      <w:r>
        <w:rPr>
          <w:rStyle w:val="NormalTok"/>
        </w:rPr>
        <w:t xml:space="preserve">    </w:t>
      </w:r>
      <w:r>
        <w:rPr>
          <w:rStyle w:val="CommentTok"/>
        </w:rPr>
        <w:t xml:space="preserve"># 30 = timeout in seconds for systemctl enable/start operation</w:t>
      </w:r>
      <w:r>
        <w:br/>
      </w:r>
      <w:r>
        <w:rPr>
          <w:rStyle w:val="NormalTok"/>
        </w:rPr>
        <w:t xml:space="preserve">    </w:t>
      </w:r>
      <w:r>
        <w:rPr>
          <w:rStyle w:val="BuiltInTok"/>
        </w:rPr>
        <w:t xml:space="preserve">echo</w:t>
      </w:r>
      <w:r>
        <w:rPr>
          <w:rStyle w:val="NormalTok"/>
        </w:rPr>
        <w:t xml:space="preserve"> </w:t>
      </w:r>
      <w:r>
        <w:rPr>
          <w:rStyle w:val="StringTok"/>
        </w:rPr>
        <w:t xml:space="preserve">"Enabling aks-hosts-setup timer..."</w:t>
      </w:r>
      <w:r>
        <w:br/>
      </w:r>
      <w:r>
        <w:rPr>
          <w:rStyle w:val="NormalTok"/>
        </w:rPr>
        <w:t xml:space="preserve">    </w:t>
      </w:r>
      <w:r>
        <w:rPr>
          <w:rStyle w:val="ExtensionTok"/>
        </w:rPr>
        <w:t xml:space="preserve">systemctlEnableAndStart</w:t>
      </w:r>
      <w:r>
        <w:rPr>
          <w:rStyle w:val="NormalTok"/>
        </w:rPr>
        <w:t xml:space="preserve"> aks-hosts-setup.timer 30 </w:t>
      </w:r>
      <w:r>
        <w:rPr>
          <w:rStyle w:val="KeywordTok"/>
        </w:rPr>
        <w:t xml:space="preserve">||</w:t>
      </w:r>
      <w:r>
        <w:rPr>
          <w:rStyle w:val="NormalTok"/>
        </w:rPr>
        <w:t xml:space="preserve"> </w:t>
      </w:r>
      <w:r>
        <w:rPr>
          <w:rStyle w:val="BuiltInTok"/>
        </w:rPr>
        <w:t xml:space="preserve">exit</w:t>
      </w:r>
      <w:r>
        <w:rPr>
          <w:rStyle w:val="NormalTok"/>
        </w:rPr>
        <w:t xml:space="preserve"> </w:t>
      </w:r>
      <w:r>
        <w:rPr>
          <w:rStyle w:val="VariableTok"/>
        </w:rPr>
        <w:t xml:space="preserve">$ERR_SYSTEMCTL_START_FAIL</w:t>
      </w:r>
      <w:r>
        <w:br/>
      </w:r>
      <w:r>
        <w:rPr>
          <w:rStyle w:val="NormalTok"/>
        </w:rPr>
        <w:t xml:space="preserve">    </w:t>
      </w:r>
      <w:r>
        <w:rPr>
          <w:rStyle w:val="BuiltInTok"/>
        </w:rPr>
        <w:t xml:space="preserve">echo</w:t>
      </w:r>
      <w:r>
        <w:rPr>
          <w:rStyle w:val="NormalTok"/>
        </w:rPr>
        <w:t xml:space="preserve"> </w:t>
      </w:r>
      <w:r>
        <w:rPr>
          <w:rStyle w:val="StringTok"/>
        </w:rPr>
        <w:t xml:space="preserve">"aks-hosts-setup timer enabled successfully."</w:t>
      </w:r>
      <w:r>
        <w:br/>
      </w:r>
      <w:r>
        <w:rPr>
          <w:rStyle w:val="KeywordTok"/>
        </w:rPr>
        <w:t xml:space="preserve">}</w:t>
      </w:r>
    </w:p>
    <w:p>
      <w:pPr>
        <w:pStyle w:val="Heading4"/>
      </w:pPr>
      <w:bookmarkStart w:id="71" w:name="activation-logic"/>
      <w:r>
        <w:t xml:space="preserve">Activation Logic</w:t>
      </w:r>
      <w:bookmarkEnd w:id="71"/>
    </w:p>
    <w:p>
      <w:pPr>
        <w:pStyle w:val="FirstParagraph"/>
      </w:pPr>
      <w:r>
        <w:t xml:space="preserve">The timer is only enabled when LocalDNS is enabled:</w:t>
      </w:r>
    </w:p>
    <w:p>
      <w:pPr>
        <w:pStyle w:val="SourceCode"/>
      </w:pPr>
      <w:r>
        <w:rPr>
          <w:rStyle w:val="KeywordTok"/>
        </w:rPr>
        <w:t xml:space="preserve">if</w:t>
      </w:r>
      <w:r>
        <w:rPr>
          <w:rStyle w:val="BuiltInTok"/>
        </w:rPr>
        <w:t xml:space="preserve"> [</w:t>
      </w:r>
      <w:r>
        <w:rPr>
          <w:rStyle w:val="NormalTok"/>
        </w:rPr>
        <w:t xml:space="preserve"> </w:t>
      </w:r>
      <w:r>
        <w:rPr>
          <w:rStyle w:val="StringTok"/>
        </w:rPr>
        <w:t xml:space="preserve">"</w:t>
      </w:r>
      <w:r>
        <w:rPr>
          <w:rStyle w:val="VariableTok"/>
        </w:rPr>
        <w:t xml:space="preserve">${SHOULD_ENABLE_LOCALDNS}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"true"</w:t>
      </w:r>
      <w:r>
        <w:rPr>
          <w:rStyle w:val="BuiltInTok"/>
        </w:rPr>
        <w:t xml:space="preserve"> ]</w:t>
      </w:r>
      <w:r>
        <w:rPr>
          <w:rStyle w:val="NormalTok"/>
        </w:rPr>
        <w:t xml:space="preserve">; </w:t>
      </w:r>
      <w:r>
        <w:rPr>
          <w:rStyle w:val="KeywordTok"/>
        </w:rPr>
        <w:t xml:space="preserve">then</w:t>
      </w:r>
      <w:r>
        <w:br/>
      </w:r>
      <w:r>
        <w:rPr>
          <w:rStyle w:val="NormalTok"/>
        </w:rPr>
        <w:t xml:space="preserve">    </w:t>
      </w:r>
      <w:r>
        <w:rPr>
          <w:rStyle w:val="ExtensionTok"/>
        </w:rPr>
        <w:t xml:space="preserve">logs_to_events</w:t>
      </w:r>
      <w:r>
        <w:rPr>
          <w:rStyle w:val="NormalTok"/>
        </w:rPr>
        <w:t xml:space="preserve"> </w:t>
      </w:r>
      <w:r>
        <w:rPr>
          <w:rStyle w:val="StringTok"/>
        </w:rPr>
        <w:t xml:space="preserve">"AKS.CSE.enableLocalDNSForScriptless"</w:t>
      </w:r>
      <w:r>
        <w:rPr>
          <w:rStyle w:val="NormalTok"/>
        </w:rPr>
        <w:t xml:space="preserve"> enableLocalDNSForScriptless</w:t>
      </w:r>
      <w:r>
        <w:br/>
      </w:r>
      <w:r>
        <w:rPr>
          <w:rStyle w:val="NormalTok"/>
        </w:rPr>
        <w:t xml:space="preserve">    </w:t>
      </w:r>
      <w:r>
        <w:rPr>
          <w:rStyle w:val="ExtensionTok"/>
        </w:rPr>
        <w:t xml:space="preserve">logs_to_events</w:t>
      </w:r>
      <w:r>
        <w:rPr>
          <w:rStyle w:val="NormalTok"/>
        </w:rPr>
        <w:t xml:space="preserve"> </w:t>
      </w:r>
      <w:r>
        <w:rPr>
          <w:rStyle w:val="StringTok"/>
        </w:rPr>
        <w:t xml:space="preserve">"AKS.CSE.enableAKSHostsSetup"</w:t>
      </w:r>
      <w:r>
        <w:rPr>
          <w:rStyle w:val="NormalTok"/>
        </w:rPr>
        <w:t xml:space="preserve"> enableAKSHostsSetup</w:t>
      </w:r>
      <w:r>
        <w:br/>
      </w:r>
      <w:r>
        <w:rPr>
          <w:rStyle w:val="KeywordTok"/>
        </w:rPr>
        <w:t xml:space="preserve">fi</w:t>
      </w:r>
    </w:p>
    <w:p>
      <w:r>
        <w:pict>
          <v:rect style="width:0;height:1.5pt" o:hralign="center" o:hrstd="t" o:hr="t"/>
        </w:pict>
      </w:r>
    </w:p>
    <w:p>
      <w:pPr>
        <w:pStyle w:val="Heading2"/>
      </w:pPr>
      <w:bookmarkStart w:id="72" w:name="data-flow"/>
      <w:r>
        <w:t xml:space="preserve">Data Flow</w:t>
      </w:r>
      <w:bookmarkEnd w:id="72"/>
    </w:p>
    <w:p>
      <w:pPr>
        <w:pStyle w:val="Heading3"/>
      </w:pPr>
      <w:bookmarkStart w:id="73" w:name="boot-time-flow"/>
      <w:r>
        <w:t xml:space="preserve">Boot Time Flow</w:t>
      </w:r>
      <w:bookmarkEnd w:id="73"/>
    </w:p>
    <w:tbl>
      <w:tblPr>
        <w:tblStyle w:val="Table"/>
        <w:tblW w:type="pct" w:w="5000.0"/>
        <w:tblLook w:firstRow="1"/>
      </w:tblPr>
      <w:tblGrid>
        <w:gridCol w:w="1900"/>
        <w:gridCol w:w="2534"/>
        <w:gridCol w:w="3484"/>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Component</w:t>
            </w:r>
          </w:p>
        </w:tc>
      </w:tr>
      <w:tr>
        <w:tc>
          <w:p>
            <w:pPr>
              <w:pStyle w:val="Compact"/>
              <w:jc w:val="left"/>
            </w:pPr>
            <w:r>
              <w:t xml:space="preserve">1</w:t>
            </w:r>
          </w:p>
        </w:tc>
        <w:tc>
          <w:p>
            <w:pPr>
              <w:pStyle w:val="Compact"/>
              <w:jc w:val="left"/>
            </w:pPr>
            <w:r>
              <w:t xml:space="preserve">Node boots</w:t>
            </w:r>
          </w:p>
        </w:tc>
        <w:tc>
          <w:p>
            <w:pPr>
              <w:pStyle w:val="Compact"/>
              <w:jc w:val="left"/>
            </w:pPr>
            <w:r>
              <w:t xml:space="preserve">System</w:t>
            </w:r>
          </w:p>
        </w:tc>
      </w:tr>
      <w:tr>
        <w:tc>
          <w:p>
            <w:pPr>
              <w:pStyle w:val="Compact"/>
              <w:jc w:val="left"/>
            </w:pPr>
            <w:r>
              <w:t xml:space="preserve">2</w:t>
            </w:r>
          </w:p>
        </w:tc>
        <w:tc>
          <w:p>
            <w:pPr>
              <w:pStyle w:val="Compact"/>
              <w:jc w:val="left"/>
            </w:pPr>
            <w:r>
              <w:t xml:space="preserve">Network comes online</w:t>
            </w:r>
          </w:p>
        </w:tc>
        <w:tc>
          <w:p>
            <w:pPr>
              <w:pStyle w:val="Compact"/>
              <w:jc w:val="left"/>
            </w:pPr>
            <w:r>
              <w:t xml:space="preserve">systemd</w:t>
            </w:r>
          </w:p>
        </w:tc>
      </w:tr>
      <w:tr>
        <w:tc>
          <w:p>
            <w:pPr>
              <w:pStyle w:val="Compact"/>
              <w:jc w:val="left"/>
            </w:pPr>
            <w:r>
              <w:t xml:space="preserve">3</w:t>
            </w:r>
          </w:p>
        </w:tc>
        <w:tc>
          <w:p>
            <w:pPr>
              <w:pStyle w:val="Compact"/>
              <w:jc w:val="left"/>
            </w:pPr>
            <w:r>
              <w:t xml:space="preserve">CSE runs</w:t>
            </w:r>
            <w:r>
              <w:t xml:space="preserve"> </w:t>
            </w:r>
            <w:r>
              <w:rPr>
                <w:rStyle w:val="VerbatimChar"/>
              </w:rPr>
              <w:t xml:space="preserve">enableAKSHostsSetup()</w:t>
            </w:r>
          </w:p>
        </w:tc>
        <w:tc>
          <w:p>
            <w:pPr>
              <w:pStyle w:val="Compact"/>
              <w:jc w:val="left"/>
            </w:pPr>
            <w:r>
              <w:t xml:space="preserve">cse_main.sh</w:t>
            </w:r>
          </w:p>
        </w:tc>
      </w:tr>
      <w:tr>
        <w:tc>
          <w:p>
            <w:pPr>
              <w:pStyle w:val="Compact"/>
              <w:jc w:val="left"/>
            </w:pPr>
            <w:r>
              <w:t xml:space="preserve">4</w:t>
            </w:r>
          </w:p>
        </w:tc>
        <w:tc>
          <w:p>
            <w:pPr>
              <w:pStyle w:val="Compact"/>
              <w:jc w:val="left"/>
            </w:pPr>
            <w:r>
              <w:rPr>
                <w:b/>
              </w:rPr>
              <w:t xml:space="preserve">AKS-RP provided entries written to hosts file</w:t>
            </w:r>
          </w:p>
        </w:tc>
        <w:tc>
          <w:p>
            <w:pPr>
              <w:pStyle w:val="Compact"/>
              <w:jc w:val="left"/>
            </w:pPr>
            <w:r>
              <w:t xml:space="preserve">LOCALDNS_CRITICAL_HOSTS_ENTRIES</w:t>
            </w:r>
          </w:p>
        </w:tc>
      </w:tr>
      <w:tr>
        <w:tc>
          <w:p>
            <w:pPr>
              <w:pStyle w:val="Compact"/>
              <w:jc w:val="left"/>
            </w:pPr>
            <w:r>
              <w:t xml:space="preserve">5</w:t>
            </w:r>
          </w:p>
        </w:tc>
        <w:tc>
          <w:p>
            <w:pPr>
              <w:pStyle w:val="Compact"/>
              <w:jc w:val="left"/>
            </w:pPr>
            <w:r>
              <w:t xml:space="preserve">Timer enabled for periodic refresh</w:t>
            </w:r>
          </w:p>
        </w:tc>
        <w:tc>
          <w:p>
            <w:pPr>
              <w:pStyle w:val="Compact"/>
              <w:jc w:val="left"/>
            </w:pPr>
            <w:r>
              <w:t xml:space="preserve">aks-hosts-setup.timer</w:t>
            </w:r>
          </w:p>
        </w:tc>
      </w:tr>
      <w:tr>
        <w:tc>
          <w:p>
            <w:pPr>
              <w:pStyle w:val="Compact"/>
              <w:jc w:val="left"/>
            </w:pPr>
            <w:r>
              <w:t xml:space="preserve">6</w:t>
            </w:r>
          </w:p>
        </w:tc>
        <w:tc>
          <w:p>
            <w:pPr>
              <w:pStyle w:val="Compact"/>
              <w:jc w:val="left"/>
            </w:pPr>
            <w:r>
              <w:t xml:space="preserve">Timer triggers (OnBootSec=0)</w:t>
            </w:r>
          </w:p>
        </w:tc>
        <w:tc>
          <w:p>
            <w:pPr>
              <w:pStyle w:val="Compact"/>
              <w:jc w:val="left"/>
            </w:pPr>
            <w:r>
              <w:t xml:space="preserve">aks-hosts-setup.timer</w:t>
            </w:r>
          </w:p>
        </w:tc>
      </w:tr>
      <w:tr>
        <w:tc>
          <w:p>
            <w:pPr>
              <w:pStyle w:val="Compact"/>
              <w:jc w:val="left"/>
            </w:pPr>
            <w:r>
              <w:t xml:space="preserve">7</w:t>
            </w:r>
          </w:p>
        </w:tc>
        <w:tc>
          <w:p>
            <w:pPr>
              <w:pStyle w:val="Compact"/>
              <w:jc w:val="left"/>
            </w:pPr>
            <w:r>
              <w:t xml:space="preserve">Script refreshes with live DNS</w:t>
            </w:r>
          </w:p>
        </w:tc>
        <w:tc>
          <w:p>
            <w:pPr>
              <w:pStyle w:val="Compact"/>
              <w:jc w:val="left"/>
            </w:pPr>
            <w:r>
              <w:t xml:space="preserve">aks-hosts-setup.sh</w:t>
            </w:r>
          </w:p>
        </w:tc>
      </w:tr>
      <w:tr>
        <w:tc>
          <w:p>
            <w:pPr>
              <w:pStyle w:val="Compact"/>
              <w:jc w:val="left"/>
            </w:pPr>
            <w:r>
              <w:t xml:space="preserve">8</w:t>
            </w:r>
          </w:p>
        </w:tc>
        <w:tc>
          <w:p>
            <w:pPr>
              <w:pStyle w:val="Compact"/>
              <w:jc w:val="left"/>
            </w:pPr>
            <w:r>
              <w:t xml:space="preserve">Hosts file updated with fresh IPs</w:t>
            </w:r>
          </w:p>
        </w:tc>
        <w:tc>
          <w:p>
            <w:pPr>
              <w:pStyle w:val="Compact"/>
              <w:jc w:val="left"/>
            </w:pPr>
            <w:r>
              <w:t xml:space="preserve">/etc/localdns/hosts</w:t>
            </w:r>
          </w:p>
        </w:tc>
      </w:tr>
      <w:tr>
        <w:tc>
          <w:p>
            <w:pPr>
              <w:pStyle w:val="Compact"/>
              <w:jc w:val="left"/>
            </w:pPr>
            <w:r>
              <w:t xml:space="preserve">9</w:t>
            </w:r>
          </w:p>
        </w:tc>
        <w:tc>
          <w:p>
            <w:pPr>
              <w:pStyle w:val="Compact"/>
              <w:jc w:val="left"/>
            </w:pPr>
            <w:r>
              <w:t xml:space="preserve">LocalDNS starts</w:t>
            </w:r>
          </w:p>
        </w:tc>
        <w:tc>
          <w:p>
            <w:pPr>
              <w:pStyle w:val="Compact"/>
              <w:jc w:val="left"/>
            </w:pPr>
            <w:r>
              <w:t xml:space="preserve">localdns.service</w:t>
            </w:r>
          </w:p>
        </w:tc>
      </w:tr>
      <w:tr>
        <w:tc>
          <w:p>
            <w:pPr>
              <w:pStyle w:val="Compact"/>
              <w:jc w:val="left"/>
            </w:pPr>
            <w:r>
              <w:t xml:space="preserve">10</w:t>
            </w:r>
          </w:p>
        </w:tc>
        <w:tc>
          <w:p>
            <w:pPr>
              <w:pStyle w:val="Compact"/>
              <w:jc w:val="left"/>
            </w:pPr>
            <w:r>
              <w:t xml:space="preserve">Kubelet starts</w:t>
            </w:r>
          </w:p>
        </w:tc>
        <w:tc>
          <w:p>
            <w:pPr>
              <w:pStyle w:val="Compact"/>
              <w:jc w:val="left"/>
            </w:pPr>
            <w:r>
              <w:t xml:space="preserve">kubelet.service</w:t>
            </w:r>
          </w:p>
        </w:tc>
      </w:tr>
    </w:tbl>
    <w:p>
      <w:pPr>
        <w:pStyle w:val="Heading3"/>
      </w:pPr>
      <w:bookmarkStart w:id="74" w:name="runtime-flow"/>
      <w:r>
        <w:t xml:space="preserve">Runtime Flow</w:t>
      </w:r>
      <w:bookmarkEnd w:id="74"/>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Component</w:t>
            </w:r>
          </w:p>
        </w:tc>
      </w:tr>
      <w:tr>
        <w:tc>
          <w:p>
            <w:pPr>
              <w:pStyle w:val="Compact"/>
              <w:jc w:val="left"/>
            </w:pPr>
            <w:r>
              <w:t xml:space="preserve">1</w:t>
            </w:r>
          </w:p>
        </w:tc>
        <w:tc>
          <w:p>
            <w:pPr>
              <w:pStyle w:val="Compact"/>
              <w:jc w:val="left"/>
            </w:pPr>
            <w:r>
              <w:t xml:space="preserve">Timer triggers (every 15 min)</w:t>
            </w:r>
          </w:p>
        </w:tc>
        <w:tc>
          <w:p>
            <w:pPr>
              <w:pStyle w:val="Compact"/>
              <w:jc w:val="left"/>
            </w:pPr>
            <w:r>
              <w:t xml:space="preserve">aks-hosts-setup.timer</w:t>
            </w:r>
          </w:p>
        </w:tc>
      </w:tr>
      <w:tr>
        <w:tc>
          <w:p>
            <w:pPr>
              <w:pStyle w:val="Compact"/>
              <w:jc w:val="left"/>
            </w:pPr>
            <w:r>
              <w:t xml:space="preserve">2</w:t>
            </w:r>
          </w:p>
        </w:tc>
        <w:tc>
          <w:p>
            <w:pPr>
              <w:pStyle w:val="Compact"/>
              <w:jc w:val="left"/>
            </w:pPr>
            <w:r>
              <w:t xml:space="preserve">Script re-resolves FQDNs</w:t>
            </w:r>
          </w:p>
        </w:tc>
        <w:tc>
          <w:p>
            <w:pPr>
              <w:pStyle w:val="Compact"/>
              <w:jc w:val="left"/>
            </w:pPr>
            <w:r>
              <w:t xml:space="preserve">aks-hosts-setup.sh</w:t>
            </w:r>
          </w:p>
        </w:tc>
      </w:tr>
      <w:tr>
        <w:tc>
          <w:p>
            <w:pPr>
              <w:pStyle w:val="Compact"/>
              <w:jc w:val="left"/>
            </w:pPr>
            <w:r>
              <w:t xml:space="preserve">3</w:t>
            </w:r>
          </w:p>
        </w:tc>
        <w:tc>
          <w:p>
            <w:pPr>
              <w:pStyle w:val="Compact"/>
              <w:jc w:val="left"/>
            </w:pPr>
            <w:r>
              <w:t xml:space="preserve">File updated atomically</w:t>
            </w:r>
          </w:p>
        </w:tc>
        <w:tc>
          <w:p>
            <w:pPr>
              <w:pStyle w:val="Compact"/>
              <w:jc w:val="left"/>
            </w:pPr>
            <w:r>
              <w:t xml:space="preserve">/etc/localdns/hosts</w:t>
            </w:r>
          </w:p>
        </w:tc>
      </w:tr>
      <w:tr>
        <w:tc>
          <w:p>
            <w:pPr>
              <w:pStyle w:val="Compact"/>
              <w:jc w:val="left"/>
            </w:pPr>
            <w:r>
              <w:t xml:space="preserve">4</w:t>
            </w:r>
          </w:p>
        </w:tc>
        <w:tc>
          <w:p>
            <w:pPr>
              <w:pStyle w:val="Compact"/>
              <w:jc w:val="left"/>
            </w:pPr>
            <w:r>
              <w:t xml:space="preserve">CoreDNS hosts plugin reloads file</w:t>
            </w:r>
          </w:p>
        </w:tc>
        <w:tc>
          <w:p>
            <w:pPr>
              <w:pStyle w:val="Compact"/>
              <w:jc w:val="left"/>
            </w:pPr>
            <w:r>
              <w:t xml:space="preserve">hosts plugin</w:t>
            </w:r>
          </w:p>
        </w:tc>
      </w:tr>
    </w:tbl>
    <w:p>
      <w:pPr>
        <w:pStyle w:val="Heading3"/>
      </w:pPr>
      <w:bookmarkStart w:id="75" w:name="query-resolution-flow"/>
      <w:r>
        <w:t xml:space="preserve">Query Resolution Flow</w:t>
      </w:r>
      <w:bookmarkEnd w:id="75"/>
    </w:p>
    <w:tbl>
      <w:tblPr>
        <w:tblStyle w:val="Table"/>
        <w:tblW w:type="pct" w:w="5000.0"/>
        <w:tblLook w:firstRow="1"/>
      </w:tblPr>
      <w:tblGrid>
        <w:gridCol w:w="2160"/>
        <w:gridCol w:w="2880"/>
        <w:gridCol w:w="28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Result</w:t>
            </w:r>
          </w:p>
        </w:tc>
      </w:tr>
      <w:tr>
        <w:tc>
          <w:p>
            <w:pPr>
              <w:pStyle w:val="Compact"/>
              <w:jc w:val="left"/>
            </w:pPr>
            <w:r>
              <w:t xml:space="preserve">1</w:t>
            </w:r>
          </w:p>
        </w:tc>
        <w:tc>
          <w:p>
            <w:pPr>
              <w:pStyle w:val="Compact"/>
              <w:jc w:val="left"/>
            </w:pPr>
            <w:r>
              <w:t xml:space="preserve">Pod queries mcr.microsoft.com</w:t>
            </w:r>
          </w:p>
        </w:tc>
        <w:tc>
          <w:p>
            <w:pPr>
              <w:pStyle w:val="Compact"/>
              <w:jc w:val="left"/>
            </w:pPr>
            <w:r>
              <w:t xml:space="preserve">DNS query sent to LocalDNS</w:t>
            </w:r>
          </w:p>
        </w:tc>
      </w:tr>
      <w:tr>
        <w:tc>
          <w:p>
            <w:pPr>
              <w:pStyle w:val="Compact"/>
              <w:jc w:val="left"/>
            </w:pPr>
            <w:r>
              <w:t xml:space="preserve">2</w:t>
            </w:r>
          </w:p>
        </w:tc>
        <w:tc>
          <w:p>
            <w:pPr>
              <w:pStyle w:val="Compact"/>
              <w:jc w:val="left"/>
            </w:pPr>
            <w:r>
              <w:t xml:space="preserve">LocalDNS receives query on 169.254.10.10:53</w:t>
            </w:r>
          </w:p>
        </w:tc>
        <w:tc>
          <w:p>
            <w:pPr>
              <w:pStyle w:val="Compact"/>
              <w:jc w:val="left"/>
            </w:pPr>
            <w:r>
              <w:t xml:space="preserve">LocalDNS processes the query</w:t>
            </w:r>
          </w:p>
        </w:tc>
      </w:tr>
      <w:tr>
        <w:tc>
          <w:p>
            <w:pPr>
              <w:pStyle w:val="Compact"/>
              <w:jc w:val="left"/>
            </w:pPr>
            <w:r>
              <w:t xml:space="preserve">3</w:t>
            </w:r>
          </w:p>
        </w:tc>
        <w:tc>
          <w:p>
            <w:pPr>
              <w:pStyle w:val="Compact"/>
              <w:jc w:val="left"/>
            </w:pPr>
            <w:r>
              <w:rPr>
                <w:b/>
              </w:rPr>
              <w:t xml:space="preserve">hosts plugin</w:t>
            </w:r>
            <w:r>
              <w:t xml:space="preserve"> </w:t>
            </w:r>
            <w:r>
              <w:t xml:space="preserve">checks /etc/localdns/hosts</w:t>
            </w:r>
          </w:p>
        </w:tc>
        <w:tc>
          <w:p>
            <w:pPr>
              <w:pStyle w:val="Compact"/>
              <w:jc w:val="left"/>
            </w:pPr>
            <w:r>
              <w:t xml:space="preserve">File lookup</w:t>
            </w:r>
          </w:p>
        </w:tc>
      </w:tr>
      <w:tr>
        <w:tc>
          <w:p>
            <w:pPr>
              <w:pStyle w:val="Compact"/>
              <w:jc w:val="left"/>
            </w:pPr>
            <w:r>
              <w:t xml:space="preserve">4a</w:t>
            </w:r>
          </w:p>
        </w:tc>
        <w:tc>
          <w:p>
            <w:pPr>
              <w:pStyle w:val="Compact"/>
              <w:jc w:val="left"/>
            </w:pPr>
            <w:r>
              <w:rPr>
                <w:b/>
              </w:rPr>
              <w:t xml:space="preserve">If found in hosts file:</w:t>
            </w:r>
            <w:r>
              <w:t xml:space="preserve"> </w:t>
            </w:r>
            <w:r>
              <w:t xml:space="preserve">Return IP immediately</w:t>
            </w:r>
          </w:p>
        </w:tc>
        <w:tc>
          <w:p>
            <w:pPr>
              <w:pStyle w:val="Compact"/>
              <w:jc w:val="left"/>
            </w:pPr>
            <w:r>
              <w:t xml:space="preserve">No external query needed</w:t>
            </w:r>
          </w:p>
        </w:tc>
      </w:tr>
      <w:tr>
        <w:tc>
          <w:p>
            <w:pPr>
              <w:pStyle w:val="Compact"/>
              <w:jc w:val="left"/>
            </w:pPr>
            <w:r>
              <w:t xml:space="preserve">4b</w:t>
            </w:r>
          </w:p>
        </w:tc>
        <w:tc>
          <w:p>
            <w:pPr>
              <w:pStyle w:val="Compact"/>
              <w:jc w:val="left"/>
            </w:pPr>
            <w:r>
              <w:rPr>
                <w:b/>
              </w:rPr>
              <w:t xml:space="preserve">If not found in hosts file:</w:t>
            </w:r>
            <w:r>
              <w:t xml:space="preserve"> </w:t>
            </w:r>
            <w:r>
              <w:t xml:space="preserve">fallthrough to forward plugin</w:t>
            </w:r>
          </w:p>
        </w:tc>
        <w:tc>
          <w:p>
            <w:pPr>
              <w:pStyle w:val="Compact"/>
              <w:jc w:val="left"/>
            </w:pPr>
            <w:r>
              <w:t xml:space="preserve">Forward plugin queries upstream DNS</w:t>
            </w:r>
          </w:p>
        </w:tc>
      </w:tr>
    </w:tbl>
    <w:p>
      <w:r>
        <w:pict>
          <v:rect style="width:0;height:1.5pt" o:hralign="center" o:hrstd="t" o:hr="t"/>
        </w:pict>
      </w:r>
    </w:p>
    <w:p>
      <w:pPr>
        <w:pStyle w:val="Heading2"/>
      </w:pPr>
      <w:bookmarkStart w:id="76" w:name="integration-points"/>
      <w:r>
        <w:t xml:space="preserve">Integration Points</w:t>
      </w:r>
      <w:bookmarkEnd w:id="76"/>
    </w:p>
    <w:p>
      <w:pPr>
        <w:pStyle w:val="Heading3"/>
      </w:pPr>
      <w:bookmarkStart w:id="77" w:name="vhd-build-pipeline"/>
      <w:r>
        <w:t xml:space="preserve">VHD Build Pipeline</w:t>
      </w:r>
      <w:bookmarkEnd w:id="77"/>
    </w:p>
    <w:p>
      <w:pPr>
        <w:pStyle w:val="FirstParagraph"/>
      </w:pPr>
      <w:r>
        <w:t xml:space="preserve">New artifacts are installed during VHD build via Packer: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Destination</w:t>
            </w:r>
          </w:p>
        </w:tc>
        <w:tc>
          <w:tcPr>
            <w:tcBorders>
              <w:bottom w:val="single"/>
            </w:tcBorders>
            <w:vAlign w:val="bottom"/>
          </w:tcPr>
          <w:p>
            <w:pPr>
              <w:pStyle w:val="Compact"/>
              <w:jc w:val="left"/>
            </w:pPr>
            <w:r>
              <w:t xml:space="preserve">Permissions</w:t>
            </w:r>
          </w:p>
        </w:tc>
      </w:tr>
      <w:tr>
        <w:tc>
          <w:p>
            <w:pPr>
              <w:pStyle w:val="Compact"/>
              <w:jc w:val="left"/>
            </w:pPr>
            <w:r>
              <w:t xml:space="preserve">aks-hosts-setup.sh</w:t>
            </w:r>
          </w:p>
        </w:tc>
        <w:tc>
          <w:p>
            <w:pPr>
              <w:pStyle w:val="Compact"/>
              <w:jc w:val="left"/>
            </w:pPr>
            <w:r>
              <w:t xml:space="preserve">/opt/azure/containers/</w:t>
            </w:r>
          </w:p>
        </w:tc>
        <w:tc>
          <w:p>
            <w:pPr>
              <w:pStyle w:val="Compact"/>
              <w:jc w:val="left"/>
            </w:pPr>
            <w:r>
              <w:t xml:space="preserve">0755</w:t>
            </w:r>
          </w:p>
        </w:tc>
      </w:tr>
      <w:tr>
        <w:tc>
          <w:p>
            <w:pPr>
              <w:pStyle w:val="Compact"/>
              <w:jc w:val="left"/>
            </w:pPr>
            <w:r>
              <w:t xml:space="preserve">aks-hosts-setup.service</w:t>
            </w:r>
          </w:p>
        </w:tc>
        <w:tc>
          <w:p>
            <w:pPr>
              <w:pStyle w:val="Compact"/>
              <w:jc w:val="left"/>
            </w:pPr>
            <w:r>
              <w:t xml:space="preserve">/etc/systemd/system/</w:t>
            </w:r>
          </w:p>
        </w:tc>
        <w:tc>
          <w:p>
            <w:pPr>
              <w:pStyle w:val="Compact"/>
              <w:jc w:val="left"/>
            </w:pPr>
            <w:r>
              <w:t xml:space="preserve">0644</w:t>
            </w:r>
          </w:p>
        </w:tc>
      </w:tr>
      <w:tr>
        <w:tc>
          <w:p>
            <w:pPr>
              <w:pStyle w:val="Compact"/>
              <w:jc w:val="left"/>
            </w:pPr>
            <w:r>
              <w:t xml:space="preserve">aks-hosts-setup.timer</w:t>
            </w:r>
          </w:p>
        </w:tc>
        <w:tc>
          <w:p>
            <w:pPr>
              <w:pStyle w:val="Compact"/>
              <w:jc w:val="left"/>
            </w:pPr>
            <w:r>
              <w:t xml:space="preserve">/etc/systemd/system/</w:t>
            </w:r>
          </w:p>
        </w:tc>
        <w:tc>
          <w:p>
            <w:pPr>
              <w:pStyle w:val="Compact"/>
              <w:jc w:val="left"/>
            </w:pPr>
            <w:r>
              <w:t xml:space="preserve">0644</w:t>
            </w:r>
          </w:p>
        </w:tc>
      </w:tr>
    </w:tbl>
    <w:p>
      <w:pPr>
        <w:pStyle w:val="Heading3"/>
      </w:pPr>
      <w:bookmarkStart w:id="78" w:name="packer-configuration-files-modified"/>
      <w:r>
        <w:t xml:space="preserve">Packer Configuration Files Modified</w:t>
      </w:r>
      <w:bookmarkEnd w:id="78"/>
    </w:p>
    <w:p>
      <w:pPr>
        <w:numPr>
          <w:ilvl w:val="0"/>
          <w:numId w:val="1005"/>
        </w:numPr>
        <w:pStyle w:val="Compact"/>
      </w:pPr>
      <w:r>
        <w:t xml:space="preserve">vhdbuilder/packer/vhd-image-builder-base.json</w:t>
      </w:r>
    </w:p>
    <w:p>
      <w:pPr>
        <w:numPr>
          <w:ilvl w:val="0"/>
          <w:numId w:val="1005"/>
        </w:numPr>
        <w:pStyle w:val="Compact"/>
      </w:pPr>
      <w:r>
        <w:t xml:space="preserve">vhdbuilder/packer/vhd-image-builder-arm64-gen2.json</w:t>
      </w:r>
    </w:p>
    <w:p>
      <w:pPr>
        <w:numPr>
          <w:ilvl w:val="0"/>
          <w:numId w:val="1005"/>
        </w:numPr>
        <w:pStyle w:val="Compact"/>
      </w:pPr>
      <w:r>
        <w:t xml:space="preserve">vhdbuilder/packer/vhd-image-builder-mariner*.json</w:t>
      </w:r>
    </w:p>
    <w:p>
      <w:pPr>
        <w:numPr>
          <w:ilvl w:val="0"/>
          <w:numId w:val="1005"/>
        </w:numPr>
        <w:pStyle w:val="Compact"/>
      </w:pPr>
      <w:r>
        <w:t xml:space="preserve">vhdbuilder/packer/packer_source.sh</w:t>
      </w:r>
    </w:p>
    <w:p>
      <w:r>
        <w:pict>
          <v:rect style="width:0;height:1.5pt" o:hralign="center" o:hrstd="t" o:hr="t"/>
        </w:pict>
      </w:r>
    </w:p>
    <w:p>
      <w:pPr>
        <w:pStyle w:val="Heading2"/>
      </w:pPr>
      <w:bookmarkStart w:id="79" w:name="benefits-2"/>
      <w:r>
        <w:t xml:space="preserve">Benefits</w:t>
      </w:r>
      <w:bookmarkEnd w:id="79"/>
    </w:p>
    <w:tbl>
      <w:tblPr>
        <w:tblStyle w:val="Table"/>
        <w:tblW w:type="pct" w:w="5000.0"/>
        <w:tblLook w:firstRow="1"/>
      </w:tblPr>
      <w:tblGrid>
        <w:gridCol w:w="3240"/>
        <w:gridCol w:w="4680"/>
      </w:tblGrid>
      <w:tr>
        <w:trPr>
          <w:cnfStyle w:firstRow="1"/>
        </w:trPr>
        <w:tc>
          <w:tcPr>
            <w:tcBorders>
              <w:bottom w:val="single"/>
            </w:tcBorders>
            <w:vAlign w:val="bottom"/>
          </w:tcPr>
          <w:p>
            <w:pPr>
              <w:pStyle w:val="Compact"/>
              <w:jc w:val="left"/>
            </w:pPr>
            <w:r>
              <w:t xml:space="preserve">Benefit</w:t>
            </w:r>
          </w:p>
        </w:tc>
        <w:tc>
          <w:tcPr>
            <w:tcBorders>
              <w:bottom w:val="single"/>
            </w:tcBorders>
            <w:vAlign w:val="bottom"/>
          </w:tcPr>
          <w:p>
            <w:pPr>
              <w:pStyle w:val="Compact"/>
              <w:jc w:val="left"/>
            </w:pPr>
            <w:r>
              <w:t xml:space="preserve">Description</w:t>
            </w:r>
          </w:p>
        </w:tc>
      </w:tr>
      <w:tr>
        <w:tc>
          <w:p>
            <w:pPr>
              <w:pStyle w:val="Compact"/>
              <w:jc w:val="left"/>
            </w:pPr>
            <w:r>
              <w:rPr>
                <w:b/>
              </w:rPr>
              <w:t xml:space="preserve">Immediate Availability</w:t>
            </w:r>
          </w:p>
        </w:tc>
        <w:tc>
          <w:p>
            <w:pPr>
              <w:pStyle w:val="Compact"/>
              <w:jc w:val="left"/>
            </w:pPr>
            <w:r>
              <w:t xml:space="preserve">Hardcoded IPs in VHD provide DNS from first boot - no network dependency</w:t>
            </w:r>
          </w:p>
        </w:tc>
      </w:tr>
      <w:tr>
        <w:tc>
          <w:p>
            <w:pPr>
              <w:pStyle w:val="Compact"/>
              <w:jc w:val="left"/>
            </w:pPr>
            <w:r>
              <w:rPr>
                <w:b/>
              </w:rPr>
              <w:t xml:space="preserve">Improved Reliability</w:t>
            </w:r>
          </w:p>
        </w:tc>
        <w:tc>
          <w:p>
            <w:pPr>
              <w:pStyle w:val="Compact"/>
              <w:jc w:val="left"/>
            </w:pPr>
            <w:r>
              <w:t xml:space="preserve">DNS failures for critical FQDNs don’t immediately impact operations</w:t>
            </w:r>
          </w:p>
        </w:tc>
      </w:tr>
      <w:tr>
        <w:tc>
          <w:p>
            <w:pPr>
              <w:pStyle w:val="Compact"/>
              <w:jc w:val="left"/>
            </w:pPr>
            <w:r>
              <w:rPr>
                <w:b/>
              </w:rPr>
              <w:t xml:space="preserve">Reduced Latency</w:t>
            </w:r>
          </w:p>
        </w:tc>
        <w:tc>
          <w:p>
            <w:pPr>
              <w:pStyle w:val="Compact"/>
              <w:jc w:val="left"/>
            </w:pPr>
            <w:r>
              <w:t xml:space="preserve">Local cache eliminates DNS round-trip for cached domains</w:t>
            </w:r>
          </w:p>
        </w:tc>
      </w:tr>
      <w:tr>
        <w:tc>
          <w:p>
            <w:pPr>
              <w:pStyle w:val="Compact"/>
              <w:jc w:val="left"/>
            </w:pPr>
            <w:r>
              <w:rPr>
                <w:b/>
              </w:rPr>
              <w:t xml:space="preserve">Resilience</w:t>
            </w:r>
          </w:p>
        </w:tc>
        <w:tc>
          <w:p>
            <w:pPr>
              <w:pStyle w:val="Compact"/>
              <w:jc w:val="left"/>
            </w:pPr>
            <w:r>
              <w:t xml:space="preserve">Nodes can continue operating during DNS outages using cached IPs</w:t>
            </w:r>
          </w:p>
        </w:tc>
      </w:tr>
      <w:tr>
        <w:tc>
          <w:p>
            <w:pPr>
              <w:pStyle w:val="Compact"/>
              <w:jc w:val="left"/>
            </w:pPr>
            <w:r>
              <w:rPr>
                <w:b/>
              </w:rPr>
              <w:t xml:space="preserve">Self-Healing</w:t>
            </w:r>
          </w:p>
        </w:tc>
        <w:tc>
          <w:p>
            <w:pPr>
              <w:pStyle w:val="Compact"/>
              <w:jc w:val="left"/>
            </w:pPr>
            <w:r>
              <w:t xml:space="preserve">Timer automatically refreshes cache every 15 minutes</w:t>
            </w:r>
          </w:p>
        </w:tc>
      </w:tr>
      <w:tr>
        <w:tc>
          <w:p>
            <w:pPr>
              <w:pStyle w:val="Compact"/>
              <w:jc w:val="left"/>
            </w:pPr>
            <w:r>
              <w:rPr>
                <w:b/>
              </w:rPr>
              <w:t xml:space="preserve">Thundering Herd Prevention</w:t>
            </w:r>
          </w:p>
        </w:tc>
        <w:tc>
          <w:p>
            <w:pPr>
              <w:pStyle w:val="Compact"/>
              <w:jc w:val="left"/>
            </w:pPr>
            <w:r>
              <w:t xml:space="preserve">RandomizedDelaySec prevents cluster-wide simultaneous resolution</w:t>
            </w:r>
          </w:p>
        </w:tc>
      </w:tr>
      <w:tr>
        <w:tc>
          <w:p>
            <w:pPr>
              <w:pStyle w:val="Compact"/>
              <w:jc w:val="left"/>
            </w:pPr>
            <w:r>
              <w:rPr>
                <w:b/>
              </w:rPr>
              <w:t xml:space="preserve">Zero Configuration</w:t>
            </w:r>
          </w:p>
        </w:tc>
        <w:tc>
          <w:p>
            <w:pPr>
              <w:pStyle w:val="Compact"/>
              <w:jc w:val="left"/>
            </w:pPr>
            <w:r>
              <w:t xml:space="preserve">Automatic when LocalDNS is enabled</w:t>
            </w:r>
          </w:p>
        </w:tc>
      </w:tr>
    </w:tbl>
    <w:p>
      <w:r>
        <w:pict>
          <v:rect style="width:0;height:1.5pt" o:hralign="center" o:hrstd="t" o:hr="t"/>
        </w:pict>
      </w:r>
    </w:p>
    <w:p>
      <w:pPr>
        <w:pStyle w:val="Heading2"/>
      </w:pPr>
      <w:bookmarkStart w:id="80" w:name="failure-handling"/>
      <w:r>
        <w:t xml:space="preserve">Failure Handling</w:t>
      </w:r>
      <w:bookmarkEnd w:id="80"/>
    </w:p>
    <w:tbl>
      <w:tblPr>
        <w:tblStyle w:val="Table"/>
        <w:tblW w:type="pct" w:w="5000.0"/>
        <w:tblLook w:firstRow="1"/>
      </w:tblPr>
      <w:tblGrid>
        <w:gridCol w:w="3960"/>
        <w:gridCol w:w="2200"/>
        <w:gridCol w:w="1760"/>
      </w:tblGrid>
      <w:tr>
        <w:trPr>
          <w:cnfStyle w:firstRow="1"/>
        </w:trPr>
        <w:tc>
          <w:tcPr>
            <w:tcBorders>
              <w:bottom w:val="single"/>
            </w:tcBorders>
            <w:vAlign w:val="bottom"/>
          </w:tcPr>
          <w:p>
            <w:pPr>
              <w:pStyle w:val="Compact"/>
              <w:jc w:val="left"/>
            </w:pPr>
            <w:r>
              <w:t xml:space="preserve">Failure Scenario</w:t>
            </w:r>
          </w:p>
        </w:tc>
        <w:tc>
          <w:tcPr>
            <w:tcBorders>
              <w:bottom w:val="single"/>
            </w:tcBorders>
            <w:vAlign w:val="bottom"/>
          </w:tcPr>
          <w:p>
            <w:pPr>
              <w:pStyle w:val="Compact"/>
              <w:jc w:val="left"/>
            </w:pPr>
            <w:r>
              <w:t xml:space="preserve">Behavior</w:t>
            </w:r>
          </w:p>
        </w:tc>
        <w:tc>
          <w:tcPr>
            <w:tcBorders>
              <w:bottom w:val="single"/>
            </w:tcBorders>
            <w:vAlign w:val="bottom"/>
          </w:tcPr>
          <w:p>
            <w:pPr>
              <w:pStyle w:val="Compact"/>
              <w:jc w:val="left"/>
            </w:pPr>
            <w:r>
              <w:t xml:space="preserve">Impact</w:t>
            </w:r>
          </w:p>
        </w:tc>
      </w:tr>
      <w:tr>
        <w:tc>
          <w:p>
            <w:pPr>
              <w:pStyle w:val="Compact"/>
              <w:jc w:val="left"/>
            </w:pPr>
            <w:r>
              <w:t xml:space="preserve">DNS resolution fails on boot</w:t>
            </w:r>
          </w:p>
        </w:tc>
        <w:tc>
          <w:p>
            <w:pPr>
              <w:pStyle w:val="Compact"/>
              <w:jc w:val="left"/>
            </w:pPr>
            <w:r>
              <w:t xml:space="preserve">Script exits 0, timer retries in 15 min</w:t>
            </w:r>
          </w:p>
        </w:tc>
        <w:tc>
          <w:p>
            <w:pPr>
              <w:pStyle w:val="Compact"/>
              <w:jc w:val="left"/>
            </w:pPr>
            <w:r>
              <w:t xml:space="preserve">Hardcoded IPs from VHD still available</w:t>
            </w:r>
          </w:p>
        </w:tc>
      </w:tr>
      <w:tr>
        <w:tc>
          <w:p>
            <w:pPr>
              <w:pStyle w:val="Compact"/>
              <w:jc w:val="left"/>
            </w:pPr>
            <w:r>
              <w:t xml:space="preserve">nslookup not available</w:t>
            </w:r>
          </w:p>
        </w:tc>
        <w:tc>
          <w:p>
            <w:pPr>
              <w:pStyle w:val="Compact"/>
              <w:jc w:val="left"/>
            </w:pPr>
            <w:r>
              <w:t xml:space="preserve">Script fails gracefully</w:t>
            </w:r>
          </w:p>
        </w:tc>
        <w:tc>
          <w:p>
            <w:pPr>
              <w:pStyle w:val="Compact"/>
              <w:jc w:val="left"/>
            </w:pPr>
            <w:r>
              <w:t xml:space="preserve">Hardcoded IPs from VHD still available</w:t>
            </w:r>
          </w:p>
        </w:tc>
      </w:tr>
      <w:tr>
        <w:tc>
          <w:p>
            <w:pPr>
              <w:pStyle w:val="Compact"/>
              <w:jc w:val="left"/>
            </w:pPr>
            <w:r>
              <w:t xml:space="preserve">Hosts file write fails</w:t>
            </w:r>
          </w:p>
        </w:tc>
        <w:tc>
          <w:p>
            <w:pPr>
              <w:pStyle w:val="Compact"/>
              <w:jc w:val="left"/>
            </w:pPr>
            <w:r>
              <w:t xml:space="preserve">Existing file preserved, error logged</w:t>
            </w:r>
          </w:p>
        </w:tc>
        <w:tc>
          <w:p>
            <w:pPr>
              <w:pStyle w:val="Compact"/>
              <w:jc w:val="left"/>
            </w:pPr>
            <w:r>
              <w:t xml:space="preserve">Hardcoded or previous IPs still used</w:t>
            </w:r>
          </w:p>
        </w:tc>
      </w:tr>
      <w:tr>
        <w:tc>
          <w:p>
            <w:pPr>
              <w:pStyle w:val="Compact"/>
              <w:jc w:val="left"/>
            </w:pPr>
            <w:r>
              <w:t xml:space="preserve">Invalid DNS response</w:t>
            </w:r>
          </w:p>
        </w:tc>
        <w:tc>
          <w:p>
            <w:pPr>
              <w:pStyle w:val="Compact"/>
              <w:jc w:val="left"/>
            </w:pPr>
            <w:r>
              <w:t xml:space="preserve">Filtered by regex, not written</w:t>
            </w:r>
          </w:p>
        </w:tc>
        <w:tc>
          <w:p>
            <w:pPr>
              <w:pStyle w:val="Compact"/>
              <w:jc w:val="left"/>
            </w:pPr>
            <w:r>
              <w:t xml:space="preserve">Valid entries only</w:t>
            </w:r>
          </w:p>
        </w:tc>
      </w:tr>
      <w:tr>
        <w:tc>
          <w:p>
            <w:pPr>
              <w:pStyle w:val="Compact"/>
              <w:jc w:val="left"/>
            </w:pPr>
            <w:r>
              <w:t xml:space="preserve">All resolutions fail</w:t>
            </w:r>
          </w:p>
        </w:tc>
        <w:tc>
          <w:p>
            <w:pPr>
              <w:pStyle w:val="Compact"/>
              <w:jc w:val="left"/>
            </w:pPr>
            <w:r>
              <w:t xml:space="preserve">Existing hosts file preserved</w:t>
            </w:r>
          </w:p>
        </w:tc>
        <w:tc>
          <w:p>
            <w:pPr>
              <w:pStyle w:val="Compact"/>
              <w:jc w:val="left"/>
            </w:pPr>
            <w:r>
              <w:t xml:space="preserve">Hardcoded or previous IPs still used</w:t>
            </w:r>
          </w:p>
        </w:tc>
      </w:tr>
      <w:tr>
        <w:tc>
          <w:p>
            <w:pPr>
              <w:pStyle w:val="Compact"/>
              <w:jc w:val="left"/>
            </w:pPr>
            <w:r>
              <w:t xml:space="preserve">LocalDNS not enabled</w:t>
            </w:r>
          </w:p>
        </w:tc>
        <w:tc>
          <w:p>
            <w:pPr>
              <w:pStyle w:val="Compact"/>
              <w:jc w:val="left"/>
            </w:pPr>
            <w:r>
              <w:t xml:space="preserve">Timer not started</w:t>
            </w:r>
          </w:p>
        </w:tc>
        <w:tc>
          <w:p>
            <w:pPr>
              <w:pStyle w:val="Compact"/>
              <w:jc w:val="left"/>
            </w:pPr>
            <w:r>
              <w:t xml:space="preserve">Feature inactive</w:t>
            </w:r>
          </w:p>
        </w:tc>
      </w:tr>
    </w:tbl>
    <w:p>
      <w:r>
        <w:pict>
          <v:rect style="width:0;height:1.5pt" o:hralign="center" o:hrstd="t" o:hr="t"/>
        </w:pict>
      </w:r>
    </w:p>
    <w:p>
      <w:pPr>
        <w:pStyle w:val="Heading2"/>
      </w:pPr>
      <w:bookmarkStart w:id="81" w:name="security-considerations"/>
      <w:r>
        <w:t xml:space="preserve">Security Considerations</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Implementation</w:t>
            </w:r>
          </w:p>
        </w:tc>
      </w:tr>
      <w:tr>
        <w:tc>
          <w:p>
            <w:pPr>
              <w:pStyle w:val="Compact"/>
              <w:jc w:val="left"/>
            </w:pPr>
            <w:r>
              <w:t xml:space="preserve">No new network dependencies</w:t>
            </w:r>
          </w:p>
        </w:tc>
        <w:tc>
          <w:p>
            <w:pPr>
              <w:pStyle w:val="Compact"/>
              <w:jc w:val="left"/>
            </w:pPr>
            <w:r>
              <w:t xml:space="preserve">Uses existing system DNS configuration</w:t>
            </w:r>
          </w:p>
        </w:tc>
      </w:tr>
      <w:tr>
        <w:tc>
          <w:p>
            <w:pPr>
              <w:pStyle w:val="Compact"/>
              <w:jc w:val="left"/>
            </w:pPr>
            <w:r>
              <w:t xml:space="preserve">File permissions</w:t>
            </w:r>
          </w:p>
        </w:tc>
        <w:tc>
          <w:p>
            <w:pPr>
              <w:pStyle w:val="Compact"/>
              <w:jc w:val="left"/>
            </w:pPr>
            <w:r>
              <w:t xml:space="preserve">Standard 644 permissions on hosts file</w:t>
            </w:r>
          </w:p>
        </w:tc>
      </w:tr>
      <w:tr>
        <w:tc>
          <w:p>
            <w:pPr>
              <w:pStyle w:val="Compact"/>
              <w:jc w:val="left"/>
            </w:pPr>
            <w:r>
              <w:t xml:space="preserve">Input validation</w:t>
            </w:r>
          </w:p>
        </w:tc>
        <w:tc>
          <w:p>
            <w:pPr>
              <w:pStyle w:val="Compact"/>
              <w:jc w:val="left"/>
            </w:pPr>
            <w:r>
              <w:t xml:space="preserve">Regex filtering prevents DNS injection</w:t>
            </w:r>
          </w:p>
        </w:tc>
      </w:tr>
      <w:tr>
        <w:tc>
          <w:p>
            <w:pPr>
              <w:pStyle w:val="Compact"/>
              <w:jc w:val="left"/>
            </w:pPr>
            <w:r>
              <w:t xml:space="preserve">No credentials</w:t>
            </w:r>
          </w:p>
        </w:tc>
        <w:tc>
          <w:p>
            <w:pPr>
              <w:pStyle w:val="Compact"/>
              <w:jc w:val="left"/>
            </w:pPr>
            <w:r>
              <w:t xml:space="preserve">Script uses unauthenticated DNS queries</w:t>
            </w:r>
          </w:p>
        </w:tc>
      </w:tr>
      <w:tr>
        <w:tc>
          <w:p>
            <w:pPr>
              <w:pStyle w:val="Compact"/>
              <w:jc w:val="left"/>
            </w:pPr>
            <w:r>
              <w:t xml:space="preserve">No external URLs</w:t>
            </w:r>
          </w:p>
        </w:tc>
        <w:tc>
          <w:p>
            <w:pPr>
              <w:pStyle w:val="Compact"/>
              <w:jc w:val="left"/>
            </w:pPr>
            <w:r>
              <w:t xml:space="preserve">Only resolves, doesn’t fetch from new sources</w:t>
            </w:r>
          </w:p>
        </w:tc>
      </w:tr>
    </w:tbl>
    <w:p>
      <w:r>
        <w:pict>
          <v:rect style="width:0;height:1.5pt" o:hralign="center" o:hrstd="t" o:hr="t"/>
        </w:pict>
      </w:r>
    </w:p>
    <w:p>
      <w:pPr>
        <w:pStyle w:val="Heading2"/>
      </w:pPr>
      <w:bookmarkStart w:id="82" w:name="testing-strategy"/>
      <w:r>
        <w:t xml:space="preserve">Testing Strategy</w:t>
      </w:r>
      <w:bookmarkEnd w:id="82"/>
    </w:p>
    <w:p>
      <w:pPr>
        <w:pStyle w:val="Heading3"/>
      </w:pPr>
      <w:bookmarkStart w:id="83" w:name="unit-tests"/>
      <w:r>
        <w:t xml:space="preserve">Unit Tests</w:t>
      </w:r>
      <w:bookmarkEnd w:id="83"/>
    </w:p>
    <w:tbl>
      <w:tblPr>
        <w:tblStyle w:val="Table"/>
        <w:tblW w:type="pct" w:w="5000.0"/>
        <w:tblLook w:firstRow="1"/>
      </w:tblPr>
      <w:tblGrid>
        <w:gridCol w:w="4148"/>
        <w:gridCol w:w="3771"/>
      </w:tblGrid>
      <w:tr>
        <w:trPr>
          <w:cnfStyle w:firstRow="1"/>
        </w:trPr>
        <w:tc>
          <w:tcPr>
            <w:tcBorders>
              <w:bottom w:val="single"/>
            </w:tcBorders>
            <w:vAlign w:val="bottom"/>
          </w:tcPr>
          <w:p>
            <w:pPr>
              <w:pStyle w:val="Compact"/>
              <w:jc w:val="left"/>
            </w:pPr>
            <w:r>
              <w:t xml:space="preserve">Test File</w:t>
            </w:r>
          </w:p>
        </w:tc>
        <w:tc>
          <w:tcPr>
            <w:tcBorders>
              <w:bottom w:val="single"/>
            </w:tcBorders>
            <w:vAlign w:val="bottom"/>
          </w:tcPr>
          <w:p>
            <w:pPr>
              <w:pStyle w:val="Compact"/>
              <w:jc w:val="left"/>
            </w:pPr>
            <w:r>
              <w:t xml:space="preserve">Coverage</w:t>
            </w:r>
          </w:p>
        </w:tc>
      </w:tr>
      <w:tr>
        <w:tc>
          <w:p>
            <w:pPr>
              <w:pStyle w:val="Compact"/>
              <w:jc w:val="left"/>
            </w:pPr>
            <w:r>
              <w:t xml:space="preserve">spec/parts/linux/cloud-init/artifacts/aks_hosts_setup_spec.sh</w:t>
            </w:r>
          </w:p>
        </w:tc>
        <w:tc>
          <w:p>
            <w:pPr>
              <w:pStyle w:val="Compact"/>
              <w:jc w:val="left"/>
            </w:pPr>
            <w:r>
              <w:t xml:space="preserve">Script behavior</w:t>
            </w:r>
          </w:p>
        </w:tc>
      </w:tr>
      <w:tr>
        <w:tc>
          <w:p>
            <w:pPr>
              <w:pStyle w:val="Compact"/>
              <w:jc w:val="left"/>
            </w:pPr>
            <w:r>
              <w:t xml:space="preserve">spec/parts/linux/cloud-init/artifacts/cse_config_spec.sh</w:t>
            </w:r>
          </w:p>
        </w:tc>
        <w:tc>
          <w:p>
            <w:pPr>
              <w:pStyle w:val="Compact"/>
              <w:jc w:val="left"/>
            </w:pPr>
            <w:r>
              <w:t xml:space="preserve">enableAKSHostsSetup function</w:t>
            </w:r>
          </w:p>
        </w:tc>
      </w:tr>
    </w:tbl>
    <w:p>
      <w:pPr>
        <w:pStyle w:val="Heading3"/>
      </w:pPr>
      <w:bookmarkStart w:id="84" w:name="integration-tests"/>
      <w:r>
        <w:t xml:space="preserve">Integration Tests</w:t>
      </w:r>
      <w:bookmarkEnd w:id="84"/>
    </w:p>
    <w:tbl>
      <w:tblPr>
        <w:tblStyle w:val="Table"/>
        <w:tblW w:type="pct" w:w="0.0"/>
        <w:tblLook w:firstRow="1"/>
      </w:tblPr>
      <w:tblGrid/>
      <w:tr>
        <w:trPr>
          <w:cnfStyle w:firstRow="1"/>
        </w:trPr>
        <w:tc>
          <w:tcPr>
            <w:tcBorders>
              <w:bottom w:val="single"/>
            </w:tcBorders>
            <w:vAlign w:val="bottom"/>
          </w:tcPr>
          <w:p>
            <w:pPr>
              <w:pStyle w:val="Compact"/>
              <w:jc w:val="left"/>
            </w:pPr>
            <w:r>
              <w:t xml:space="preserve">Test File</w:t>
            </w:r>
          </w:p>
        </w:tc>
        <w:tc>
          <w:tcPr>
            <w:tcBorders>
              <w:bottom w:val="single"/>
            </w:tcBorders>
            <w:vAlign w:val="bottom"/>
          </w:tcPr>
          <w:p>
            <w:pPr>
              <w:pStyle w:val="Compact"/>
              <w:jc w:val="left"/>
            </w:pPr>
            <w:r>
              <w:t xml:space="preserve">Coverage</w:t>
            </w:r>
          </w:p>
        </w:tc>
      </w:tr>
      <w:tr>
        <w:tc>
          <w:p>
            <w:pPr>
              <w:pStyle w:val="Compact"/>
              <w:jc w:val="left"/>
            </w:pPr>
            <w:r>
              <w:t xml:space="preserve">pkg/agent/baker_test.go</w:t>
            </w:r>
          </w:p>
        </w:tc>
        <w:tc>
          <w:p>
            <w:pPr>
              <w:pStyle w:val="Compact"/>
              <w:jc w:val="left"/>
            </w:pPr>
            <w:r>
              <w:t xml:space="preserve">LocalDNS Corefile generation</w:t>
            </w:r>
          </w:p>
        </w:tc>
      </w:tr>
    </w:tbl>
    <w:p>
      <w:pPr>
        <w:pStyle w:val="Heading3"/>
      </w:pPr>
      <w:bookmarkStart w:id="85" w:name="manual-verification"/>
      <w:r>
        <w:t xml:space="preserve">Manual Verification</w:t>
      </w:r>
      <w:bookmarkEnd w:id="85"/>
    </w:p>
    <w:p>
      <w:pPr>
        <w:numPr>
          <w:ilvl w:val="0"/>
          <w:numId w:val="1006"/>
        </w:numPr>
      </w:pPr>
      <w:r>
        <w:t xml:space="preserve">Deploy node with LocalDNS enabled</w:t>
      </w:r>
    </w:p>
    <w:p>
      <w:pPr>
        <w:numPr>
          <w:ilvl w:val="0"/>
          <w:numId w:val="1006"/>
        </w:numPr>
      </w:pPr>
      <w:r>
        <w:t xml:space="preserve">Verify timer is running:</w:t>
      </w:r>
      <w:r>
        <w:t xml:space="preserve"> </w:t>
      </w:r>
      <w:r>
        <w:rPr>
          <w:rStyle w:val="VerbatimChar"/>
        </w:rPr>
        <w:t xml:space="preserve">systemctl status aks-hosts-setup.timer</w:t>
      </w:r>
    </w:p>
    <w:p>
      <w:pPr>
        <w:numPr>
          <w:ilvl w:val="0"/>
          <w:numId w:val="1006"/>
        </w:numPr>
      </w:pPr>
      <w:r>
        <w:t xml:space="preserve">Check hosts file:</w:t>
      </w:r>
      <w:r>
        <w:t xml:space="preserve"> </w:t>
      </w:r>
      <w:r>
        <w:rPr>
          <w:rStyle w:val="VerbatimChar"/>
        </w:rPr>
        <w:t xml:space="preserve">cat /etc/localdns/hosts</w:t>
      </w:r>
    </w:p>
    <w:p>
      <w:pPr>
        <w:numPr>
          <w:ilvl w:val="0"/>
          <w:numId w:val="1006"/>
        </w:numPr>
      </w:pPr>
      <w:r>
        <w:t xml:space="preserve">Verify LocalDNS Corefile:</w:t>
      </w:r>
    </w:p>
    <w:p>
      <w:pPr>
        <w:numPr>
          <w:ilvl w:val="0"/>
          <w:numId w:val="1000"/>
        </w:numPr>
        <w:pStyle w:val="SourceCode"/>
      </w:pPr>
      <w:r>
        <w:rPr>
          <w:rStyle w:val="ExtensionTok"/>
        </w:rPr>
        <w:t xml:space="preserve">kubectl</w:t>
      </w:r>
      <w:r>
        <w:rPr>
          <w:rStyle w:val="NormalTok"/>
        </w:rPr>
        <w:t xml:space="preserve"> node-shell </w:t>
      </w:r>
      <w:r>
        <w:rPr>
          <w:rStyle w:val="OperatorTok"/>
        </w:rPr>
        <w:t xml:space="preserve">&lt;</w:t>
      </w:r>
      <w:r>
        <w:rPr>
          <w:rStyle w:val="NormalTok"/>
        </w:rPr>
        <w:t xml:space="preserve">node</w:t>
      </w:r>
      <w:r>
        <w:rPr>
          <w:rStyle w:val="OperatorTok"/>
        </w:rPr>
        <w:t xml:space="preserve">&gt;</w:t>
      </w:r>
      <w:r>
        <w:br/>
      </w:r>
      <w:r>
        <w:rPr>
          <w:rStyle w:val="FunctionTok"/>
        </w:rPr>
        <w:t xml:space="preserve">cat</w:t>
      </w:r>
      <w:r>
        <w:rPr>
          <w:rStyle w:val="NormalTok"/>
        </w:rPr>
        <w:t xml:space="preserve"> /opt/azure/containers/localdns/updated.localdns.corefile</w:t>
      </w:r>
    </w:p>
    <w:p>
      <w:r>
        <w:pict>
          <v:rect style="width:0;height:1.5pt" o:hralign="center" o:hrstd="t" o:hr="t"/>
        </w:pict>
      </w:r>
    </w:p>
    <w:p>
      <w:pPr>
        <w:pStyle w:val="Heading2"/>
      </w:pPr>
      <w:bookmarkStart w:id="86" w:name="compatibility-matrix"/>
      <w:r>
        <w:t xml:space="preserve">Compatibility Matrix</w:t>
      </w:r>
      <w:bookmarkEnd w:id="86"/>
    </w:p>
    <w:p>
      <w:pPr>
        <w:pStyle w:val="Heading3"/>
      </w:pPr>
      <w:bookmarkStart w:id="87" w:name="operating-system-support"/>
      <w:r>
        <w:t xml:space="preserve">Operating System Support</w:t>
      </w:r>
      <w:bookmarkEnd w:id="87"/>
    </w:p>
    <w:tbl>
      <w:tblPr>
        <w:tblStyle w:val="Table"/>
        <w:tblW w:type="pct" w:w="5000.0"/>
        <w:tblLook w:firstRow="1"/>
      </w:tblPr>
      <w:tblGrid>
        <w:gridCol w:w="990"/>
        <w:gridCol w:w="3217"/>
        <w:gridCol w:w="1980"/>
        <w:gridCol w:w="1732"/>
      </w:tblGrid>
      <w:tr>
        <w:trPr>
          <w:cnfStyle w:firstRow="1"/>
        </w:trPr>
        <w:tc>
          <w:tcPr>
            <w:tcBorders>
              <w:bottom w:val="single"/>
            </w:tcBorders>
            <w:vAlign w:val="bottom"/>
          </w:tcPr>
          <w:p>
            <w:pPr>
              <w:pStyle w:val="Compact"/>
              <w:jc w:val="left"/>
            </w:pPr>
            <w:r>
              <w:t xml:space="preserve">OS</w:t>
            </w:r>
          </w:p>
        </w:tc>
        <w:tc>
          <w:tcPr>
            <w:tcBorders>
              <w:bottom w:val="single"/>
            </w:tcBorders>
            <w:vAlign w:val="bottom"/>
          </w:tcPr>
          <w:p>
            <w:pPr>
              <w:pStyle w:val="Compact"/>
              <w:jc w:val="left"/>
            </w:pPr>
            <w:r>
              <w:t xml:space="preserve">Architecture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Ubuntu 20.04</w:t>
            </w:r>
          </w:p>
        </w:tc>
        <w:tc>
          <w:p>
            <w:pPr>
              <w:pStyle w:val="Compact"/>
              <w:jc w:val="left"/>
            </w:pPr>
            <w:r>
              <w:t xml:space="preserve">x64</w:t>
            </w:r>
          </w:p>
        </w:tc>
        <w:tc>
          <w:p>
            <w:pPr>
              <w:pStyle w:val="Compact"/>
              <w:jc w:val="left"/>
            </w:pPr>
            <w:r>
              <w:t xml:space="preserve">✅ Supported</w:t>
            </w:r>
          </w:p>
        </w:tc>
        <w:tc>
          <w:p>
            <w:pPr>
              <w:pStyle w:val="Compact"/>
              <w:jc w:val="left"/>
            </w:pPr>
            <w:r>
              <w:rPr>
                <w:rStyle w:val="VerbatimChar"/>
              </w:rPr>
              <w:t xml:space="preserve">bind9-dnsutils</w:t>
            </w:r>
            <w:r>
              <w:t xml:space="preserve"> </w:t>
            </w:r>
            <w:r>
              <w:t xml:space="preserve">provides nslookup</w:t>
            </w:r>
          </w:p>
        </w:tc>
      </w:tr>
      <w:tr>
        <w:tc>
          <w:p>
            <w:pPr>
              <w:pStyle w:val="Compact"/>
              <w:jc w:val="left"/>
            </w:pPr>
            <w:r>
              <w:t xml:space="preserve">Ubuntu 22.04</w:t>
            </w:r>
          </w:p>
        </w:tc>
        <w:tc>
          <w:p>
            <w:pPr>
              <w:pStyle w:val="Compact"/>
              <w:jc w:val="left"/>
            </w:pPr>
            <w:r>
              <w:t xml:space="preserve">x64</w:t>
            </w:r>
          </w:p>
        </w:tc>
        <w:tc>
          <w:p>
            <w:pPr>
              <w:pStyle w:val="Compact"/>
              <w:jc w:val="left"/>
            </w:pPr>
            <w:r>
              <w:t xml:space="preserve">✅ Supported</w:t>
            </w:r>
          </w:p>
        </w:tc>
        <w:tc>
          <w:p>
            <w:pPr>
              <w:pStyle w:val="Compact"/>
              <w:jc w:val="left"/>
            </w:pPr>
            <w:r>
              <w:rPr>
                <w:rStyle w:val="VerbatimChar"/>
              </w:rPr>
              <w:t xml:space="preserve">bind9-dnsutils</w:t>
            </w:r>
            <w:r>
              <w:t xml:space="preserve"> </w:t>
            </w:r>
            <w:r>
              <w:t xml:space="preserve">provides nslookup</w:t>
            </w:r>
          </w:p>
        </w:tc>
      </w:tr>
      <w:tr>
        <w:tc>
          <w:p>
            <w:pPr>
              <w:pStyle w:val="Compact"/>
              <w:jc w:val="left"/>
            </w:pPr>
            <w:r>
              <w:t xml:space="preserve">Ubuntu 24.04</w:t>
            </w:r>
          </w:p>
        </w:tc>
        <w:tc>
          <w:p>
            <w:pPr>
              <w:pStyle w:val="Compact"/>
              <w:jc w:val="left"/>
            </w:pPr>
            <w:r>
              <w:t xml:space="preserve">x64</w:t>
            </w:r>
          </w:p>
        </w:tc>
        <w:tc>
          <w:p>
            <w:pPr>
              <w:pStyle w:val="Compact"/>
              <w:jc w:val="left"/>
            </w:pPr>
            <w:r>
              <w:t xml:space="preserve">✅ Supported</w:t>
            </w:r>
          </w:p>
        </w:tc>
        <w:tc>
          <w:p>
            <w:pPr>
              <w:pStyle w:val="Compact"/>
              <w:jc w:val="left"/>
            </w:pPr>
            <w:r>
              <w:rPr>
                <w:rStyle w:val="VerbatimChar"/>
              </w:rPr>
              <w:t xml:space="preserve">bind9-dnsutils</w:t>
            </w:r>
            <w:r>
              <w:t xml:space="preserve"> </w:t>
            </w:r>
            <w:r>
              <w:t xml:space="preserve">provides nslookup</w:t>
            </w:r>
          </w:p>
        </w:tc>
      </w:tr>
      <w:tr>
        <w:tc>
          <w:p>
            <w:pPr>
              <w:pStyle w:val="Compact"/>
              <w:jc w:val="left"/>
            </w:pPr>
            <w:r>
              <w:t xml:space="preserve">Ubuntu 24.04</w:t>
            </w:r>
          </w:p>
        </w:tc>
        <w:tc>
          <w:p>
            <w:pPr>
              <w:pStyle w:val="Compact"/>
              <w:jc w:val="left"/>
            </w:pPr>
            <w:r>
              <w:t xml:space="preserve">ARM64</w:t>
            </w:r>
          </w:p>
        </w:tc>
        <w:tc>
          <w:p>
            <w:pPr>
              <w:pStyle w:val="Compact"/>
              <w:jc w:val="left"/>
            </w:pPr>
            <w:r>
              <w:t xml:space="preserve">✅ Supported</w:t>
            </w:r>
          </w:p>
        </w:tc>
        <w:tc>
          <w:p>
            <w:pPr>
              <w:pStyle w:val="Compact"/>
              <w:jc w:val="left"/>
            </w:pPr>
            <w:r>
              <w:rPr>
                <w:rStyle w:val="VerbatimChar"/>
              </w:rPr>
              <w:t xml:space="preserve">bind9-dnsutils</w:t>
            </w:r>
            <w:r>
              <w:t xml:space="preserve"> </w:t>
            </w:r>
            <w:r>
              <w:t xml:space="preserve">provides nslookup</w:t>
            </w:r>
          </w:p>
        </w:tc>
      </w:tr>
      <w:tr>
        <w:tc>
          <w:p>
            <w:pPr>
              <w:pStyle w:val="Compact"/>
              <w:jc w:val="left"/>
            </w:pPr>
            <w:r>
              <w:t xml:space="preserve">Azure Linux (Mariner)</w:t>
            </w:r>
          </w:p>
        </w:tc>
        <w:tc>
          <w:p>
            <w:pPr>
              <w:pStyle w:val="Compact"/>
              <w:jc w:val="left"/>
            </w:pPr>
            <w:r>
              <w:t xml:space="preserve">x64</w:t>
            </w:r>
          </w:p>
        </w:tc>
        <w:tc>
          <w:p>
            <w:pPr>
              <w:pStyle w:val="Compact"/>
              <w:jc w:val="left"/>
            </w:pPr>
            <w:r>
              <w:t xml:space="preserve">✅ Supported</w:t>
            </w:r>
          </w:p>
        </w:tc>
        <w:tc>
          <w:p>
            <w:pPr>
              <w:pStyle w:val="Compact"/>
              <w:jc w:val="left"/>
            </w:pPr>
            <w:r>
              <w:rPr>
                <w:rStyle w:val="VerbatimChar"/>
              </w:rPr>
              <w:t xml:space="preserve">bind-utils</w:t>
            </w:r>
            <w:r>
              <w:t xml:space="preserve"> </w:t>
            </w:r>
            <w:r>
              <w:t xml:space="preserve">provides nslookup</w:t>
            </w:r>
          </w:p>
        </w:tc>
      </w:tr>
      <w:tr>
        <w:tc>
          <w:p>
            <w:pPr>
              <w:pStyle w:val="Compact"/>
              <w:jc w:val="left"/>
            </w:pPr>
            <w:r>
              <w:t xml:space="preserve">Azure Linux (Mariner)</w:t>
            </w:r>
          </w:p>
        </w:tc>
        <w:tc>
          <w:p>
            <w:pPr>
              <w:pStyle w:val="Compact"/>
              <w:jc w:val="left"/>
            </w:pPr>
            <w:r>
              <w:t xml:space="preserve">ARM64</w:t>
            </w:r>
          </w:p>
        </w:tc>
        <w:tc>
          <w:p>
            <w:pPr>
              <w:pStyle w:val="Compact"/>
              <w:jc w:val="left"/>
            </w:pPr>
            <w:r>
              <w:t xml:space="preserve">✅ Supported</w:t>
            </w:r>
          </w:p>
        </w:tc>
        <w:tc>
          <w:p>
            <w:pPr>
              <w:pStyle w:val="Compact"/>
              <w:jc w:val="left"/>
            </w:pPr>
            <w:r>
              <w:rPr>
                <w:rStyle w:val="VerbatimChar"/>
              </w:rPr>
              <w:t xml:space="preserve">bind-utils</w:t>
            </w:r>
            <w:r>
              <w:t xml:space="preserve"> </w:t>
            </w:r>
            <w:r>
              <w:t xml:space="preserve">provides nslookup</w:t>
            </w:r>
          </w:p>
        </w:tc>
      </w:tr>
      <w:tr>
        <w:tc>
          <w:p>
            <w:pPr>
              <w:pStyle w:val="Compact"/>
              <w:jc w:val="left"/>
            </w:pPr>
            <w:r>
              <w:t xml:space="preserve">Azure Linux (Mariner) CVM</w:t>
            </w:r>
          </w:p>
        </w:tc>
        <w:tc>
          <w:p>
            <w:pPr>
              <w:pStyle w:val="Compact"/>
              <w:jc w:val="left"/>
            </w:pPr>
            <w:r>
              <w:t xml:space="preserve">x64</w:t>
            </w:r>
          </w:p>
        </w:tc>
        <w:tc>
          <w:p>
            <w:pPr>
              <w:pStyle w:val="Compact"/>
              <w:jc w:val="left"/>
            </w:pPr>
            <w:r>
              <w:t xml:space="preserve">✅ Supported</w:t>
            </w:r>
          </w:p>
        </w:tc>
        <w:tc>
          <w:p>
            <w:pPr>
              <w:pStyle w:val="Compact"/>
              <w:jc w:val="left"/>
            </w:pPr>
            <w:r>
              <w:rPr>
                <w:rStyle w:val="VerbatimChar"/>
              </w:rPr>
              <w:t xml:space="preserve">bind-utils</w:t>
            </w:r>
            <w:r>
              <w:t xml:space="preserve"> </w:t>
            </w:r>
            <w:r>
              <w:t xml:space="preserve">provides nslookup</w:t>
            </w:r>
          </w:p>
        </w:tc>
      </w:tr>
      <w:tr>
        <w:tc>
          <w:p>
            <w:pPr>
              <w:pStyle w:val="Compact"/>
              <w:jc w:val="left"/>
            </w:pPr>
            <w:r>
              <w:t xml:space="preserve">Flatcar Container Linux</w:t>
            </w:r>
          </w:p>
        </w:tc>
        <w:tc>
          <w:p>
            <w:pPr>
              <w:pStyle w:val="Compact"/>
              <w:jc w:val="left"/>
            </w:pPr>
            <w:r>
              <w:t xml:space="preserve">x64/ARM64</w:t>
            </w:r>
          </w:p>
        </w:tc>
        <w:tc>
          <w:p>
            <w:pPr>
              <w:pStyle w:val="Compact"/>
              <w:jc w:val="left"/>
            </w:pPr>
            <w:r>
              <w:t xml:space="preserve">⚠️ Limited</w:t>
            </w:r>
          </w:p>
        </w:tc>
        <w:tc>
          <w:p>
            <w:pPr>
              <w:pStyle w:val="Compact"/>
              <w:jc w:val="left"/>
            </w:pPr>
            <w:r>
              <w:t xml:space="preserve">nslookup not available; uses hardcoded VHD IPs only (no refresh)</w:t>
            </w:r>
          </w:p>
        </w:tc>
      </w:tr>
    </w:tbl>
    <w:p>
      <w:pPr>
        <w:pStyle w:val="Heading3"/>
      </w:pPr>
      <w:bookmarkStart w:id="88" w:name="feature-requirements"/>
      <w:r>
        <w:t xml:space="preserve">Feature Requirements</w:t>
      </w:r>
      <w:bookmarkEnd w:id="88"/>
    </w:p>
    <w:tbl>
      <w:tblPr>
        <w:tblStyle w:val="Table"/>
        <w:tblW w:type="pct" w:w="5000.0"/>
        <w:tblLook w:firstRow="1"/>
      </w:tblPr>
      <w:tblGrid>
        <w:gridCol w:w="3677"/>
        <w:gridCol w:w="2262"/>
        <w:gridCol w:w="1980"/>
      </w:tblGrid>
      <w:tr>
        <w:trPr>
          <w:cnfStyle w:firstRow="1"/>
        </w:trPr>
        <w:tc>
          <w:tcPr>
            <w:tcBorders>
              <w:bottom w:val="single"/>
            </w:tcBorders>
            <w:vAlign w:val="bottom"/>
          </w:tcPr>
          <w:p>
            <w:pPr>
              <w:pStyle w:val="Compact"/>
              <w:jc w:val="left"/>
            </w:pPr>
            <w:r>
              <w:t xml:space="preserve">Requirement</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t xml:space="preserve">LocalDNS enabled</w:t>
            </w:r>
          </w:p>
        </w:tc>
        <w:tc>
          <w:p>
            <w:pPr>
              <w:pStyle w:val="Compact"/>
              <w:jc w:val="left"/>
            </w:pPr>
            <w:r>
              <w:t xml:space="preserve">✅ Required</w:t>
            </w:r>
          </w:p>
        </w:tc>
        <w:tc>
          <w:p>
            <w:pPr>
              <w:pStyle w:val="Compact"/>
              <w:jc w:val="left"/>
            </w:pPr>
            <w:r>
              <w:t xml:space="preserve">Feature dependency - timer only enabled when LocalDNS is active</w:t>
            </w:r>
          </w:p>
        </w:tc>
      </w:tr>
      <w:tr>
        <w:tc>
          <w:p>
            <w:pPr>
              <w:pStyle w:val="Compact"/>
              <w:jc w:val="left"/>
            </w:pPr>
            <w:r>
              <w:t xml:space="preserve">Scriptless provisioning</w:t>
            </w:r>
          </w:p>
        </w:tc>
        <w:tc>
          <w:p>
            <w:pPr>
              <w:pStyle w:val="Compact"/>
              <w:jc w:val="left"/>
            </w:pPr>
            <w:r>
              <w:t xml:space="preserve">✅ Supported</w:t>
            </w:r>
          </w:p>
        </w:tc>
        <w:tc>
          <w:p>
            <w:pPr>
              <w:pStyle w:val="Compact"/>
              <w:jc w:val="left"/>
            </w:pPr>
            <w:r>
              <w:t xml:space="preserve">Timer enabled via CSE</w:t>
            </w:r>
          </w:p>
        </w:tc>
      </w:tr>
      <w:tr>
        <w:tc>
          <w:p>
            <w:pPr>
              <w:pStyle w:val="Compact"/>
              <w:jc w:val="left"/>
            </w:pPr>
            <w:r>
              <w:t xml:space="preserve">Legacy provisioning</w:t>
            </w:r>
          </w:p>
        </w:tc>
        <w:tc>
          <w:p>
            <w:pPr>
              <w:pStyle w:val="Compact"/>
              <w:jc w:val="left"/>
            </w:pPr>
            <w:r>
              <w:t xml:space="preserve">✅ Supported</w:t>
            </w:r>
          </w:p>
        </w:tc>
        <w:tc>
          <w:p>
            <w:pPr>
              <w:pStyle w:val="Compact"/>
              <w:jc w:val="left"/>
            </w:pPr>
            <w:r>
              <w:t xml:space="preserve">Timer enabled via CSE</w:t>
            </w:r>
          </w:p>
        </w:tc>
      </w:tr>
    </w:tbl>
    <w:p>
      <w:pPr>
        <w:pStyle w:val="Heading3"/>
      </w:pPr>
      <w:bookmarkStart w:id="89" w:name="graceful-degradation"/>
      <w:r>
        <w:t xml:space="preserve">Graceful Degradation</w:t>
      </w:r>
      <w:bookmarkEnd w:id="89"/>
    </w:p>
    <w:p>
      <w:pPr>
        <w:pStyle w:val="FirstParagraph"/>
      </w:pPr>
      <w:r>
        <w:t xml:space="preserve">If</w:t>
      </w:r>
      <w:r>
        <w:t xml:space="preserve"> </w:t>
      </w:r>
      <w:r>
        <w:rPr>
          <w:rStyle w:val="VerbatimChar"/>
        </w:rPr>
        <w:t xml:space="preserve">nslookup</w:t>
      </w:r>
      <w:r>
        <w:t xml:space="preserve"> </w:t>
      </w:r>
      <w:r>
        <w:t xml:space="preserve">is not available on a distro (e.g., Flatcar):</w:t>
      </w:r>
      <w:r>
        <w:t xml:space="preserve"> </w:t>
      </w:r>
      <w:r>
        <w:t xml:space="preserve">- The timer and service run without errors (exit 0)</w:t>
      </w:r>
      <w:r>
        <w:t xml:space="preserve"> </w:t>
      </w:r>
      <w:r>
        <w:t xml:space="preserve">-</w:t>
      </w:r>
      <w:r>
        <w:t xml:space="preserve"> </w:t>
      </w:r>
      <w:r>
        <w:rPr>
          <w:b/>
        </w:rPr>
        <w:t xml:space="preserve">Hardcoded IPs from VHD remain in use</w:t>
      </w:r>
      <w:r>
        <w:t xml:space="preserve"> </w:t>
      </w:r>
      <w:r>
        <w:t xml:space="preserve">- DNS resolution still works</w:t>
      </w:r>
      <w:r>
        <w:t xml:space="preserve"> </w:t>
      </w:r>
      <w:r>
        <w:t xml:space="preserve">- IPs will not be refreshed dynamically, but hardcoded IPs are typically stable</w:t>
      </w:r>
      <w:r>
        <w:t xml:space="preserve"> </w:t>
      </w:r>
      <w:r>
        <w:t xml:space="preserve">- System journal logs:</w:t>
      </w:r>
      <w:r>
        <w:t xml:space="preserve"> </w:t>
      </w:r>
      <w:r>
        <w:rPr>
          <w:rStyle w:val="VerbatimChar"/>
        </w:rPr>
        <w:t xml:space="preserve">"WARNING: No IP addresses resolved for any domain"</w:t>
      </w:r>
    </w:p>
    <w:p>
      <w:r>
        <w:pict>
          <v:rect style="width:0;height:1.5pt" o:hralign="center" o:hrstd="t" o:hr="t"/>
        </w:pict>
      </w:r>
    </w:p>
    <w:p>
      <w:pPr>
        <w:pStyle w:val="Heading2"/>
      </w:pPr>
      <w:bookmarkStart w:id="90" w:name="future-enhancements"/>
      <w:r>
        <w:t xml:space="preserve">Future Enhancements</w:t>
      </w:r>
      <w:bookmarkEnd w:id="90"/>
    </w:p>
    <w:tbl>
      <w:tblPr>
        <w:tblStyle w:val="Table"/>
        <w:tblW w:type="pct" w:w="0.0"/>
        <w:tblLook w:firstRow="1"/>
      </w:tblPr>
      <w:tblGrid/>
      <w:tr>
        <w:trPr>
          <w:cnfStyle w:firstRow="1"/>
        </w:trPr>
        <w:tc>
          <w:tcPr>
            <w:tcBorders>
              <w:bottom w:val="single"/>
            </w:tcBorders>
            <w:vAlign w:val="bottom"/>
          </w:tcPr>
          <w:p>
            <w:pPr>
              <w:pStyle w:val="Compact"/>
              <w:jc w:val="left"/>
            </w:pPr>
            <w:r>
              <w:t xml:space="preserve">Enhancement</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Priority</w:t>
            </w:r>
          </w:p>
        </w:tc>
      </w:tr>
      <w:tr>
        <w:tc>
          <w:p>
            <w:pPr>
              <w:pStyle w:val="Compact"/>
              <w:jc w:val="left"/>
            </w:pPr>
            <w:r>
              <w:t xml:space="preserve">Configurable FQDN list</w:t>
            </w:r>
          </w:p>
        </w:tc>
        <w:tc>
          <w:p>
            <w:pPr>
              <w:pStyle w:val="Compact"/>
              <w:jc w:val="left"/>
            </w:pPr>
            <w:r>
              <w:t xml:space="preserve">Allow cluster-specific endpoints</w:t>
            </w:r>
          </w:p>
        </w:tc>
        <w:tc>
          <w:p>
            <w:pPr>
              <w:pStyle w:val="Compact"/>
              <w:jc w:val="left"/>
            </w:pPr>
            <w:r>
              <w:t xml:space="preserve">Medium</w:t>
            </w:r>
          </w:p>
        </w:tc>
      </w:tr>
      <w:tr>
        <w:tc>
          <w:p>
            <w:pPr>
              <w:pStyle w:val="Compact"/>
              <w:jc w:val="left"/>
            </w:pPr>
            <w:r>
              <w:t xml:space="preserve">Metrics export</w:t>
            </w:r>
          </w:p>
        </w:tc>
        <w:tc>
          <w:p>
            <w:pPr>
              <w:pStyle w:val="Compact"/>
              <w:jc w:val="left"/>
            </w:pPr>
            <w:r>
              <w:t xml:space="preserve">Cache hit/miss statistics</w:t>
            </w:r>
          </w:p>
        </w:tc>
        <w:tc>
          <w:p>
            <w:pPr>
              <w:pStyle w:val="Compact"/>
              <w:jc w:val="left"/>
            </w:pPr>
            <w:r>
              <w:t xml:space="preserve">Low</w:t>
            </w:r>
          </w:p>
        </w:tc>
      </w:tr>
      <w:tr>
        <w:tc>
          <w:p>
            <w:pPr>
              <w:pStyle w:val="Compact"/>
              <w:jc w:val="left"/>
            </w:pPr>
            <w:r>
              <w:t xml:space="preserve">TTL awareness</w:t>
            </w:r>
          </w:p>
        </w:tc>
        <w:tc>
          <w:p>
            <w:pPr>
              <w:pStyle w:val="Compact"/>
              <w:jc w:val="left"/>
            </w:pPr>
            <w:r>
              <w:t xml:space="preserve">Respect DNS TTL values</w:t>
            </w:r>
          </w:p>
        </w:tc>
        <w:tc>
          <w:p>
            <w:pPr>
              <w:pStyle w:val="Compact"/>
              <w:jc w:val="left"/>
            </w:pPr>
            <w:r>
              <w:t xml:space="preserve">Medium</w:t>
            </w:r>
          </w:p>
        </w:tc>
      </w:tr>
      <w:tr>
        <w:tc>
          <w:p>
            <w:pPr>
              <w:pStyle w:val="Compact"/>
              <w:jc w:val="left"/>
            </w:pPr>
            <w:r>
              <w:t xml:space="preserve">IPv6 preference</w:t>
            </w:r>
          </w:p>
        </w:tc>
        <w:tc>
          <w:p>
            <w:pPr>
              <w:pStyle w:val="Compact"/>
              <w:jc w:val="left"/>
            </w:pPr>
            <w:r>
              <w:t xml:space="preserve">Configurable address family</w:t>
            </w:r>
          </w:p>
        </w:tc>
        <w:tc>
          <w:p>
            <w:pPr>
              <w:pStyle w:val="Compact"/>
              <w:jc w:val="left"/>
            </w:pPr>
            <w:r>
              <w:t xml:space="preserve">Low</w:t>
            </w:r>
          </w:p>
        </w:tc>
      </w:tr>
      <w:tr>
        <w:tc>
          <w:p>
            <w:pPr>
              <w:pStyle w:val="Compact"/>
              <w:jc w:val="left"/>
            </w:pPr>
            <w:r>
              <w:t xml:space="preserve">Health endpoint</w:t>
            </w:r>
          </w:p>
        </w:tc>
        <w:tc>
          <w:p>
            <w:pPr>
              <w:pStyle w:val="Compact"/>
              <w:jc w:val="left"/>
            </w:pPr>
            <w:r>
              <w:t xml:space="preserve">Expose cache status</w:t>
            </w:r>
          </w:p>
        </w:tc>
        <w:tc>
          <w:p>
            <w:pPr>
              <w:pStyle w:val="Compact"/>
              <w:jc w:val="left"/>
            </w:pPr>
            <w:r>
              <w:t xml:space="preserve">Low</w:t>
            </w:r>
          </w:p>
        </w:tc>
      </w:tr>
    </w:tbl>
    <w:p>
      <w:r>
        <w:pict>
          <v:rect style="width:0;height:1.5pt" o:hralign="center" o:hrstd="t" o:hr="t"/>
        </w:pict>
      </w:r>
    </w:p>
    <w:p>
      <w:pPr>
        <w:pStyle w:val="Heading2"/>
      </w:pPr>
      <w:bookmarkStart w:id="91" w:name="appendix"/>
      <w:r>
        <w:t xml:space="preserve">Appendix</w:t>
      </w:r>
      <w:bookmarkEnd w:id="91"/>
    </w:p>
    <w:p>
      <w:pPr>
        <w:pStyle w:val="Heading3"/>
      </w:pPr>
      <w:bookmarkStart w:id="92" w:name="related-files-changed"/>
      <w:r>
        <w:t xml:space="preserve">Related Files Changed</w:t>
      </w:r>
      <w:bookmarkEnd w:id="92"/>
    </w:p>
    <w:tbl>
      <w:tblPr>
        <w:tblStyle w:val="Table"/>
        <w:tblW w:type="pct" w:w="5000.0"/>
        <w:tblLook w:firstRow="1"/>
      </w:tblPr>
      <w:tblGrid>
        <w:gridCol w:w="1697"/>
        <w:gridCol w:w="3677"/>
        <w:gridCol w:w="2545"/>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Change Type</w:t>
            </w:r>
          </w:p>
        </w:tc>
        <w:tc>
          <w:tcPr>
            <w:tcBorders>
              <w:bottom w:val="single"/>
            </w:tcBorders>
            <w:vAlign w:val="bottom"/>
          </w:tcPr>
          <w:p>
            <w:pPr>
              <w:pStyle w:val="Compact"/>
              <w:jc w:val="left"/>
            </w:pPr>
            <w:r>
              <w:t xml:space="preserve">Purpose</w:t>
            </w:r>
          </w:p>
        </w:tc>
      </w:tr>
      <w:tr>
        <w:tc>
          <w:p>
            <w:pPr>
              <w:pStyle w:val="Compact"/>
              <w:jc w:val="left"/>
            </w:pPr>
            <w:r>
              <w:t xml:space="preserve">parts/linux/cloud-init/artifacts/aks-hosts-setup.sh</w:t>
            </w:r>
          </w:p>
        </w:tc>
        <w:tc>
          <w:p>
            <w:pPr>
              <w:pStyle w:val="Compact"/>
              <w:jc w:val="left"/>
            </w:pPr>
            <w:r>
              <w:t xml:space="preserve">New</w:t>
            </w:r>
          </w:p>
        </w:tc>
        <w:tc>
          <w:p>
            <w:pPr>
              <w:pStyle w:val="Compact"/>
              <w:jc w:val="left"/>
            </w:pPr>
            <w:r>
              <w:t xml:space="preserve">Script that resolves critical AKS FQDNs and writes IPs to hosts file</w:t>
            </w:r>
          </w:p>
        </w:tc>
      </w:tr>
      <w:tr>
        <w:tc>
          <w:p>
            <w:pPr>
              <w:pStyle w:val="Compact"/>
              <w:jc w:val="left"/>
            </w:pPr>
            <w:r>
              <w:t xml:space="preserve">parts/linux/cloud-init/artifacts/aks-hosts-setup.service</w:t>
            </w:r>
          </w:p>
        </w:tc>
        <w:tc>
          <w:p>
            <w:pPr>
              <w:pStyle w:val="Compact"/>
              <w:jc w:val="left"/>
            </w:pPr>
            <w:r>
              <w:t xml:space="preserve">New</w:t>
            </w:r>
          </w:p>
        </w:tc>
        <w:tc>
          <w:p>
            <w:pPr>
              <w:pStyle w:val="Compact"/>
              <w:jc w:val="left"/>
            </w:pPr>
            <w:r>
              <w:t xml:space="preserve">Systemd oneshot service that executes the script</w:t>
            </w:r>
          </w:p>
        </w:tc>
      </w:tr>
      <w:tr>
        <w:tc>
          <w:p>
            <w:pPr>
              <w:pStyle w:val="Compact"/>
              <w:jc w:val="left"/>
            </w:pPr>
            <w:r>
              <w:t xml:space="preserve">parts/linux/cloud-init/artifacts/aks-hosts-setup.timer</w:t>
            </w:r>
          </w:p>
        </w:tc>
        <w:tc>
          <w:p>
            <w:pPr>
              <w:pStyle w:val="Compact"/>
              <w:jc w:val="left"/>
            </w:pPr>
            <w:r>
              <w:t xml:space="preserve">New</w:t>
            </w:r>
          </w:p>
        </w:tc>
        <w:tc>
          <w:p>
            <w:pPr>
              <w:pStyle w:val="Compact"/>
              <w:jc w:val="left"/>
            </w:pPr>
            <w:r>
              <w:t xml:space="preserve">Systemd timer that triggers the service at boot and every 15 minutes</w:t>
            </w:r>
          </w:p>
        </w:tc>
      </w:tr>
      <w:tr>
        <w:tc>
          <w:p>
            <w:pPr>
              <w:pStyle w:val="Compact"/>
              <w:jc w:val="left"/>
            </w:pPr>
            <w:r>
              <w:t xml:space="preserve">parts/linux/cloud-init/artifacts/cse_config.sh</w:t>
            </w:r>
          </w:p>
        </w:tc>
        <w:tc>
          <w:p>
            <w:pPr>
              <w:pStyle w:val="Compact"/>
              <w:jc w:val="left"/>
            </w:pPr>
            <w:r>
              <w:t xml:space="preserve">Modified</w:t>
            </w:r>
          </w:p>
        </w:tc>
        <w:tc>
          <w:p>
            <w:pPr>
              <w:pStyle w:val="Compact"/>
              <w:jc w:val="left"/>
            </w:pPr>
            <w:r>
              <w:t xml:space="preserve">Adds</w:t>
            </w:r>
            <w:r>
              <w:t xml:space="preserve"> </w:t>
            </w:r>
            <w:r>
              <w:rPr>
                <w:rStyle w:val="VerbatimChar"/>
              </w:rPr>
              <w:t xml:space="preserve">enableAKSHostsSetup()</w:t>
            </w:r>
            <w:r>
              <w:t xml:space="preserve"> </w:t>
            </w:r>
            <w:r>
              <w:t xml:space="preserve">function to enable and start the timer</w:t>
            </w:r>
          </w:p>
        </w:tc>
      </w:tr>
      <w:tr>
        <w:tc>
          <w:p>
            <w:pPr>
              <w:pStyle w:val="Compact"/>
              <w:jc w:val="left"/>
            </w:pPr>
            <w:r>
              <w:t xml:space="preserve">parts/linux/cloud-init/artifacts/cse_main.sh</w:t>
            </w:r>
          </w:p>
        </w:tc>
        <w:tc>
          <w:p>
            <w:pPr>
              <w:pStyle w:val="Compact"/>
              <w:jc w:val="left"/>
            </w:pPr>
            <w:r>
              <w:t xml:space="preserve">Modified</w:t>
            </w:r>
          </w:p>
        </w:tc>
        <w:tc>
          <w:p>
            <w:pPr>
              <w:pStyle w:val="Compact"/>
              <w:jc w:val="left"/>
            </w:pPr>
            <w:r>
              <w:t xml:space="preserve">Calls</w:t>
            </w:r>
            <w:r>
              <w:t xml:space="preserve"> </w:t>
            </w:r>
            <w:r>
              <w:rPr>
                <w:rStyle w:val="VerbatimChar"/>
              </w:rPr>
              <w:t xml:space="preserve">enableAKSHostsSetup()</w:t>
            </w:r>
            <w:r>
              <w:t xml:space="preserve"> </w:t>
            </w:r>
            <w:r>
              <w:t xml:space="preserve">when LocalDNS is enabled</w:t>
            </w:r>
          </w:p>
        </w:tc>
      </w:tr>
      <w:tr>
        <w:tc>
          <w:p>
            <w:pPr>
              <w:pStyle w:val="Compact"/>
              <w:jc w:val="left"/>
            </w:pPr>
            <w:r>
              <w:t xml:space="preserve">pkg/agent/baker.go</w:t>
            </w:r>
          </w:p>
        </w:tc>
        <w:tc>
          <w:p>
            <w:pPr>
              <w:pStyle w:val="Compact"/>
              <w:jc w:val="left"/>
            </w:pPr>
            <w:r>
              <w:t xml:space="preserve">Modified</w:t>
            </w:r>
          </w:p>
        </w:tc>
        <w:tc>
          <w:p>
            <w:pPr>
              <w:pStyle w:val="Compact"/>
              <w:jc w:val="left"/>
            </w:pPr>
            <w:r>
              <w:t xml:space="preserve">Adds</w:t>
            </w:r>
            <w:r>
              <w:t xml:space="preserve"> </w:t>
            </w:r>
            <w:r>
              <w:rPr>
                <w:rStyle w:val="VerbatimChar"/>
              </w:rPr>
              <w:t xml:space="preserve">hosts /etc/localdns/hosts</w:t>
            </w:r>
            <w:r>
              <w:t xml:space="preserve"> </w:t>
            </w:r>
            <w:r>
              <w:t xml:space="preserve">plugin block to LocalDNS Corefile template</w:t>
            </w:r>
          </w:p>
        </w:tc>
      </w:tr>
      <w:tr>
        <w:tc>
          <w:p>
            <w:pPr>
              <w:pStyle w:val="Compact"/>
              <w:jc w:val="left"/>
            </w:pPr>
            <w:r>
              <w:t xml:space="preserve">pkg/agent/baker_test.go</w:t>
            </w:r>
          </w:p>
        </w:tc>
        <w:tc>
          <w:p>
            <w:pPr>
              <w:pStyle w:val="Compact"/>
              <w:jc w:val="left"/>
            </w:pPr>
            <w:r>
              <w:t xml:space="preserve">Modified</w:t>
            </w:r>
          </w:p>
        </w:tc>
        <w:tc>
          <w:p>
            <w:pPr>
              <w:pStyle w:val="Compact"/>
              <w:jc w:val="left"/>
            </w:pPr>
            <w:r>
              <w:t xml:space="preserve">Updates expected Corefile output to include hosts plugin</w:t>
            </w:r>
          </w:p>
        </w:tc>
      </w:tr>
      <w:tr>
        <w:tc>
          <w:p>
            <w:pPr>
              <w:pStyle w:val="Compact"/>
              <w:jc w:val="left"/>
            </w:pPr>
            <w:r>
              <w:t xml:space="preserve">vhdbuilder/packer/*.json</w:t>
            </w:r>
          </w:p>
        </w:tc>
        <w:tc>
          <w:p>
            <w:pPr>
              <w:pStyle w:val="Compact"/>
              <w:jc w:val="left"/>
            </w:pPr>
            <w:r>
              <w:t xml:space="preserve">Modified</w:t>
            </w:r>
          </w:p>
        </w:tc>
        <w:tc>
          <w:p>
            <w:pPr>
              <w:pStyle w:val="Compact"/>
              <w:jc w:val="left"/>
            </w:pPr>
            <w:r>
              <w:t xml:space="preserve">Uploads new artifacts to</w:t>
            </w:r>
            <w:r>
              <w:t xml:space="preserve"> </w:t>
            </w:r>
            <w:r>
              <w:rPr>
                <w:rStyle w:val="VerbatimChar"/>
              </w:rPr>
              <w:t xml:space="preserve">/home/packer/</w:t>
            </w:r>
            <w:r>
              <w:t xml:space="preserve"> </w:t>
            </w:r>
            <w:r>
              <w:t xml:space="preserve">during VHD build</w:t>
            </w:r>
          </w:p>
        </w:tc>
      </w:tr>
      <w:tr>
        <w:tc>
          <w:p>
            <w:pPr>
              <w:pStyle w:val="Compact"/>
              <w:jc w:val="left"/>
            </w:pPr>
            <w:r>
              <w:t xml:space="preserve">vhdbuilder/packer/packer_source.sh</w:t>
            </w:r>
          </w:p>
        </w:tc>
        <w:tc>
          <w:p>
            <w:pPr>
              <w:pStyle w:val="Compact"/>
              <w:jc w:val="left"/>
            </w:pPr>
            <w:r>
              <w:t xml:space="preserve">Modified</w:t>
            </w:r>
          </w:p>
        </w:tc>
        <w:tc>
          <w:p>
            <w:pPr>
              <w:pStyle w:val="Compact"/>
              <w:jc w:val="left"/>
            </w:pPr>
            <w:r>
              <w:t xml:space="preserve">Copies artifacts to final locations and writes hardcoded</w:t>
            </w:r>
            <w:r>
              <w:t xml:space="preserve"> </w:t>
            </w:r>
            <w:r>
              <w:rPr>
                <w:rStyle w:val="VerbatimChar"/>
              </w:rPr>
              <w:t xml:space="preserve">/etc/localdns/hosts</w:t>
            </w:r>
          </w:p>
        </w:tc>
      </w:tr>
    </w:tbl>
    <w:p>
      <w:pPr>
        <w:pStyle w:val="Heading3"/>
      </w:pPr>
      <w:bookmarkStart w:id="93" w:name="references"/>
      <w:r>
        <w:t xml:space="preserve">References</w:t>
      </w:r>
      <w:bookmarkEnd w:id="93"/>
    </w:p>
    <w:p>
      <w:pPr>
        <w:numPr>
          <w:ilvl w:val="0"/>
          <w:numId w:val="1007"/>
        </w:numPr>
        <w:pStyle w:val="Compact"/>
      </w:pPr>
      <w:hyperlink r:id="rId94">
        <w:r>
          <w:rPr>
            <w:rStyle w:val="Hyperlink"/>
          </w:rPr>
          <w:t xml:space="preserve">CoreDNS Hosts Plugin</w:t>
        </w:r>
      </w:hyperlink>
    </w:p>
    <w:p>
      <w:pPr>
        <w:numPr>
          <w:ilvl w:val="0"/>
          <w:numId w:val="1007"/>
        </w:numPr>
        <w:pStyle w:val="Compact"/>
      </w:pPr>
      <w:hyperlink r:id="rId95">
        <w:r>
          <w:rPr>
            <w:rStyle w:val="Hyperlink"/>
          </w:rPr>
          <w:t xml:space="preserve">Systemd Timer Documentation</w:t>
        </w:r>
      </w:hyperlink>
    </w:p>
    <w:p>
      <w:pPr>
        <w:numPr>
          <w:ilvl w:val="0"/>
          <w:numId w:val="1007"/>
        </w:numPr>
        <w:pStyle w:val="Compact"/>
      </w:pPr>
      <w:hyperlink r:id="rId96">
        <w:r>
          <w:rPr>
            <w:rStyle w:val="Hyperlink"/>
          </w:rPr>
          <w:t xml:space="preserve">AKS LocalDNS Feature</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4" Target="https://coredns.io/plugins/hosts/" TargetMode="External" /><Relationship Type="http://schemas.openxmlformats.org/officeDocument/2006/relationships/hyperlink" Id="rId21" Target="https://github.com/Azure/AgentBaker/pull/7639" TargetMode="External" /><Relationship Type="http://schemas.openxmlformats.org/officeDocument/2006/relationships/hyperlink" Id="rId96" Target="https://learn.microsoft.com/en-us/azure/aks/local-dns" TargetMode="External" /><Relationship Type="http://schemas.openxmlformats.org/officeDocument/2006/relationships/hyperlink" Id="rId95" Target="https://www.freedesktop.org/software/systemd/man/systemd.timer.html" TargetMode="External" /></Relationships>
</file>

<file path=word/_rels/footnotes.xml.rels><?xml version="1.0" encoding="UTF-8"?>
<Relationships xmlns="http://schemas.openxmlformats.org/package/2006/relationships"><Relationship Type="http://schemas.openxmlformats.org/officeDocument/2006/relationships/hyperlink" Id="rId94" Target="https://coredns.io/plugins/hosts/" TargetMode="External" /><Relationship Type="http://schemas.openxmlformats.org/officeDocument/2006/relationships/hyperlink" Id="rId21" Target="https://github.com/Azure/AgentBaker/pull/7639" TargetMode="External" /><Relationship Type="http://schemas.openxmlformats.org/officeDocument/2006/relationships/hyperlink" Id="rId96" Target="https://learn.microsoft.com/en-us/azure/aks/local-dns" TargetMode="External" /><Relationship Type="http://schemas.openxmlformats.org/officeDocument/2006/relationships/hyperlink" Id="rId95" Target="https://www.freedesktop.org/software/systemd/man/systemd.tim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2026-02-04T22:44:16Z</dcterms:created>
  <dcterms:modified xsi:type="dcterms:W3CDTF">2026-02-04T22:44:16Z</dcterms:modified>
</cp:coreProperties>
</file>

<file path=docProps/custom.xml><?xml version="1.0" encoding="utf-8"?>
<Properties xmlns="http://schemas.openxmlformats.org/officeDocument/2006/custom-properties" xmlns:vt="http://schemas.openxmlformats.org/officeDocument/2006/docPropsVTypes"/>
</file>