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388D3" w14:textId="77777777" w:rsidR="0083442A" w:rsidRDefault="00E92BDF" w:rsidP="0083442A">
      <w:pPr>
        <w:pStyle w:val="Title"/>
      </w:pPr>
      <w:r>
        <w:t xml:space="preserve">VM Insights </w:t>
      </w:r>
    </w:p>
    <w:p w14:paraId="580E9680" w14:textId="497D97C0" w:rsidR="00246802" w:rsidRDefault="00E92BDF" w:rsidP="0083442A">
      <w:pPr>
        <w:pStyle w:val="Title"/>
      </w:pPr>
      <w:r>
        <w:t>FAQ and Troubleshooting Guide</w:t>
      </w:r>
    </w:p>
    <w:p w14:paraId="45024244" w14:textId="06750479" w:rsidR="00E92BDF" w:rsidRDefault="00701939">
      <w:r>
        <w:t xml:space="preserve">URL: </w:t>
      </w:r>
      <w:hyperlink r:id="rId7" w:history="1">
        <w:r w:rsidRPr="00915F0D">
          <w:rPr>
            <w:rStyle w:val="Hyperlink"/>
          </w:rPr>
          <w:t>https://aka.ms/vminsightsfaq</w:t>
        </w:r>
      </w:hyperlink>
      <w:r>
        <w:t xml:space="preserve"> </w:t>
      </w:r>
    </w:p>
    <w:p w14:paraId="76FA68F7" w14:textId="1834F136" w:rsidR="00E92BDF" w:rsidRDefault="00E92BDF" w:rsidP="0083442A">
      <w:pPr>
        <w:pStyle w:val="Heading1"/>
      </w:pPr>
      <w:r>
        <w:t>Onboarding</w:t>
      </w:r>
    </w:p>
    <w:p w14:paraId="4216565F" w14:textId="3BF8887F" w:rsidR="0083442A" w:rsidRDefault="0083442A" w:rsidP="0083442A">
      <w:pPr>
        <w:pStyle w:val="Heading2"/>
      </w:pPr>
      <w:r>
        <w:t>General</w:t>
      </w:r>
    </w:p>
    <w:p w14:paraId="3B47B289" w14:textId="1EA59D62" w:rsidR="0083442A" w:rsidRDefault="0083442A" w:rsidP="0083442A">
      <w:pPr>
        <w:pStyle w:val="Heading3"/>
      </w:pPr>
      <w:r>
        <w:t>Supported</w:t>
      </w:r>
      <w:r w:rsidR="00F93DAA">
        <w:t xml:space="preserve"> VM</w:t>
      </w:r>
      <w:r>
        <w:t xml:space="preserve"> Operating Systems</w:t>
      </w:r>
    </w:p>
    <w:p w14:paraId="7CE829F6" w14:textId="41514B92" w:rsidR="00F93DAA" w:rsidRDefault="00FE7B26" w:rsidP="0083442A">
      <w:r>
        <w:rPr>
          <w:noProof/>
        </w:rPr>
        <w:drawing>
          <wp:inline distT="0" distB="0" distL="0" distR="0" wp14:anchorId="66CCFE4C" wp14:editId="614496C7">
            <wp:extent cx="2699728" cy="226973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9728" cy="2269731"/>
                    </a:xfrm>
                    <a:prstGeom prst="rect">
                      <a:avLst/>
                    </a:prstGeom>
                  </pic:spPr>
                </pic:pic>
              </a:graphicData>
            </a:graphic>
          </wp:inline>
        </w:drawing>
      </w:r>
    </w:p>
    <w:p w14:paraId="7AE7C8EB" w14:textId="022AA877" w:rsidR="00CE6752" w:rsidRDefault="0026692D" w:rsidP="0083442A">
      <w:r>
        <w:t>For the latest version</w:t>
      </w:r>
      <w:r w:rsidR="00CE6752">
        <w:t xml:space="preserve"> of supported systems</w:t>
      </w:r>
      <w:r>
        <w:t xml:space="preserve">, </w:t>
      </w:r>
      <w:r w:rsidR="00CE6752">
        <w:t>p</w:t>
      </w:r>
      <w:r w:rsidR="0083442A">
        <w:t xml:space="preserve">lease refer to our </w:t>
      </w:r>
      <w:hyperlink r:id="rId9" w:history="1">
        <w:r w:rsidR="0083442A" w:rsidRPr="00CE6752">
          <w:rPr>
            <w:rStyle w:val="Hyperlink"/>
          </w:rPr>
          <w:t>onboarding</w:t>
        </w:r>
        <w:r w:rsidR="00CE6752" w:rsidRPr="00CE6752">
          <w:rPr>
            <w:rStyle w:val="Hyperlink"/>
          </w:rPr>
          <w:t xml:space="preserve"> documentation</w:t>
        </w:r>
      </w:hyperlink>
      <w:r w:rsidR="0083442A">
        <w:t xml:space="preserve">.  </w:t>
      </w:r>
    </w:p>
    <w:p w14:paraId="4899470E" w14:textId="17083DB4" w:rsidR="0083442A" w:rsidRDefault="0083442A" w:rsidP="00701939">
      <w:pPr>
        <w:pStyle w:val="Heading3"/>
      </w:pPr>
      <w:r>
        <w:t>Supported Regions</w:t>
      </w:r>
    </w:p>
    <w:p w14:paraId="3233EFB8" w14:textId="254B523B" w:rsidR="00242188" w:rsidRDefault="00242188" w:rsidP="00242188">
      <w:r>
        <w:t>VM Insights supports VMs in any Azure region.  It also supports non-Azure VMs (e.g. on premises VMs or hosted with another cloud provided)</w:t>
      </w:r>
      <w:r w:rsidR="00A5590C">
        <w:t xml:space="preserve"> with the Performance and Maps features</w:t>
      </w:r>
      <w:r>
        <w:t>.</w:t>
      </w:r>
    </w:p>
    <w:p w14:paraId="6FCC4951" w14:textId="3778B03B" w:rsidR="00242188" w:rsidRDefault="00734318" w:rsidP="00242188">
      <w:r>
        <w:t>We do require that you use a Log Analytics workspace for VM Insights</w:t>
      </w:r>
      <w:r w:rsidR="00686DDF">
        <w:t xml:space="preserve"> to store the data we collect</w:t>
      </w:r>
      <w:r w:rsidR="00DB3D65">
        <w:t xml:space="preserve"> and monitor</w:t>
      </w:r>
      <w:r>
        <w:t xml:space="preserve">.  For these workspaces, we support the following Workspace </w:t>
      </w:r>
      <w:r w:rsidR="00FB6854">
        <w:t>regions.</w:t>
      </w:r>
    </w:p>
    <w:p w14:paraId="43D8F18E" w14:textId="15E66EE1" w:rsidR="00FB6854" w:rsidRDefault="00FB6854" w:rsidP="00FB6854">
      <w:pPr>
        <w:pStyle w:val="ListParagraph"/>
        <w:numPr>
          <w:ilvl w:val="0"/>
          <w:numId w:val="2"/>
        </w:numPr>
      </w:pPr>
      <w:r>
        <w:t>West Central US</w:t>
      </w:r>
    </w:p>
    <w:p w14:paraId="443874FF" w14:textId="7C724AA3" w:rsidR="00FB6854" w:rsidRDefault="00FB6854" w:rsidP="00FB6854">
      <w:pPr>
        <w:pStyle w:val="ListParagraph"/>
        <w:numPr>
          <w:ilvl w:val="0"/>
          <w:numId w:val="2"/>
        </w:numPr>
      </w:pPr>
      <w:r>
        <w:t>East US</w:t>
      </w:r>
    </w:p>
    <w:p w14:paraId="47A6520A" w14:textId="69F9B754" w:rsidR="00FB6854" w:rsidRDefault="00686DDF" w:rsidP="00FB6854">
      <w:pPr>
        <w:pStyle w:val="ListParagraph"/>
        <w:numPr>
          <w:ilvl w:val="0"/>
          <w:numId w:val="2"/>
        </w:numPr>
      </w:pPr>
      <w:r>
        <w:t>West Europe</w:t>
      </w:r>
    </w:p>
    <w:p w14:paraId="2BFAF46C" w14:textId="6768F6D3" w:rsidR="00686DDF" w:rsidRDefault="00686DDF" w:rsidP="00FB6854">
      <w:pPr>
        <w:pStyle w:val="ListParagraph"/>
        <w:numPr>
          <w:ilvl w:val="0"/>
          <w:numId w:val="2"/>
        </w:numPr>
      </w:pPr>
      <w:r>
        <w:t>Southeast Asia (the Health component of VM Insights does not support this workspace region yet)</w:t>
      </w:r>
    </w:p>
    <w:p w14:paraId="40D1DE0F" w14:textId="756F972B" w:rsidR="00DB3D65" w:rsidRPr="00242188" w:rsidRDefault="00DB3D65" w:rsidP="00DB3D65">
      <w:r>
        <w:t xml:space="preserve">For the latest list of supported regions, please refer to our </w:t>
      </w:r>
      <w:hyperlink r:id="rId10" w:history="1">
        <w:r w:rsidRPr="00CE6752">
          <w:rPr>
            <w:rStyle w:val="Hyperlink"/>
          </w:rPr>
          <w:t>onboarding documentation</w:t>
        </w:r>
      </w:hyperlink>
      <w:r>
        <w:t xml:space="preserve">.  </w:t>
      </w:r>
    </w:p>
    <w:p w14:paraId="28CF275F" w14:textId="04C8F3F0" w:rsidR="0083442A" w:rsidRDefault="0083442A" w:rsidP="00701939">
      <w:pPr>
        <w:pStyle w:val="Heading3"/>
      </w:pPr>
      <w:r>
        <w:t>Onboarding to an existing workspace</w:t>
      </w:r>
    </w:p>
    <w:p w14:paraId="2C42E560" w14:textId="6FC95ECD" w:rsidR="008C3CA0" w:rsidRDefault="008C3CA0" w:rsidP="008C3CA0">
      <w:r>
        <w:t>If your VMs are already connected to a Log Analytics workspace you may continue to use that workspace when onboarding to VM Insights, provided it is in one of the supported regions listed above.</w:t>
      </w:r>
    </w:p>
    <w:p w14:paraId="1B46C367" w14:textId="033A3DA3" w:rsidR="008C3CA0" w:rsidRDefault="008C3CA0" w:rsidP="008C3CA0">
      <w:r>
        <w:t xml:space="preserve">When onboarding to VM Insights, we </w:t>
      </w:r>
      <w:r w:rsidR="00D54194">
        <w:t xml:space="preserve">configure performance counters for the </w:t>
      </w:r>
      <w:r w:rsidR="009F5808">
        <w:t>w</w:t>
      </w:r>
      <w:r w:rsidR="00D54194">
        <w:t xml:space="preserve">orkspace that will cause </w:t>
      </w:r>
      <w:proofErr w:type="gramStart"/>
      <w:r w:rsidR="00D54194">
        <w:t>all of</w:t>
      </w:r>
      <w:proofErr w:type="gramEnd"/>
      <w:r w:rsidR="00D54194">
        <w:t xml:space="preserve"> the VMs reporting </w:t>
      </w:r>
      <w:r w:rsidR="00F90AB0">
        <w:t xml:space="preserve">data </w:t>
      </w:r>
      <w:r w:rsidR="00D54194">
        <w:t xml:space="preserve">to the workspace to </w:t>
      </w:r>
      <w:r w:rsidR="003C185A">
        <w:t>begin logging this information for display and analysis in VM Insights.</w:t>
      </w:r>
      <w:r w:rsidR="0064222D">
        <w:t xml:space="preserve">  This means that you will see performance data from </w:t>
      </w:r>
      <w:proofErr w:type="gramStart"/>
      <w:r w:rsidR="0064222D">
        <w:t>all of</w:t>
      </w:r>
      <w:proofErr w:type="gramEnd"/>
      <w:r w:rsidR="0064222D">
        <w:t xml:space="preserve"> the VMs connected to the selected workspace.  The </w:t>
      </w:r>
      <w:r w:rsidR="00515CED">
        <w:t xml:space="preserve">Health and </w:t>
      </w:r>
      <w:r w:rsidR="0064222D">
        <w:t>Maps feature</w:t>
      </w:r>
      <w:r w:rsidR="00515CED">
        <w:t>s</w:t>
      </w:r>
      <w:r w:rsidR="0064222D">
        <w:t xml:space="preserve"> will only be enabled for the VMs that </w:t>
      </w:r>
      <w:r w:rsidR="00515CED">
        <w:t>you have specified to onboard to VM Insights.</w:t>
      </w:r>
    </w:p>
    <w:p w14:paraId="4A711581" w14:textId="47DA32CA" w:rsidR="003C185A" w:rsidRPr="008C3CA0" w:rsidRDefault="003C185A" w:rsidP="008C3CA0">
      <w:r>
        <w:lastRenderedPageBreak/>
        <w:t xml:space="preserve">For more information on which performance counters are enabled, </w:t>
      </w:r>
      <w:r w:rsidR="009F5808">
        <w:t xml:space="preserve">please refer to our </w:t>
      </w:r>
      <w:hyperlink r:id="rId11" w:history="1">
        <w:r w:rsidR="009F5808" w:rsidRPr="00CE6752">
          <w:rPr>
            <w:rStyle w:val="Hyperlink"/>
          </w:rPr>
          <w:t>onboarding documentation</w:t>
        </w:r>
      </w:hyperlink>
      <w:r w:rsidR="009F5808">
        <w:t xml:space="preserve">.  </w:t>
      </w:r>
    </w:p>
    <w:p w14:paraId="4B8F6026" w14:textId="5DBB2CF7" w:rsidR="0083442A" w:rsidRDefault="0083442A" w:rsidP="00701939">
      <w:pPr>
        <w:pStyle w:val="Heading3"/>
      </w:pPr>
      <w:r>
        <w:t>Onboarding to a new workspace</w:t>
      </w:r>
    </w:p>
    <w:p w14:paraId="454D87B8" w14:textId="77777777" w:rsidR="00226A6A" w:rsidRDefault="00070635" w:rsidP="00070635">
      <w:r>
        <w:t xml:space="preserve">If your VMs are not currently connected to an existing workspace </w:t>
      </w:r>
      <w:r w:rsidR="00E11F8F">
        <w:t>you will want to create a new workspace to store your data.  This is done automatically if you conf</w:t>
      </w:r>
      <w:r w:rsidR="000E0213">
        <w:t>igure a single Azure VM for VM Insights through the UI experience.</w:t>
      </w:r>
    </w:p>
    <w:p w14:paraId="22150A71" w14:textId="4E7FD099" w:rsidR="00070635" w:rsidRPr="00070635" w:rsidRDefault="00226A6A" w:rsidP="00070635">
      <w:r>
        <w:t xml:space="preserve">If you choose to use the script based on boarding, these steps are covered in the </w:t>
      </w:r>
      <w:hyperlink r:id="rId12" w:history="1">
        <w:r w:rsidRPr="00CE6752">
          <w:rPr>
            <w:rStyle w:val="Hyperlink"/>
          </w:rPr>
          <w:t>onboarding documentation</w:t>
        </w:r>
      </w:hyperlink>
      <w:r>
        <w:t xml:space="preserve">.  </w:t>
      </w:r>
    </w:p>
    <w:p w14:paraId="07965FDD" w14:textId="698BE2BD" w:rsidR="00F90AB0" w:rsidRDefault="00F90AB0" w:rsidP="00070635">
      <w:pPr>
        <w:pStyle w:val="Heading3"/>
      </w:pPr>
      <w:r>
        <w:t>Support for On-Premises VMs</w:t>
      </w:r>
    </w:p>
    <w:p w14:paraId="36865317" w14:textId="67982A0B" w:rsidR="00F90AB0" w:rsidRPr="00F90AB0" w:rsidRDefault="00F90AB0" w:rsidP="00F90AB0">
      <w:r>
        <w:t xml:space="preserve">Yes, VM Insights supports on-premise VMs as well as VMs that are hosted with another cloud provided.  </w:t>
      </w:r>
      <w:r w:rsidR="009B7080">
        <w:t>Since it</w:t>
      </w:r>
      <w:r>
        <w:t xml:space="preserve"> is not an Azure VM, you won’t see the </w:t>
      </w:r>
      <w:r w:rsidR="009B7080">
        <w:t xml:space="preserve">views from the Azure VM </w:t>
      </w:r>
      <w:proofErr w:type="gramStart"/>
      <w:r w:rsidR="009B7080">
        <w:t>menu</w:t>
      </w:r>
      <w:proofErr w:type="gramEnd"/>
      <w:r w:rsidR="009B7080">
        <w:t xml:space="preserve"> but you will be able to </w:t>
      </w:r>
      <w:r w:rsidR="0070321B">
        <w:t>use the Performance and Maps features</w:t>
      </w:r>
      <w:r w:rsidR="009B7080">
        <w:t xml:space="preserve"> for your VMs from Azure Monitor.</w:t>
      </w:r>
      <w:r w:rsidR="0070321B">
        <w:t xml:space="preserve">  At this time, the Health feature is only offered for Azure VMs.</w:t>
      </w:r>
    </w:p>
    <w:p w14:paraId="6CF0D9AE" w14:textId="77777777" w:rsidR="0083442A" w:rsidRDefault="0083442A" w:rsidP="0083442A"/>
    <w:p w14:paraId="5D5E40B0" w14:textId="08F10DEC" w:rsidR="00E92BDF" w:rsidRDefault="00536404" w:rsidP="00536404">
      <w:pPr>
        <w:pStyle w:val="Heading2"/>
      </w:pPr>
      <w:r>
        <w:t xml:space="preserve">Onboarding from </w:t>
      </w:r>
      <w:r w:rsidR="00E92BDF">
        <w:t>the VM Blade</w:t>
      </w:r>
    </w:p>
    <w:p w14:paraId="294B426C" w14:textId="3016049C" w:rsidR="0083442A" w:rsidRDefault="0083442A" w:rsidP="003829D9">
      <w:pPr>
        <w:pStyle w:val="Heading3"/>
      </w:pPr>
      <w:r>
        <w:t>My VM is connected to an existing workspace</w:t>
      </w:r>
    </w:p>
    <w:p w14:paraId="39CD3062" w14:textId="3540E59F" w:rsidR="00892BE6" w:rsidRDefault="0005763E" w:rsidP="00892BE6">
      <w:r>
        <w:t xml:space="preserve">There are many scenarios where you may have already configured your VM to report data to an existing Log Analytics workspace.  </w:t>
      </w:r>
      <w:proofErr w:type="gramStart"/>
      <w:r>
        <w:t>As long as</w:t>
      </w:r>
      <w:proofErr w:type="gramEnd"/>
      <w:r>
        <w:t xml:space="preserve"> that workspace is in one of our supported regions you can enable VM Insights to that pre-existing workspace.</w:t>
      </w:r>
      <w:r w:rsidR="00CB5C4F">
        <w:t xml:space="preserve">  If the workspace you are already using is not in one of our supported region</w:t>
      </w:r>
      <w:r w:rsidR="001B0E5B">
        <w:t>s you won’t be able to onboard to VM Insights at this time.  We are actively working to support additional regions.</w:t>
      </w:r>
    </w:p>
    <w:p w14:paraId="3A5DA3B5" w14:textId="293608B9" w:rsidR="0005763E" w:rsidRDefault="0005763E" w:rsidP="00892BE6">
      <w:r>
        <w:t xml:space="preserve">To note, we do configure performance counters </w:t>
      </w:r>
      <w:r w:rsidR="0064588C">
        <w:t xml:space="preserve">at the workspace level that will take effect on all VMs that report data to your existing workspace </w:t>
      </w:r>
      <w:proofErr w:type="gramStart"/>
      <w:r w:rsidR="0064588C">
        <w:t>whether or not</w:t>
      </w:r>
      <w:proofErr w:type="gramEnd"/>
      <w:r w:rsidR="0064588C">
        <w:t xml:space="preserve"> you have chosen to onboard them to VM Insights. </w:t>
      </w:r>
    </w:p>
    <w:p w14:paraId="18F9694B" w14:textId="55181913" w:rsidR="0064588C" w:rsidRDefault="0064588C" w:rsidP="00892BE6">
      <w:r>
        <w:t xml:space="preserve">For more details on how performance counters are configure at the workspace level, please refer to </w:t>
      </w:r>
      <w:r w:rsidR="00741D6D">
        <w:t xml:space="preserve">our </w:t>
      </w:r>
      <w:hyperlink r:id="rId13" w:history="1">
        <w:r w:rsidR="00741D6D" w:rsidRPr="00741D6D">
          <w:rPr>
            <w:rStyle w:val="Hyperlink"/>
          </w:rPr>
          <w:t>online documentation</w:t>
        </w:r>
      </w:hyperlink>
      <w:r w:rsidR="00741D6D">
        <w:t>.</w:t>
      </w:r>
    </w:p>
    <w:p w14:paraId="15D58745" w14:textId="705DD350" w:rsidR="0064588C" w:rsidRPr="00892BE6" w:rsidRDefault="00741D6D" w:rsidP="00892BE6">
      <w:r>
        <w:t xml:space="preserve">For information about the counters we configure, please refer to our </w:t>
      </w:r>
      <w:hyperlink r:id="rId14" w:history="1">
        <w:r w:rsidRPr="00CE6752">
          <w:rPr>
            <w:rStyle w:val="Hyperlink"/>
          </w:rPr>
          <w:t>onboarding documentation</w:t>
        </w:r>
      </w:hyperlink>
      <w:r>
        <w:t xml:space="preserve">.  </w:t>
      </w:r>
    </w:p>
    <w:p w14:paraId="6EDB78AF" w14:textId="21CA7447" w:rsidR="0083442A" w:rsidRDefault="00D46D92" w:rsidP="003829D9">
      <w:pPr>
        <w:pStyle w:val="Heading3"/>
      </w:pPr>
      <w:r>
        <w:t>My</w:t>
      </w:r>
      <w:r w:rsidR="0083442A">
        <w:t xml:space="preserve"> VM failed to onboard to VM Insights</w:t>
      </w:r>
    </w:p>
    <w:p w14:paraId="1C7CE780" w14:textId="12F7ADA2" w:rsidR="003829D9" w:rsidRDefault="003829D9" w:rsidP="003829D9">
      <w:r>
        <w:t xml:space="preserve">When onboarding via the UI, the </w:t>
      </w:r>
      <w:r w:rsidR="003D4D63">
        <w:t>following steps occur:</w:t>
      </w:r>
    </w:p>
    <w:p w14:paraId="5282CB5C" w14:textId="77777777" w:rsidR="00D46D92" w:rsidRDefault="00D46D92" w:rsidP="00D46D92">
      <w:pPr>
        <w:pStyle w:val="ListParagraph"/>
        <w:numPr>
          <w:ilvl w:val="0"/>
          <w:numId w:val="4"/>
        </w:numPr>
      </w:pPr>
      <w:r>
        <w:t xml:space="preserve">A default workspace is created, if that option </w:t>
      </w:r>
      <w:proofErr w:type="gramStart"/>
      <w:r>
        <w:t>was</w:t>
      </w:r>
      <w:proofErr w:type="gramEnd"/>
      <w:r>
        <w:t xml:space="preserve"> selected.</w:t>
      </w:r>
    </w:p>
    <w:p w14:paraId="7EC079A3" w14:textId="77777777" w:rsidR="00D46D92" w:rsidRDefault="00D46D92" w:rsidP="00D46D92">
      <w:pPr>
        <w:pStyle w:val="ListParagraph"/>
        <w:numPr>
          <w:ilvl w:val="0"/>
          <w:numId w:val="4"/>
        </w:numPr>
      </w:pPr>
      <w:r>
        <w:t xml:space="preserve">The performance counters are configured on the selected workspace. If this step </w:t>
      </w:r>
      <w:proofErr w:type="gramStart"/>
      <w:r>
        <w:t>fails</w:t>
      </w:r>
      <w:proofErr w:type="gramEnd"/>
      <w:r>
        <w:t xml:space="preserve"> you will notice that some of the performance charts and tables don’t have data in them for the VM you onboarded. You can fix this by running the </w:t>
      </w:r>
      <w:proofErr w:type="spellStart"/>
      <w:r>
        <w:t>powershell</w:t>
      </w:r>
      <w:proofErr w:type="spellEnd"/>
      <w:r>
        <w:t xml:space="preserve"> script documented in our </w:t>
      </w:r>
      <w:hyperlink r:id="rId15" w:history="1">
        <w:r w:rsidRPr="009F6844">
          <w:rPr>
            <w:rStyle w:val="Hyperlink"/>
          </w:rPr>
          <w:t>installation instructions</w:t>
        </w:r>
      </w:hyperlink>
      <w:r>
        <w:t>.</w:t>
      </w:r>
    </w:p>
    <w:p w14:paraId="39074DAA" w14:textId="77777777" w:rsidR="00D46D92" w:rsidRDefault="00D46D92" w:rsidP="00D46D92">
      <w:pPr>
        <w:pStyle w:val="ListParagraph"/>
        <w:numPr>
          <w:ilvl w:val="0"/>
          <w:numId w:val="4"/>
        </w:numPr>
      </w:pPr>
      <w:r>
        <w:t xml:space="preserve">The OMS agent is installed via a VM extension, if needed.  </w:t>
      </w:r>
    </w:p>
    <w:p w14:paraId="683B3884" w14:textId="77777777" w:rsidR="00D46D92" w:rsidRDefault="00D46D92" w:rsidP="00D46D92">
      <w:pPr>
        <w:pStyle w:val="ListParagraph"/>
        <w:numPr>
          <w:ilvl w:val="0"/>
          <w:numId w:val="4"/>
        </w:numPr>
      </w:pPr>
      <w:r>
        <w:t>The dependency agent is installed</w:t>
      </w:r>
      <w:r w:rsidRPr="0036263B">
        <w:t xml:space="preserve"> </w:t>
      </w:r>
      <w:r>
        <w:t>via a VM extension, if needed.</w:t>
      </w:r>
      <w:r w:rsidRPr="0000352A">
        <w:t xml:space="preserve"> </w:t>
      </w:r>
    </w:p>
    <w:p w14:paraId="42F3FDEA" w14:textId="77777777" w:rsidR="00D46D92" w:rsidRPr="0098134F" w:rsidRDefault="00D46D92" w:rsidP="00D46D92">
      <w:pPr>
        <w:pStyle w:val="ListParagraph"/>
        <w:numPr>
          <w:ilvl w:val="0"/>
          <w:numId w:val="4"/>
        </w:numPr>
      </w:pPr>
      <w:r>
        <w:t>The health backend service is configured, if needed, and the VM is configured to report health data.</w:t>
      </w:r>
    </w:p>
    <w:p w14:paraId="7C9643E7" w14:textId="057222F9" w:rsidR="00FF0D0B" w:rsidRDefault="00FF0D0B" w:rsidP="00FF0D0B">
      <w:r>
        <w:lastRenderedPageBreak/>
        <w:t xml:space="preserve">We check for status on each of the above </w:t>
      </w:r>
      <w:r w:rsidR="00662894">
        <w:t xml:space="preserve">to return status to you in the UI.  Configuration of the workspace and the agent installation typically takes 5 to 10 minutes.  </w:t>
      </w:r>
      <w:r w:rsidR="001932B6">
        <w:t>Having monitoring and health data available to the UI takes an addition 5 to 10 minutes.</w:t>
      </w:r>
    </w:p>
    <w:p w14:paraId="785C2ED6" w14:textId="38DD72C0" w:rsidR="0083442A" w:rsidRDefault="001932B6" w:rsidP="0083442A">
      <w:r>
        <w:t xml:space="preserve">If you have begun onboarding and see messages about still needing to </w:t>
      </w:r>
      <w:proofErr w:type="gramStart"/>
      <w:r>
        <w:t>onboard</w:t>
      </w:r>
      <w:proofErr w:type="gramEnd"/>
      <w:r>
        <w:t xml:space="preserve"> </w:t>
      </w:r>
      <w:r w:rsidR="008B30B3">
        <w:t>please allow for up to 30 minutes for the VM to fully onboard to VM Insights.</w:t>
      </w:r>
      <w:r w:rsidR="00D8194E">
        <w:t xml:space="preserve"> </w:t>
      </w:r>
    </w:p>
    <w:p w14:paraId="5235A3A2" w14:textId="3E5E2821" w:rsidR="00E92BDF" w:rsidRDefault="0017557B" w:rsidP="0017557B">
      <w:pPr>
        <w:pStyle w:val="Heading1"/>
      </w:pPr>
      <w:r>
        <w:t xml:space="preserve">Onboarding using </w:t>
      </w:r>
      <w:r w:rsidR="00E92BDF">
        <w:t>scripts</w:t>
      </w:r>
    </w:p>
    <w:p w14:paraId="792D4D8A" w14:textId="6CBE7619" w:rsidR="0017557B" w:rsidRDefault="0017557B" w:rsidP="0017557B">
      <w:pPr>
        <w:pStyle w:val="Heading2"/>
      </w:pPr>
      <w:r>
        <w:t>Common errors</w:t>
      </w:r>
    </w:p>
    <w:p w14:paraId="1D6D47DE" w14:textId="1CC32248" w:rsidR="0030265E" w:rsidRPr="0030265E" w:rsidRDefault="0030265E" w:rsidP="0083442A">
      <w:pPr>
        <w:rPr>
          <w:b/>
        </w:rPr>
      </w:pPr>
      <w:r w:rsidRPr="0030265E">
        <w:rPr>
          <w:b/>
        </w:rPr>
        <w:t>Unsupported OS encountered</w:t>
      </w:r>
      <w:r>
        <w:rPr>
          <w:b/>
        </w:rPr>
        <w:t xml:space="preserve"> during onboarding</w:t>
      </w:r>
    </w:p>
    <w:p w14:paraId="61C58E12" w14:textId="5C5E1C44" w:rsidR="0017557B" w:rsidRDefault="0030265E" w:rsidP="0083442A">
      <w:r>
        <w:t xml:space="preserve">If the </w:t>
      </w:r>
      <w:proofErr w:type="spellStart"/>
      <w:r>
        <w:t>powershell</w:t>
      </w:r>
      <w:proofErr w:type="spellEnd"/>
      <w:r>
        <w:t xml:space="preserve"> script</w:t>
      </w:r>
      <w:r w:rsidR="0017557B">
        <w:t xml:space="preserve"> encounters a VM with an unsupported OS</w:t>
      </w:r>
      <w:r w:rsidR="00130846">
        <w:t xml:space="preserve"> in the scope defined in the script</w:t>
      </w:r>
      <w:r w:rsidR="00442C6D">
        <w:t xml:space="preserve"> </w:t>
      </w:r>
      <w:r w:rsidR="00130846">
        <w:t xml:space="preserve">the </w:t>
      </w:r>
      <w:proofErr w:type="spellStart"/>
      <w:r>
        <w:t>powershell</w:t>
      </w:r>
      <w:proofErr w:type="spellEnd"/>
      <w:r>
        <w:t xml:space="preserve"> script may stop and not progress to additional VMs.</w:t>
      </w:r>
    </w:p>
    <w:p w14:paraId="0CB6F1DE" w14:textId="77777777" w:rsidR="0083442A" w:rsidRDefault="0083442A" w:rsidP="0083442A"/>
    <w:p w14:paraId="29F2456A" w14:textId="16DB4093" w:rsidR="00E92BDF" w:rsidRDefault="00E92BDF" w:rsidP="0013549E">
      <w:pPr>
        <w:pStyle w:val="Heading1"/>
      </w:pPr>
      <w:r>
        <w:t>VM Insights</w:t>
      </w:r>
      <w:r w:rsidR="0083442A">
        <w:t xml:space="preserve"> on the VM Blade</w:t>
      </w:r>
    </w:p>
    <w:p w14:paraId="73841D58" w14:textId="5BBA65A4" w:rsidR="00E92BDF" w:rsidRDefault="00E92BDF" w:rsidP="00E56D5E">
      <w:pPr>
        <w:pStyle w:val="Heading2"/>
      </w:pPr>
      <w:r>
        <w:t>Health</w:t>
      </w:r>
    </w:p>
    <w:p w14:paraId="18DA1B1F" w14:textId="243D694D" w:rsidR="008A7B98" w:rsidRDefault="008A7B98" w:rsidP="00E56D5E">
      <w:pPr>
        <w:pStyle w:val="Heading3"/>
      </w:pPr>
      <w:r>
        <w:t xml:space="preserve">What VM regions does health support? </w:t>
      </w:r>
    </w:p>
    <w:p w14:paraId="7AFCD8AA" w14:textId="5B0EE673" w:rsidR="00E56D5E" w:rsidRDefault="00E56D5E" w:rsidP="0083442A">
      <w:r w:rsidRPr="00E56D5E">
        <w:t xml:space="preserve">Currently Health monitoring is enabled for VMs in WCUS and EUS </w:t>
      </w:r>
      <w:proofErr w:type="gramStart"/>
      <w:r w:rsidRPr="00E56D5E">
        <w:t>only, and</w:t>
      </w:r>
      <w:proofErr w:type="gramEnd"/>
      <w:r w:rsidRPr="00E56D5E">
        <w:t xml:space="preserve"> is slated to expand to </w:t>
      </w:r>
      <w:r w:rsidR="00952A9B">
        <w:t>support VMs in all r</w:t>
      </w:r>
      <w:r w:rsidR="008D19D5">
        <w:t>e</w:t>
      </w:r>
      <w:r w:rsidR="00952A9B">
        <w:t xml:space="preserve">gions and </w:t>
      </w:r>
      <w:r w:rsidR="008D19D5">
        <w:t xml:space="preserve">LA workspaces in East US, West Central US, and West Europe </w:t>
      </w:r>
      <w:r w:rsidRPr="00E56D5E">
        <w:t>in the first week of September.</w:t>
      </w:r>
    </w:p>
    <w:p w14:paraId="088D0843" w14:textId="540C1362" w:rsidR="00E92BDF" w:rsidRDefault="00E92BDF" w:rsidP="00E56D5E">
      <w:pPr>
        <w:pStyle w:val="Heading2"/>
      </w:pPr>
      <w:r>
        <w:t>Performance</w:t>
      </w:r>
    </w:p>
    <w:p w14:paraId="6E5074EF" w14:textId="79DEDEAE" w:rsidR="00FB2628" w:rsidRDefault="00B11C97" w:rsidP="00B11C97">
      <w:pPr>
        <w:pStyle w:val="Heading3"/>
      </w:pPr>
      <w:r>
        <w:t xml:space="preserve">I don’t see </w:t>
      </w:r>
      <w:r w:rsidR="002D6DA4">
        <w:t>some/any</w:t>
      </w:r>
      <w:r>
        <w:t xml:space="preserve"> data in the graphs for my VM</w:t>
      </w:r>
    </w:p>
    <w:p w14:paraId="4544AEC7" w14:textId="77777777" w:rsidR="002D6DA4" w:rsidRPr="002D6DA4" w:rsidRDefault="002D6DA4" w:rsidP="002D6DA4">
      <w:r w:rsidRPr="002D6DA4">
        <w:t xml:space="preserve">If you don’t see data in the disk table or in some of the </w:t>
      </w:r>
      <w:proofErr w:type="gramStart"/>
      <w:r w:rsidRPr="002D6DA4">
        <w:t>charts</w:t>
      </w:r>
      <w:proofErr w:type="gramEnd"/>
      <w:r w:rsidRPr="002D6DA4">
        <w:t xml:space="preserve"> then your performance counters may not be configured on the workspace.  To fix this, please run the </w:t>
      </w:r>
      <w:proofErr w:type="spellStart"/>
      <w:r w:rsidRPr="002D6DA4">
        <w:t>powershell</w:t>
      </w:r>
      <w:proofErr w:type="spellEnd"/>
      <w:r w:rsidRPr="002D6DA4">
        <w:t xml:space="preserve"> script documented in our </w:t>
      </w:r>
      <w:hyperlink r:id="rId16" w:history="1">
        <w:r w:rsidRPr="002D6DA4">
          <w:rPr>
            <w:rStyle w:val="Hyperlink"/>
          </w:rPr>
          <w:t>installation instructions</w:t>
        </w:r>
      </w:hyperlink>
      <w:r w:rsidRPr="002D6DA4">
        <w:t>.</w:t>
      </w:r>
    </w:p>
    <w:p w14:paraId="500DDA39" w14:textId="3177354E" w:rsidR="00B11C97" w:rsidRPr="00B11C97" w:rsidRDefault="00B11C97" w:rsidP="00B11C97"/>
    <w:p w14:paraId="10D68F62" w14:textId="464BBF3A" w:rsidR="00E92BDF" w:rsidRDefault="00E92BDF" w:rsidP="00E56D5E">
      <w:pPr>
        <w:pStyle w:val="Heading2"/>
      </w:pPr>
      <w:r>
        <w:t>Maps</w:t>
      </w:r>
    </w:p>
    <w:p w14:paraId="16497D78" w14:textId="77777777" w:rsidR="002431F3" w:rsidRDefault="00431C0D" w:rsidP="002431F3">
      <w:pPr>
        <w:pStyle w:val="Heading3"/>
      </w:pPr>
      <w:r>
        <w:t>How is this map different from Service Map?</w:t>
      </w:r>
    </w:p>
    <w:p w14:paraId="28220E6E" w14:textId="0A10A1DF" w:rsidR="0083442A" w:rsidRDefault="002D6DA4" w:rsidP="0083442A">
      <w:r w:rsidRPr="002D6DA4">
        <w:t>The VM Insights map</w:t>
      </w:r>
      <w:r>
        <w:t xml:space="preserve"> is </w:t>
      </w:r>
      <w:r w:rsidR="00640DDE">
        <w:t>based on</w:t>
      </w:r>
      <w:r>
        <w:t xml:space="preserve"> Service Map, but has the following </w:t>
      </w:r>
      <w:r w:rsidR="00640DDE">
        <w:t>differences:</w:t>
      </w:r>
    </w:p>
    <w:p w14:paraId="6D9D7C14" w14:textId="231B783A" w:rsidR="006F0C0A" w:rsidRDefault="006F0C0A" w:rsidP="00640DDE">
      <w:pPr>
        <w:pStyle w:val="ListParagraph"/>
        <w:numPr>
          <w:ilvl w:val="0"/>
          <w:numId w:val="5"/>
        </w:numPr>
      </w:pPr>
      <w:r>
        <w:t xml:space="preserve">The map view </w:t>
      </w:r>
      <w:r w:rsidR="00F55428">
        <w:t>can be accessed</w:t>
      </w:r>
      <w:r>
        <w:t xml:space="preserve"> from the VM blade and from VM </w:t>
      </w:r>
      <w:r w:rsidR="003853D7">
        <w:t>i</w:t>
      </w:r>
      <w:r>
        <w:t>nsights under Azu</w:t>
      </w:r>
      <w:r w:rsidR="003853D7">
        <w:t>re Monitor</w:t>
      </w:r>
    </w:p>
    <w:p w14:paraId="168DCCEA" w14:textId="009EF805" w:rsidR="00B8791C" w:rsidRDefault="00B8791C" w:rsidP="00640DDE">
      <w:pPr>
        <w:pStyle w:val="ListParagraph"/>
        <w:numPr>
          <w:ilvl w:val="0"/>
          <w:numId w:val="5"/>
        </w:numPr>
      </w:pPr>
      <w:r>
        <w:t xml:space="preserve">The connections in the map are now clickable and will display a view of the connection metric data </w:t>
      </w:r>
      <w:r w:rsidR="00475E1B">
        <w:t xml:space="preserve">in the side panel </w:t>
      </w:r>
      <w:r>
        <w:t>for the selected connection.</w:t>
      </w:r>
    </w:p>
    <w:p w14:paraId="1BBD5F49" w14:textId="517F2A7D" w:rsidR="00640DDE" w:rsidRDefault="00640DDE" w:rsidP="00640DDE">
      <w:pPr>
        <w:pStyle w:val="ListParagraph"/>
        <w:numPr>
          <w:ilvl w:val="0"/>
          <w:numId w:val="5"/>
        </w:numPr>
      </w:pPr>
      <w:r>
        <w:t>There is a new API that is used to create the maps to better support more complex maps</w:t>
      </w:r>
    </w:p>
    <w:p w14:paraId="6D3493AF" w14:textId="73147184" w:rsidR="00640DDE" w:rsidRDefault="008A0DE5" w:rsidP="00640DDE">
      <w:pPr>
        <w:pStyle w:val="ListParagraph"/>
        <w:numPr>
          <w:ilvl w:val="0"/>
          <w:numId w:val="5"/>
        </w:numPr>
      </w:pPr>
      <w:r>
        <w:t>Monitored machines are now included in the client group node, and the radial donut chart shows the proportion of monitored vs unmonit</w:t>
      </w:r>
      <w:r w:rsidR="005130B4">
        <w:t>ored machines in the group.  It can also be used to filter the list of machines when the group is expanded</w:t>
      </w:r>
      <w:r w:rsidR="00BC51CD">
        <w:t>.</w:t>
      </w:r>
    </w:p>
    <w:p w14:paraId="45FB24F8" w14:textId="1298AE90" w:rsidR="005130B4" w:rsidRDefault="005130B4" w:rsidP="00640DDE">
      <w:pPr>
        <w:pStyle w:val="ListParagraph"/>
        <w:numPr>
          <w:ilvl w:val="0"/>
          <w:numId w:val="5"/>
        </w:numPr>
      </w:pPr>
      <w:r>
        <w:t>Monitored machines are now included in the server port group nodes, and the radial donut chart shows the proportion of monitored vs unmonitored machines in the group.  It can also be used to filter the list of machines when the group is expanded</w:t>
      </w:r>
      <w:r w:rsidR="00BC51CD">
        <w:t>.</w:t>
      </w:r>
    </w:p>
    <w:p w14:paraId="066D8C2E" w14:textId="5D9B59BF" w:rsidR="00BC51CD" w:rsidRDefault="00BC51CD" w:rsidP="00640DDE">
      <w:pPr>
        <w:pStyle w:val="ListParagraph"/>
        <w:numPr>
          <w:ilvl w:val="0"/>
          <w:numId w:val="5"/>
        </w:numPr>
      </w:pPr>
      <w:r>
        <w:t>The map style has been updated to be more consistent with App Map from Application Insights.</w:t>
      </w:r>
    </w:p>
    <w:p w14:paraId="2BCEDC8A" w14:textId="7B217789" w:rsidR="00BC51CD" w:rsidRDefault="00BC51CD" w:rsidP="00640DDE">
      <w:pPr>
        <w:pStyle w:val="ListParagraph"/>
        <w:numPr>
          <w:ilvl w:val="0"/>
          <w:numId w:val="5"/>
        </w:numPr>
      </w:pPr>
      <w:r>
        <w:lastRenderedPageBreak/>
        <w:t>The side panels have been updated</w:t>
      </w:r>
      <w:r w:rsidR="00144A9B">
        <w:t>, but do not yet have the full set of integrations that were supported in Service Map (Update</w:t>
      </w:r>
      <w:r w:rsidR="00104DE4">
        <w:t xml:space="preserve"> </w:t>
      </w:r>
      <w:proofErr w:type="spellStart"/>
      <w:r w:rsidR="00104DE4">
        <w:t>Mgmt</w:t>
      </w:r>
      <w:proofErr w:type="spellEnd"/>
      <w:r w:rsidR="00144A9B">
        <w:t>, Change</w:t>
      </w:r>
      <w:r w:rsidR="00104DE4">
        <w:t xml:space="preserve"> Tracking</w:t>
      </w:r>
      <w:r w:rsidR="00144A9B">
        <w:t xml:space="preserve">, Security, </w:t>
      </w:r>
      <w:r w:rsidR="00104DE4">
        <w:t xml:space="preserve">and </w:t>
      </w:r>
      <w:r w:rsidR="00144A9B">
        <w:t>Service Desk</w:t>
      </w:r>
      <w:r w:rsidR="00104DE4">
        <w:t>)</w:t>
      </w:r>
    </w:p>
    <w:p w14:paraId="4DF3B1E3" w14:textId="069821E0" w:rsidR="00B8791C" w:rsidRDefault="00B8791C" w:rsidP="00640DDE">
      <w:pPr>
        <w:pStyle w:val="ListParagraph"/>
        <w:numPr>
          <w:ilvl w:val="0"/>
          <w:numId w:val="5"/>
        </w:numPr>
      </w:pPr>
      <w:r>
        <w:t>The UI for choosing groups and machines to map has been updated</w:t>
      </w:r>
      <w:r w:rsidR="0003261F">
        <w:t xml:space="preserve"> and now supports Subscriptions, Resource Groups, VM scale sets, Service fabric clusters, and Cloud services</w:t>
      </w:r>
      <w:r w:rsidR="00A76742">
        <w:t>.</w:t>
      </w:r>
    </w:p>
    <w:p w14:paraId="7171B4EC" w14:textId="6CE7D9F4" w:rsidR="00475E1B" w:rsidRDefault="00475E1B" w:rsidP="00640DDE">
      <w:pPr>
        <w:pStyle w:val="ListParagraph"/>
        <w:numPr>
          <w:ilvl w:val="0"/>
          <w:numId w:val="5"/>
        </w:numPr>
      </w:pPr>
      <w:r>
        <w:t xml:space="preserve">You can not create new Service Map machine groups in the VM Insights map UI.  </w:t>
      </w:r>
    </w:p>
    <w:p w14:paraId="23E280E2" w14:textId="64F3B770" w:rsidR="00D8035A" w:rsidRPr="00D8035A" w:rsidRDefault="0083442A" w:rsidP="00CA5C16">
      <w:pPr>
        <w:pStyle w:val="Heading1"/>
      </w:pPr>
      <w:r>
        <w:t>VM Insights under</w:t>
      </w:r>
      <w:r w:rsidR="00E92BDF">
        <w:t xml:space="preserve"> Azure Monitor</w:t>
      </w:r>
      <w:bookmarkStart w:id="0" w:name="_GoBack"/>
      <w:bookmarkEnd w:id="0"/>
    </w:p>
    <w:p w14:paraId="627D8E38" w14:textId="3BB68D77" w:rsidR="00E92BDF" w:rsidRDefault="00E92BDF" w:rsidP="00E56D5E">
      <w:pPr>
        <w:pStyle w:val="Heading2"/>
      </w:pPr>
      <w:r>
        <w:t>Performance</w:t>
      </w:r>
    </w:p>
    <w:p w14:paraId="3341CE89" w14:textId="1DBD5EDA" w:rsidR="00014F2E" w:rsidRDefault="00014F2E" w:rsidP="00014F2E">
      <w:pPr>
        <w:pStyle w:val="Heading3"/>
      </w:pPr>
      <w:r>
        <w:t>What groups are supported</w:t>
      </w:r>
    </w:p>
    <w:p w14:paraId="04EC93E3" w14:textId="53B69716" w:rsidR="00014F2E" w:rsidRDefault="00844485" w:rsidP="00014F2E">
      <w:r>
        <w:t xml:space="preserve">The performance view supports groups based on Subscription, Resource Group, Computer Group, Service Map machine group, as well as grouping based on a </w:t>
      </w:r>
      <w:proofErr w:type="gramStart"/>
      <w:r>
        <w:t>particular VM</w:t>
      </w:r>
      <w:proofErr w:type="gramEnd"/>
      <w:r>
        <w:t xml:space="preserve"> scale set, Service fabric cluster, and Cloud service.</w:t>
      </w:r>
    </w:p>
    <w:p w14:paraId="1ECF02C8" w14:textId="61C69911" w:rsidR="001F0F4E" w:rsidRDefault="001F0F4E" w:rsidP="00455762">
      <w:pPr>
        <w:pStyle w:val="Heading3"/>
      </w:pPr>
      <w:r>
        <w:t>How do I see the details for what is driving the 95</w:t>
      </w:r>
      <w:r w:rsidRPr="001F0F4E">
        <w:rPr>
          <w:vertAlign w:val="superscript"/>
        </w:rPr>
        <w:t>th</w:t>
      </w:r>
      <w:r>
        <w:t xml:space="preserve"> percentile line in the aggregate charts?</w:t>
      </w:r>
    </w:p>
    <w:p w14:paraId="1AEB0848" w14:textId="047F01FB" w:rsidR="001F0F4E" w:rsidRPr="00014F2E" w:rsidRDefault="00D71006" w:rsidP="00014F2E">
      <w:r>
        <w:t xml:space="preserve">We are improving the drill down process for this, but in the near term we recommend that you select the “List” tab and then choose the metric that you are interested in. By default, the list will be sorted to </w:t>
      </w:r>
      <w:r w:rsidR="0040018A">
        <w:t>show you the VMs that have the highest value for the 95</w:t>
      </w:r>
      <w:r w:rsidR="0040018A" w:rsidRPr="0040018A">
        <w:rPr>
          <w:vertAlign w:val="superscript"/>
        </w:rPr>
        <w:t>th</w:t>
      </w:r>
      <w:r w:rsidR="0040018A">
        <w:t xml:space="preserve"> percentile for the selected metric</w:t>
      </w:r>
    </w:p>
    <w:p w14:paraId="086EA0CE" w14:textId="14ABAF37" w:rsidR="00014F2E" w:rsidRDefault="00610708" w:rsidP="00610708">
      <w:pPr>
        <w:pStyle w:val="Heading3"/>
      </w:pPr>
      <w:r>
        <w:t xml:space="preserve">How do I see the detailed performance information for a </w:t>
      </w:r>
      <w:proofErr w:type="gramStart"/>
      <w:r>
        <w:t>particular VM</w:t>
      </w:r>
      <w:proofErr w:type="gramEnd"/>
      <w:r>
        <w:t>?</w:t>
      </w:r>
    </w:p>
    <w:p w14:paraId="196D8835" w14:textId="265AFC44" w:rsidR="00610708" w:rsidRDefault="00610708" w:rsidP="00014F2E">
      <w:r>
        <w:t xml:space="preserve">In the List view, you can select the VM Insights icon on a given row to navigate to the performance view for that </w:t>
      </w:r>
      <w:proofErr w:type="gramStart"/>
      <w:r>
        <w:t>particular VM</w:t>
      </w:r>
      <w:proofErr w:type="gramEnd"/>
      <w:r>
        <w:t>.</w:t>
      </w:r>
    </w:p>
    <w:p w14:paraId="0B8C8DDB" w14:textId="4F0EC963" w:rsidR="00610708" w:rsidRDefault="00610708" w:rsidP="00132876">
      <w:pPr>
        <w:pStyle w:val="Heading3"/>
      </w:pPr>
      <w:r>
        <w:t>Why do some rows in the list view have more icons that other rows?</w:t>
      </w:r>
    </w:p>
    <w:p w14:paraId="0550BE8C" w14:textId="6E3E2E3A" w:rsidR="00610708" w:rsidRDefault="00610708" w:rsidP="00014F2E">
      <w:r>
        <w:t xml:space="preserve">The icons are displayed dynamically, based on what features from VM Insights the </w:t>
      </w:r>
      <w:proofErr w:type="gramStart"/>
      <w:r>
        <w:t>particular VM</w:t>
      </w:r>
      <w:proofErr w:type="gramEnd"/>
      <w:r>
        <w:t xml:space="preserve"> has enabled.</w:t>
      </w:r>
    </w:p>
    <w:p w14:paraId="62805DFB" w14:textId="345EE1DA" w:rsidR="0031762A" w:rsidRDefault="0031762A" w:rsidP="0031762A">
      <w:pPr>
        <w:pStyle w:val="ListParagraph"/>
        <w:numPr>
          <w:ilvl w:val="0"/>
          <w:numId w:val="6"/>
        </w:numPr>
      </w:pPr>
      <w:r>
        <w:t xml:space="preserve">VM blade icon – when the dependency agent is </w:t>
      </w:r>
      <w:proofErr w:type="gramStart"/>
      <w:r>
        <w:t>installed</w:t>
      </w:r>
      <w:proofErr w:type="gramEnd"/>
      <w:r>
        <w:t xml:space="preserve"> and we know that it is an Azure VM</w:t>
      </w:r>
    </w:p>
    <w:p w14:paraId="370B499A" w14:textId="1C81737B" w:rsidR="0031762A" w:rsidRDefault="0031762A" w:rsidP="0031762A">
      <w:pPr>
        <w:pStyle w:val="ListParagraph"/>
        <w:numPr>
          <w:ilvl w:val="0"/>
          <w:numId w:val="6"/>
        </w:numPr>
      </w:pPr>
      <w:r>
        <w:t xml:space="preserve">VM Insights icon </w:t>
      </w:r>
      <w:r w:rsidR="00132876">
        <w:t>– displayed for all rows</w:t>
      </w:r>
    </w:p>
    <w:p w14:paraId="2D3802B6" w14:textId="22C0B6C2" w:rsidR="00132876" w:rsidRPr="00014F2E" w:rsidRDefault="00132876" w:rsidP="0031762A">
      <w:pPr>
        <w:pStyle w:val="ListParagraph"/>
        <w:numPr>
          <w:ilvl w:val="0"/>
          <w:numId w:val="6"/>
        </w:numPr>
      </w:pPr>
      <w:r>
        <w:t>Map icon – when the dependency agent is installed</w:t>
      </w:r>
    </w:p>
    <w:p w14:paraId="05C5F827" w14:textId="43371588" w:rsidR="00E92BDF" w:rsidRDefault="00E92BDF" w:rsidP="0013549E">
      <w:pPr>
        <w:pStyle w:val="Heading2"/>
      </w:pPr>
      <w:r>
        <w:t>Maps</w:t>
      </w:r>
    </w:p>
    <w:p w14:paraId="5A6F57BF" w14:textId="0D5A8C8B" w:rsidR="000E7CA9" w:rsidRDefault="0000280F" w:rsidP="0013549E">
      <w:pPr>
        <w:pStyle w:val="Heading3"/>
      </w:pPr>
      <w:r>
        <w:t xml:space="preserve">How does the map handle duplicate IPs across different </w:t>
      </w:r>
      <w:proofErr w:type="spellStart"/>
      <w:r>
        <w:t>vnets</w:t>
      </w:r>
      <w:proofErr w:type="spellEnd"/>
      <w:r>
        <w:t xml:space="preserve"> and </w:t>
      </w:r>
      <w:proofErr w:type="gramStart"/>
      <w:r>
        <w:t>subnets</w:t>
      </w:r>
      <w:proofErr w:type="gramEnd"/>
    </w:p>
    <w:p w14:paraId="65CE6026" w14:textId="04BB1B8F" w:rsidR="0000280F" w:rsidRDefault="0000280F" w:rsidP="0083442A">
      <w:r>
        <w:t xml:space="preserve">If you are </w:t>
      </w:r>
      <w:r w:rsidR="003A55FD">
        <w:t>duplicating IP ranges either with VMs or V</w:t>
      </w:r>
      <w:r w:rsidR="0013549E">
        <w:t>M</w:t>
      </w:r>
      <w:r w:rsidR="003A55FD">
        <w:t xml:space="preserve"> scale sets across subnets and </w:t>
      </w:r>
      <w:proofErr w:type="spellStart"/>
      <w:r w:rsidR="003A55FD">
        <w:t>vnets</w:t>
      </w:r>
      <w:proofErr w:type="spellEnd"/>
      <w:r w:rsidR="003A55FD">
        <w:t xml:space="preserve"> it can cause the maps to display incorrect information.  </w:t>
      </w:r>
      <w:r w:rsidR="0013549E">
        <w:t>This is a known issue and we are investigating options for improving this experience.</w:t>
      </w:r>
    </w:p>
    <w:p w14:paraId="191CF11A" w14:textId="14D895F8" w:rsidR="00715C45" w:rsidRDefault="00715C45" w:rsidP="005F51F1">
      <w:pPr>
        <w:pStyle w:val="Heading3"/>
      </w:pPr>
      <w:r>
        <w:t>Does the map support IPv6?</w:t>
      </w:r>
    </w:p>
    <w:p w14:paraId="53FE06D0" w14:textId="6DF7F27F" w:rsidR="00715C45" w:rsidRDefault="00715C45" w:rsidP="0083442A">
      <w:r>
        <w:t xml:space="preserve">Our maps </w:t>
      </w:r>
      <w:r w:rsidR="005038ED">
        <w:t>currently only use IPv4.</w:t>
      </w:r>
      <w:r w:rsidR="005F51F1">
        <w:t xml:space="preserve">  We are investigating adding support for IPv6.  If this is an important feature for you please let us know so we can better prioritize the work.</w:t>
      </w:r>
    </w:p>
    <w:p w14:paraId="60BC185F" w14:textId="382DAE61" w:rsidR="002D3F27" w:rsidRDefault="002D3F27" w:rsidP="00990C15">
      <w:pPr>
        <w:pStyle w:val="Heading3"/>
      </w:pPr>
      <w:r>
        <w:t>When I load a map for a Resource Group or other large group the map is difficult to view</w:t>
      </w:r>
    </w:p>
    <w:p w14:paraId="4B878B4A" w14:textId="192D99C8" w:rsidR="002D3F27" w:rsidRDefault="00331C52" w:rsidP="0083442A">
      <w:r>
        <w:t xml:space="preserve">While we have made improvements for handling large and complex maps, our work is not done.  Maps that have a lot of nodes, a lot of connections, and </w:t>
      </w:r>
      <w:r w:rsidR="00390655">
        <w:t>node working as a cluster can results in a view that is very large and complex.</w:t>
      </w:r>
    </w:p>
    <w:p w14:paraId="0571518C" w14:textId="3FE47111" w:rsidR="00390655" w:rsidRDefault="00390655" w:rsidP="0083442A">
      <w:r>
        <w:t xml:space="preserve">In these scenarios, you may want to load a map for </w:t>
      </w:r>
      <w:r w:rsidR="00EA3639">
        <w:t xml:space="preserve">a smaller group (e.g. define a computer group for the smaller set of VMs) or for a </w:t>
      </w:r>
      <w:proofErr w:type="gramStart"/>
      <w:r w:rsidR="00EA3639">
        <w:t>particular VM</w:t>
      </w:r>
      <w:proofErr w:type="gramEnd"/>
      <w:r w:rsidR="00EA3639">
        <w:t xml:space="preserve"> in the group.</w:t>
      </w:r>
    </w:p>
    <w:p w14:paraId="3E6F60F5" w14:textId="539C6493" w:rsidR="00FE7B26" w:rsidRDefault="00EA3639" w:rsidP="0083442A">
      <w:r>
        <w:lastRenderedPageBreak/>
        <w:t>If you are interested in working with us to improve our support for large and complex maps, please let us know and we can include you in our future preview releases.</w:t>
      </w:r>
    </w:p>
    <w:p w14:paraId="4FF9F653" w14:textId="3EEE947D" w:rsidR="00FE7B26" w:rsidRDefault="00FE7B26" w:rsidP="001A45A4">
      <w:pPr>
        <w:pStyle w:val="Heading1"/>
      </w:pPr>
      <w:r>
        <w:t>Known Issues</w:t>
      </w:r>
    </w:p>
    <w:p w14:paraId="0079CEAD" w14:textId="2ECF1381" w:rsidR="00FE7B26" w:rsidRDefault="002369D7" w:rsidP="008F4C57">
      <w:pPr>
        <w:pStyle w:val="ListParagraph"/>
        <w:numPr>
          <w:ilvl w:val="0"/>
          <w:numId w:val="7"/>
        </w:numPr>
      </w:pPr>
      <w:r>
        <w:t>Network</w:t>
      </w:r>
      <w:r w:rsidR="004447E2">
        <w:t xml:space="preserve"> chart showing “Infini</w:t>
      </w:r>
      <w:r>
        <w:t xml:space="preserve">ty” in legend on the Azure Monitor Aggregate performance page.  </w:t>
      </w:r>
      <w:r w:rsidR="00323D44">
        <w:t>There are cases where the query is returning a code of “</w:t>
      </w:r>
      <w:proofErr w:type="spellStart"/>
      <w:r w:rsidR="00323D44">
        <w:t>NaN</w:t>
      </w:r>
      <w:proofErr w:type="spellEnd"/>
      <w:r w:rsidR="00323D44">
        <w:t>” which is causing the issue.  We are debugging the query.</w:t>
      </w:r>
    </w:p>
    <w:p w14:paraId="592BF9FA" w14:textId="205F0E6A" w:rsidR="00323D44" w:rsidRDefault="00B702F0" w:rsidP="008F4C57">
      <w:pPr>
        <w:pStyle w:val="ListParagraph"/>
        <w:numPr>
          <w:ilvl w:val="0"/>
          <w:numId w:val="7"/>
        </w:numPr>
      </w:pPr>
      <w:r>
        <w:t>Group selection not filtering the list of computers</w:t>
      </w:r>
      <w:r w:rsidR="006A7E17">
        <w:t xml:space="preserve"> on the Performance list view. Intermittent issue that we are debugging.</w:t>
      </w:r>
    </w:p>
    <w:p w14:paraId="79B8B858" w14:textId="1295CE50" w:rsidR="002B4F9E" w:rsidRDefault="002B4F9E" w:rsidP="008F4C57">
      <w:pPr>
        <w:pStyle w:val="ListParagraph"/>
        <w:numPr>
          <w:ilvl w:val="0"/>
          <w:numId w:val="7"/>
        </w:numPr>
      </w:pPr>
      <w:r>
        <w:t>Group</w:t>
      </w:r>
      <w:r w:rsidR="005C553D">
        <w:t xml:space="preserve"> drop down sometimes appears as empty when using IE11 on the Performance list view page.</w:t>
      </w:r>
    </w:p>
    <w:p w14:paraId="18188CD6" w14:textId="594113AA" w:rsidR="00E16933" w:rsidRDefault="00E16933" w:rsidP="008F4C57">
      <w:pPr>
        <w:pStyle w:val="ListParagraph"/>
        <w:numPr>
          <w:ilvl w:val="0"/>
          <w:numId w:val="7"/>
        </w:numPr>
      </w:pPr>
      <w:r>
        <w:t>On the VM Blade, extra scroll bars appear when using IE11.</w:t>
      </w:r>
    </w:p>
    <w:p w14:paraId="0E3C598D" w14:textId="64565B6D" w:rsidR="002B4F9E" w:rsidRDefault="006A7E17" w:rsidP="008F4C57">
      <w:pPr>
        <w:pStyle w:val="ListParagraph"/>
        <w:numPr>
          <w:ilvl w:val="0"/>
          <w:numId w:val="7"/>
        </w:numPr>
      </w:pPr>
      <w:r>
        <w:t>For some VMs, even with the Available Memory perf counter enabled they are not sending perf data for this counter to Log Analytics.</w:t>
      </w:r>
      <w:r w:rsidR="002B4F9E" w:rsidRPr="002B4F9E">
        <w:t xml:space="preserve"> </w:t>
      </w:r>
      <w:r w:rsidR="002B4F9E">
        <w:t>Intermittent issue that we are debugging.</w:t>
      </w:r>
    </w:p>
    <w:p w14:paraId="2A104079" w14:textId="0B78EB21" w:rsidR="00876C3E" w:rsidRDefault="00876C3E" w:rsidP="008F4C57">
      <w:pPr>
        <w:pStyle w:val="ListParagraph"/>
        <w:numPr>
          <w:ilvl w:val="0"/>
          <w:numId w:val="7"/>
        </w:numPr>
      </w:pPr>
      <w:r>
        <w:t>Feedback form fails to open again after changing tabs on the VM blade or under Azure Monitor.</w:t>
      </w:r>
    </w:p>
    <w:p w14:paraId="38E0F734" w14:textId="7EE38A70" w:rsidR="0085675C" w:rsidRDefault="0085675C" w:rsidP="008F4C57">
      <w:pPr>
        <w:pStyle w:val="ListParagraph"/>
        <w:numPr>
          <w:ilvl w:val="0"/>
          <w:numId w:val="7"/>
        </w:numPr>
      </w:pPr>
      <w:r>
        <w:t>Scroll bar not appearing on Aggregate perf view, which can make some charts no</w:t>
      </w:r>
      <w:r w:rsidR="00922B25">
        <w:t>t viewable (fixed, in process of releasing to prod).</w:t>
      </w:r>
    </w:p>
    <w:p w14:paraId="7A42E318" w14:textId="1C7C1A4A" w:rsidR="00922B25" w:rsidRDefault="003B755B" w:rsidP="008F4C57">
      <w:pPr>
        <w:pStyle w:val="ListParagraph"/>
        <w:numPr>
          <w:ilvl w:val="0"/>
          <w:numId w:val="7"/>
        </w:numPr>
      </w:pPr>
      <w:r>
        <w:t>View for Performance and Maps from Azure Monitor should display a day 0 message when there are no workspaces enabled for VM Insights.</w:t>
      </w:r>
    </w:p>
    <w:p w14:paraId="0DF4C8A8" w14:textId="78D64710" w:rsidR="006A7E17" w:rsidRDefault="001C2C77" w:rsidP="008F4C57">
      <w:pPr>
        <w:pStyle w:val="ListParagraph"/>
        <w:numPr>
          <w:ilvl w:val="0"/>
          <w:numId w:val="7"/>
        </w:numPr>
      </w:pPr>
      <w:r>
        <w:t xml:space="preserve">Onboarding from Single VM </w:t>
      </w:r>
      <w:r w:rsidR="000A7C2E">
        <w:t>failing on OMS and DA extension installation on some operating systems.</w:t>
      </w:r>
    </w:p>
    <w:p w14:paraId="4F712DA4" w14:textId="2CF44912" w:rsidR="000A7C2E" w:rsidRDefault="004C1710" w:rsidP="008F4C57">
      <w:pPr>
        <w:pStyle w:val="ListParagraph"/>
        <w:numPr>
          <w:ilvl w:val="0"/>
          <w:numId w:val="7"/>
        </w:numPr>
      </w:pPr>
      <w:r>
        <w:t>VMs that are part of a Service Fabric cluster no longer providing meta data that lets us group them.</w:t>
      </w:r>
    </w:p>
    <w:p w14:paraId="32A4156D" w14:textId="3F072A38" w:rsidR="004C1710" w:rsidRDefault="005E50B7" w:rsidP="008F4C57">
      <w:pPr>
        <w:pStyle w:val="ListParagraph"/>
        <w:numPr>
          <w:ilvl w:val="0"/>
          <w:numId w:val="7"/>
        </w:numPr>
      </w:pPr>
      <w:r>
        <w:t>Link from VM Blade into Azure Monitor not loading the correct workspace.</w:t>
      </w:r>
    </w:p>
    <w:p w14:paraId="10EB6E81" w14:textId="49D65BC2" w:rsidR="00692C64" w:rsidRDefault="00692C64" w:rsidP="008F4C57">
      <w:pPr>
        <w:pStyle w:val="ListParagraph"/>
        <w:numPr>
          <w:ilvl w:val="0"/>
          <w:numId w:val="7"/>
        </w:numPr>
      </w:pPr>
      <w:r>
        <w:t>Azure metadata missing on Linux VMs, so we can’t link to the VM blade for those VMs when under Azure Monitor.</w:t>
      </w:r>
    </w:p>
    <w:p w14:paraId="3F8B044F" w14:textId="7A8DD090" w:rsidR="00771110" w:rsidRDefault="00771110" w:rsidP="008F4C57">
      <w:pPr>
        <w:pStyle w:val="ListParagraph"/>
        <w:numPr>
          <w:ilvl w:val="0"/>
          <w:numId w:val="7"/>
        </w:numPr>
      </w:pPr>
      <w:r>
        <w:t>At scale onboarding hangs when encountering an unsupported Linux version.</w:t>
      </w:r>
    </w:p>
    <w:p w14:paraId="31E76C6D" w14:textId="1B53B665" w:rsidR="001A45A4" w:rsidRDefault="001A45A4" w:rsidP="001A45A4">
      <w:pPr>
        <w:pStyle w:val="ListParagraph"/>
        <w:numPr>
          <w:ilvl w:val="0"/>
          <w:numId w:val="7"/>
        </w:numPr>
      </w:pPr>
      <w:r w:rsidRPr="00E94D19">
        <w:t xml:space="preserve">The </w:t>
      </w:r>
      <w:proofErr w:type="gramStart"/>
      <w:r w:rsidRPr="00E94D19">
        <w:t>time period</w:t>
      </w:r>
      <w:proofErr w:type="gramEnd"/>
      <w:r w:rsidRPr="00E94D19">
        <w:t xml:space="preserve"> and frequency of health criteria are not editable, they will be made editable in future releases </w:t>
      </w:r>
    </w:p>
    <w:p w14:paraId="1637642C" w14:textId="6EB6A4AA" w:rsidR="001A45A4" w:rsidRDefault="001A45A4" w:rsidP="001A45A4">
      <w:pPr>
        <w:pStyle w:val="ListParagraph"/>
        <w:numPr>
          <w:ilvl w:val="0"/>
          <w:numId w:val="7"/>
        </w:numPr>
      </w:pPr>
      <w:r w:rsidRPr="00E94D19">
        <w:t xml:space="preserve">Users can’t disable health criteria </w:t>
      </w:r>
    </w:p>
    <w:p w14:paraId="660AA5E7" w14:textId="173D51D0" w:rsidR="001A45A4" w:rsidRDefault="001A45A4" w:rsidP="001A45A4">
      <w:pPr>
        <w:pStyle w:val="ListParagraph"/>
        <w:numPr>
          <w:ilvl w:val="0"/>
          <w:numId w:val="7"/>
        </w:numPr>
      </w:pPr>
      <w:r w:rsidRPr="00E94D19">
        <w:t xml:space="preserve">After onboarding quite some time is expended before data is populated in Azure Monitor -&gt; Virtual Machines -&gt; VM Health UI or VM resource blade -&gt; VM health UI </w:t>
      </w:r>
    </w:p>
    <w:p w14:paraId="418B786B" w14:textId="7166D274" w:rsidR="001A45A4" w:rsidRDefault="001A45A4" w:rsidP="001A45A4">
      <w:pPr>
        <w:pStyle w:val="ListParagraph"/>
        <w:numPr>
          <w:ilvl w:val="0"/>
          <w:numId w:val="7"/>
        </w:numPr>
      </w:pPr>
      <w:r w:rsidRPr="00E94D19">
        <w:t xml:space="preserve">Health Diagnostics experience updates faster than any other view, so you may experience information log between blades </w:t>
      </w:r>
    </w:p>
    <w:p w14:paraId="1E97711F" w14:textId="5FD34F75" w:rsidR="001A45A4" w:rsidRDefault="001A45A4" w:rsidP="001A45A4">
      <w:pPr>
        <w:pStyle w:val="ListParagraph"/>
        <w:numPr>
          <w:ilvl w:val="0"/>
          <w:numId w:val="7"/>
        </w:numPr>
      </w:pPr>
      <w:r w:rsidRPr="00E94D19">
        <w:t xml:space="preserve">Action groups APIs are working, but action groups aren’t firing </w:t>
      </w:r>
      <w:proofErr w:type="gramStart"/>
      <w:r w:rsidRPr="00E94D19">
        <w:t>at the moment</w:t>
      </w:r>
      <w:proofErr w:type="gramEnd"/>
      <w:r w:rsidRPr="00E94D19">
        <w:t xml:space="preserve">; this feature will be up soon </w:t>
      </w:r>
    </w:p>
    <w:p w14:paraId="32DB7A58" w14:textId="53A9FA13" w:rsidR="001A45A4" w:rsidRDefault="001A45A4" w:rsidP="001A45A4">
      <w:pPr>
        <w:pStyle w:val="ListParagraph"/>
        <w:numPr>
          <w:ilvl w:val="0"/>
          <w:numId w:val="7"/>
        </w:numPr>
      </w:pPr>
      <w:r w:rsidRPr="00E94D19">
        <w:t xml:space="preserve">The health criteria knowledge articles are not integrated in the experience, please refer to the Health Criteria Details docs in case of any clarifications on health criteria running. </w:t>
      </w:r>
    </w:p>
    <w:p w14:paraId="28F151C5" w14:textId="54BE167B" w:rsidR="001A45A4" w:rsidRDefault="001A45A4" w:rsidP="001A45A4">
      <w:pPr>
        <w:pStyle w:val="ListParagraph"/>
        <w:numPr>
          <w:ilvl w:val="0"/>
          <w:numId w:val="7"/>
        </w:numPr>
      </w:pPr>
      <w:r w:rsidRPr="00E94D19">
        <w:t xml:space="preserve">The fired alerts section in the single VM experience shows alerts whose monitor condition is set to “fired” in past 30 days, it is not configurable. Clicking on See more, you can change the filter of Time Range. </w:t>
      </w:r>
    </w:p>
    <w:p w14:paraId="4CDAB733" w14:textId="75862927" w:rsidR="001A45A4" w:rsidRDefault="001A45A4" w:rsidP="001A45A4">
      <w:pPr>
        <w:pStyle w:val="ListParagraph"/>
        <w:numPr>
          <w:ilvl w:val="0"/>
          <w:numId w:val="7"/>
        </w:numPr>
      </w:pPr>
      <w:r w:rsidRPr="00E94D19">
        <w:t xml:space="preserve">In the alerts list view page, we suggest not to change the Resource type, Resource and Monitor Service filters as they have been handled specific to the solution. </w:t>
      </w:r>
    </w:p>
    <w:p w14:paraId="7DB3080D" w14:textId="652C3DBA" w:rsidR="001A45A4" w:rsidRDefault="001A45A4" w:rsidP="001A45A4">
      <w:pPr>
        <w:pStyle w:val="ListParagraph"/>
        <w:numPr>
          <w:ilvl w:val="0"/>
          <w:numId w:val="7"/>
        </w:numPr>
      </w:pPr>
      <w:r w:rsidRPr="00E94D19">
        <w:t xml:space="preserve">In Linux VMs, health diagnostics view has the entire domain name of the VM instead of the user given VM name </w:t>
      </w:r>
    </w:p>
    <w:p w14:paraId="5848C379" w14:textId="08517081" w:rsidR="001A45A4" w:rsidRDefault="001A45A4" w:rsidP="001A45A4">
      <w:pPr>
        <w:pStyle w:val="ListParagraph"/>
        <w:numPr>
          <w:ilvl w:val="0"/>
          <w:numId w:val="7"/>
        </w:numPr>
      </w:pPr>
      <w:r w:rsidRPr="00E94D19">
        <w:t xml:space="preserve">Alert History doesn’t update adequately in the alert details blade.  </w:t>
      </w:r>
    </w:p>
    <w:p w14:paraId="7A7FD065" w14:textId="543494A3" w:rsidR="001A45A4" w:rsidRDefault="001A45A4" w:rsidP="001A45A4">
      <w:pPr>
        <w:pStyle w:val="ListParagraph"/>
        <w:numPr>
          <w:ilvl w:val="0"/>
          <w:numId w:val="7"/>
        </w:numPr>
      </w:pPr>
      <w:r w:rsidRPr="00E94D19">
        <w:lastRenderedPageBreak/>
        <w:t xml:space="preserve">Fired date is latched to the first time ever the alert was fired in a month. If the same alert becomes active on the same VM again in a month’s window, only last updated date gets updated. Hence, we suggest during private preview filter using last updated date. </w:t>
      </w:r>
      <w:r>
        <w:t>(now fixed)</w:t>
      </w:r>
    </w:p>
    <w:p w14:paraId="146AB1EC" w14:textId="3383A2AE" w:rsidR="001A45A4" w:rsidRDefault="001A45A4" w:rsidP="001A45A4">
      <w:pPr>
        <w:pStyle w:val="ListParagraph"/>
        <w:numPr>
          <w:ilvl w:val="0"/>
          <w:numId w:val="7"/>
        </w:numPr>
      </w:pPr>
      <w:r w:rsidRPr="00E94D19">
        <w:t xml:space="preserve">Unwanted context switches (automatic changes in tab selection) in health diagnostics experience may happen </w:t>
      </w:r>
      <w:r>
        <w:t>(now fixed)</w:t>
      </w:r>
    </w:p>
    <w:p w14:paraId="5C386EB1" w14:textId="25ECA8DD" w:rsidR="001A45A4" w:rsidRDefault="001A45A4" w:rsidP="001A45A4">
      <w:pPr>
        <w:pStyle w:val="ListParagraph"/>
        <w:numPr>
          <w:ilvl w:val="0"/>
          <w:numId w:val="7"/>
        </w:numPr>
      </w:pPr>
      <w:r w:rsidRPr="00E94D19">
        <w:t>Shutting down VMs, will turn some of its health criteria in critical and others in healthy state with net state of the VM being critical, instead of unknown state</w:t>
      </w:r>
      <w:r>
        <w:t xml:space="preserve"> (feedback is to use ‘Unknown’ state)</w:t>
      </w:r>
    </w:p>
    <w:p w14:paraId="2D8712C2" w14:textId="1012EBA9" w:rsidR="001A45A4" w:rsidRDefault="001A45A4" w:rsidP="001A45A4">
      <w:pPr>
        <w:pStyle w:val="ListParagraph"/>
        <w:numPr>
          <w:ilvl w:val="0"/>
          <w:numId w:val="7"/>
        </w:numPr>
      </w:pPr>
      <w:r>
        <w:t>When changing the resource group selection on the Health Criteria page it returns 0 results. This is a known bug that is being addressed. In the near term, change one of the other filter criteria (e.g. try Type) and it will cause the results to appear.</w:t>
      </w:r>
    </w:p>
    <w:p w14:paraId="5C688D75" w14:textId="3207B8DE" w:rsidR="006A7E17" w:rsidRDefault="006A7E17" w:rsidP="0083442A"/>
    <w:p w14:paraId="6D4BDDAF" w14:textId="77777777" w:rsidR="006A7E17" w:rsidRDefault="006A7E17" w:rsidP="0083442A"/>
    <w:p w14:paraId="38FE6FA8" w14:textId="77777777" w:rsidR="00323D44" w:rsidRDefault="00323D44" w:rsidP="0083442A"/>
    <w:p w14:paraId="5512A855" w14:textId="77777777" w:rsidR="00E92BDF" w:rsidRDefault="00E92BDF"/>
    <w:sectPr w:rsidR="00E92BDF" w:rsidSect="0083442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3767C" w14:textId="77777777" w:rsidR="005538E6" w:rsidRDefault="005538E6" w:rsidP="0083442A">
      <w:pPr>
        <w:spacing w:after="0" w:line="240" w:lineRule="auto"/>
      </w:pPr>
      <w:r>
        <w:separator/>
      </w:r>
    </w:p>
  </w:endnote>
  <w:endnote w:type="continuationSeparator" w:id="0">
    <w:p w14:paraId="2EE916EC" w14:textId="77777777" w:rsidR="005538E6" w:rsidRDefault="005538E6" w:rsidP="0083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93B01" w14:textId="77777777" w:rsidR="005538E6" w:rsidRDefault="005538E6" w:rsidP="0083442A">
      <w:pPr>
        <w:spacing w:after="0" w:line="240" w:lineRule="auto"/>
      </w:pPr>
      <w:r>
        <w:separator/>
      </w:r>
    </w:p>
  </w:footnote>
  <w:footnote w:type="continuationSeparator" w:id="0">
    <w:p w14:paraId="4AD36F3C" w14:textId="77777777" w:rsidR="005538E6" w:rsidRDefault="005538E6" w:rsidP="00834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B23C6"/>
    <w:multiLevelType w:val="hybridMultilevel"/>
    <w:tmpl w:val="124C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B61F8"/>
    <w:multiLevelType w:val="hybridMultilevel"/>
    <w:tmpl w:val="563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359BA"/>
    <w:multiLevelType w:val="hybridMultilevel"/>
    <w:tmpl w:val="DF14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C6C3D"/>
    <w:multiLevelType w:val="hybridMultilevel"/>
    <w:tmpl w:val="4BC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D4472"/>
    <w:multiLevelType w:val="hybridMultilevel"/>
    <w:tmpl w:val="122E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A17A04"/>
    <w:multiLevelType w:val="hybridMultilevel"/>
    <w:tmpl w:val="9EBC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B64785"/>
    <w:multiLevelType w:val="hybridMultilevel"/>
    <w:tmpl w:val="DB0E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DF"/>
    <w:rsid w:val="0000280F"/>
    <w:rsid w:val="0000352A"/>
    <w:rsid w:val="00014F2E"/>
    <w:rsid w:val="0003261F"/>
    <w:rsid w:val="0005763E"/>
    <w:rsid w:val="00070635"/>
    <w:rsid w:val="000A7C2E"/>
    <w:rsid w:val="000A7E55"/>
    <w:rsid w:val="000E0213"/>
    <w:rsid w:val="000E7CA9"/>
    <w:rsid w:val="00104DE4"/>
    <w:rsid w:val="00112507"/>
    <w:rsid w:val="00130846"/>
    <w:rsid w:val="00132876"/>
    <w:rsid w:val="0013549E"/>
    <w:rsid w:val="00144A9B"/>
    <w:rsid w:val="0017557B"/>
    <w:rsid w:val="00192E8A"/>
    <w:rsid w:val="001932B6"/>
    <w:rsid w:val="001A412F"/>
    <w:rsid w:val="001A45A4"/>
    <w:rsid w:val="001B0E5B"/>
    <w:rsid w:val="001C2C77"/>
    <w:rsid w:val="001F0F4E"/>
    <w:rsid w:val="001F3110"/>
    <w:rsid w:val="00226A6A"/>
    <w:rsid w:val="002369D7"/>
    <w:rsid w:val="00242188"/>
    <w:rsid w:val="002431F3"/>
    <w:rsid w:val="00246802"/>
    <w:rsid w:val="00261099"/>
    <w:rsid w:val="0026692D"/>
    <w:rsid w:val="002B4F9E"/>
    <w:rsid w:val="002D3F27"/>
    <w:rsid w:val="002D6DA4"/>
    <w:rsid w:val="0030265E"/>
    <w:rsid w:val="0031762A"/>
    <w:rsid w:val="00323D44"/>
    <w:rsid w:val="00330026"/>
    <w:rsid w:val="00331C52"/>
    <w:rsid w:val="0036263B"/>
    <w:rsid w:val="003829D9"/>
    <w:rsid w:val="003853D7"/>
    <w:rsid w:val="00390655"/>
    <w:rsid w:val="003A55FD"/>
    <w:rsid w:val="003B755B"/>
    <w:rsid w:val="003C185A"/>
    <w:rsid w:val="003C5F5B"/>
    <w:rsid w:val="003D4D63"/>
    <w:rsid w:val="0040018A"/>
    <w:rsid w:val="00431C0D"/>
    <w:rsid w:val="00442C6D"/>
    <w:rsid w:val="004447E2"/>
    <w:rsid w:val="00455762"/>
    <w:rsid w:val="00475E1B"/>
    <w:rsid w:val="004B6ACD"/>
    <w:rsid w:val="004C1710"/>
    <w:rsid w:val="004E4C4A"/>
    <w:rsid w:val="004F233F"/>
    <w:rsid w:val="005038ED"/>
    <w:rsid w:val="005130B4"/>
    <w:rsid w:val="00515CED"/>
    <w:rsid w:val="00536404"/>
    <w:rsid w:val="005538E6"/>
    <w:rsid w:val="005A12BC"/>
    <w:rsid w:val="005C553D"/>
    <w:rsid w:val="005E50B7"/>
    <w:rsid w:val="005F51F1"/>
    <w:rsid w:val="00610708"/>
    <w:rsid w:val="00640DDE"/>
    <w:rsid w:val="0064222D"/>
    <w:rsid w:val="00643791"/>
    <w:rsid w:val="0064588C"/>
    <w:rsid w:val="00662894"/>
    <w:rsid w:val="00686DDF"/>
    <w:rsid w:val="00692C64"/>
    <w:rsid w:val="006A7E17"/>
    <w:rsid w:val="006D79E4"/>
    <w:rsid w:val="006F0C0A"/>
    <w:rsid w:val="00701939"/>
    <w:rsid w:val="0070321B"/>
    <w:rsid w:val="00715C45"/>
    <w:rsid w:val="00734318"/>
    <w:rsid w:val="00741D6D"/>
    <w:rsid w:val="00771110"/>
    <w:rsid w:val="007C4826"/>
    <w:rsid w:val="007D6536"/>
    <w:rsid w:val="0083442A"/>
    <w:rsid w:val="00844485"/>
    <w:rsid w:val="0085675C"/>
    <w:rsid w:val="00876C3E"/>
    <w:rsid w:val="00892BE6"/>
    <w:rsid w:val="008A0DE5"/>
    <w:rsid w:val="008A3E7A"/>
    <w:rsid w:val="008A7B98"/>
    <w:rsid w:val="008B30B3"/>
    <w:rsid w:val="008C3CA0"/>
    <w:rsid w:val="008D19D5"/>
    <w:rsid w:val="008F08FA"/>
    <w:rsid w:val="008F4C57"/>
    <w:rsid w:val="0090572D"/>
    <w:rsid w:val="00922B25"/>
    <w:rsid w:val="00952A9B"/>
    <w:rsid w:val="00967634"/>
    <w:rsid w:val="0098085B"/>
    <w:rsid w:val="0098134F"/>
    <w:rsid w:val="009858BE"/>
    <w:rsid w:val="00990C15"/>
    <w:rsid w:val="009B7080"/>
    <w:rsid w:val="009F5808"/>
    <w:rsid w:val="009F6844"/>
    <w:rsid w:val="00A5590C"/>
    <w:rsid w:val="00A76742"/>
    <w:rsid w:val="00B11C97"/>
    <w:rsid w:val="00B13AAE"/>
    <w:rsid w:val="00B702F0"/>
    <w:rsid w:val="00B8791C"/>
    <w:rsid w:val="00B97E03"/>
    <w:rsid w:val="00BC51CD"/>
    <w:rsid w:val="00CA5C16"/>
    <w:rsid w:val="00CB5C4F"/>
    <w:rsid w:val="00CE6752"/>
    <w:rsid w:val="00D22D3E"/>
    <w:rsid w:val="00D46D92"/>
    <w:rsid w:val="00D54194"/>
    <w:rsid w:val="00D605AA"/>
    <w:rsid w:val="00D71006"/>
    <w:rsid w:val="00D8035A"/>
    <w:rsid w:val="00D8194E"/>
    <w:rsid w:val="00DB3D65"/>
    <w:rsid w:val="00E11F8F"/>
    <w:rsid w:val="00E16933"/>
    <w:rsid w:val="00E56D5E"/>
    <w:rsid w:val="00E92BDF"/>
    <w:rsid w:val="00EA3639"/>
    <w:rsid w:val="00F1373B"/>
    <w:rsid w:val="00F55428"/>
    <w:rsid w:val="00F6442B"/>
    <w:rsid w:val="00F90AB0"/>
    <w:rsid w:val="00F93DAA"/>
    <w:rsid w:val="00FB2628"/>
    <w:rsid w:val="00FB6854"/>
    <w:rsid w:val="00FE7B26"/>
    <w:rsid w:val="00FF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FA1148"/>
  <w15:chartTrackingRefBased/>
  <w15:docId w15:val="{5237A86E-B8D3-4C3C-9C15-2136A518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4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4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42A"/>
    <w:pPr>
      <w:ind w:left="720"/>
      <w:contextualSpacing/>
    </w:pPr>
  </w:style>
  <w:style w:type="paragraph" w:styleId="Title">
    <w:name w:val="Title"/>
    <w:basedOn w:val="Normal"/>
    <w:next w:val="Normal"/>
    <w:link w:val="TitleChar"/>
    <w:uiPriority w:val="10"/>
    <w:qFormat/>
    <w:rsid w:val="00834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4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4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4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42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01939"/>
    <w:rPr>
      <w:color w:val="0563C1" w:themeColor="hyperlink"/>
      <w:u w:val="single"/>
    </w:rPr>
  </w:style>
  <w:style w:type="character" w:styleId="UnresolvedMention">
    <w:name w:val="Unresolved Mention"/>
    <w:basedOn w:val="DefaultParagraphFont"/>
    <w:uiPriority w:val="99"/>
    <w:semiHidden/>
    <w:unhideWhenUsed/>
    <w:rsid w:val="00701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log-analytics/log-analytics-data-sources-performance-counter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ka.ms/vminsightsfaq" TargetMode="External"/><Relationship Id="rId12" Type="http://schemas.openxmlformats.org/officeDocument/2006/relationships/hyperlink" Target="https://aka.ms/vminsightsinstal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vminsightsinsta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ka.ms/vminsightsinstall" TargetMode="External"/><Relationship Id="rId5" Type="http://schemas.openxmlformats.org/officeDocument/2006/relationships/footnotes" Target="footnotes.xml"/><Relationship Id="rId15" Type="http://schemas.openxmlformats.org/officeDocument/2006/relationships/hyperlink" Target="https://aka.ms/vminsightsinstall" TargetMode="External"/><Relationship Id="rId10" Type="http://schemas.openxmlformats.org/officeDocument/2006/relationships/hyperlink" Target="https://aka.ms/vminsightsinstall" TargetMode="External"/><Relationship Id="rId4" Type="http://schemas.openxmlformats.org/officeDocument/2006/relationships/webSettings" Target="webSettings.xml"/><Relationship Id="rId9" Type="http://schemas.openxmlformats.org/officeDocument/2006/relationships/hyperlink" Target="https://aka.ms/vminsightsinstall" TargetMode="External"/><Relationship Id="rId14" Type="http://schemas.openxmlformats.org/officeDocument/2006/relationships/hyperlink" Target="https://aka.ms/vminsights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Kinghorn</dc:creator>
  <cp:keywords/>
  <dc:description/>
  <cp:lastModifiedBy>Scott Kinghorn</cp:lastModifiedBy>
  <cp:revision>77</cp:revision>
  <dcterms:created xsi:type="dcterms:W3CDTF">2018-08-20T22:37:00Z</dcterms:created>
  <dcterms:modified xsi:type="dcterms:W3CDTF">2018-09-06T14:07:00Z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sckingho@microsoft.com</vt:lpwstr>
  </property>
  <property fmtid="{D5CDD505-2E9C-101B-9397-08002B2CF9AE}" pid="5" name="MSIP_Label_f42aa342-8706-4288-bd11-ebb85995028c_SetDate">
    <vt:lpwstr>2018-08-20T19:04:58.2629795Z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