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Default="009E00A8" w:rsidP="009F4FF6">
      <w:pPr>
        <w:spacing w:line="240" w:lineRule="auto"/>
        <w:rPr>
          <w:b/>
        </w:rPr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r w:rsidR="00487211" w:rsidRPr="00526D4E">
        <w:rPr>
          <w:b/>
          <w:highlight w:val="green"/>
        </w:rPr>
        <w:t>SRS_SESSION_01_059: [</w:t>
      </w:r>
      <w:r w:rsidR="00487211" w:rsidRPr="00526D4E">
        <w:rPr>
          <w:highlight w:val="green"/>
        </w:rPr>
        <w:t>When session_transfer is called while the session is not in the MAPPED state, session_transfer shall fail and return a non-zero value.</w:t>
      </w:r>
      <w:r w:rsidR="00487211" w:rsidRPr="00526D4E">
        <w:rPr>
          <w:b/>
          <w:highlight w:val="green"/>
        </w:rPr>
        <w:t>]</w:t>
      </w:r>
      <w:r w:rsidR="00487211" w:rsidRPr="00487211">
        <w:rPr>
          <w:b/>
        </w:rPr>
        <w:t xml:space="preserve"> </w:t>
      </w:r>
    </w:p>
    <w:p w14:paraId="4E6F5459" w14:textId="6B17FE30" w:rsidR="009F76B7" w:rsidRDefault="009F76B7" w:rsidP="009F76B7">
      <w:pPr>
        <w:pStyle w:val="Heading1"/>
      </w:pPr>
      <w:r>
        <w:t>connection_state_changed_callback</w:t>
      </w:r>
    </w:p>
    <w:p w14:paraId="3A0B3FB8" w14:textId="56B058DE" w:rsidR="009F76B7" w:rsidRDefault="009F76B7" w:rsidP="009F76B7">
      <w:r>
        <w:t>The following shall be done when the connection_state_changed_callback is triggered:</w:t>
      </w:r>
    </w:p>
    <w:p w14:paraId="32BB4E1C" w14:textId="6C6D6796" w:rsidR="009F76B7" w:rsidRPr="009C46D4" w:rsidRDefault="009424BA" w:rsidP="009F76B7">
      <w:pPr>
        <w:pStyle w:val="ListParagraph"/>
        <w:numPr>
          <w:ilvl w:val="0"/>
          <w:numId w:val="6"/>
        </w:numPr>
        <w:rPr>
          <w:highlight w:val="green"/>
        </w:rPr>
      </w:pPr>
      <w:r w:rsidRPr="009C46D4">
        <w:rPr>
          <w:b/>
          <w:highlight w:val="green"/>
        </w:rPr>
        <w:lastRenderedPageBreak/>
        <w:t>SRS_SESSION_01_060: [</w:t>
      </w:r>
      <w:r w:rsidRPr="009C46D4">
        <w:rPr>
          <w:highlight w:val="green"/>
        </w:rPr>
        <w:t>If the previous connection state is not OPENED and the new connection state is OPENED, the BEGIN frame shall be sent out and the state shall be switched to BEGIN_SENT.</w:t>
      </w:r>
      <w:r w:rsidRPr="009C46D4">
        <w:rPr>
          <w:b/>
          <w:highlight w:val="green"/>
        </w:rPr>
        <w:t>]</w:t>
      </w:r>
    </w:p>
    <w:p w14:paraId="386EBCE1" w14:textId="2B1E0CAD" w:rsidR="00E03E89" w:rsidRPr="009F76B7" w:rsidRDefault="009424BA" w:rsidP="009F76B7">
      <w:pPr>
        <w:pStyle w:val="ListParagraph"/>
        <w:numPr>
          <w:ilvl w:val="0"/>
          <w:numId w:val="6"/>
        </w:numPr>
      </w:pPr>
      <w:r w:rsidRPr="00B431E1">
        <w:rPr>
          <w:b/>
          <w:highlight w:val="green"/>
        </w:rPr>
        <w:t>SRS_SESSION_01_061: [</w:t>
      </w:r>
      <w:r w:rsidRPr="00B431E1">
        <w:rPr>
          <w:highlight w:val="green"/>
        </w:rPr>
        <w:t>If the previous connection state is OPENED and the new connection state is not OPENED anymore, the state shall be switched to DISCARDING.</w:t>
      </w:r>
      <w:r w:rsidRPr="00B431E1">
        <w:rPr>
          <w:b/>
          <w:highlight w:val="green"/>
        </w:rPr>
        <w:t>]</w:t>
      </w:r>
      <w:r>
        <w:rPr>
          <w:b/>
        </w:rPr>
        <w:t xml:space="preserve"> </w:t>
      </w:r>
    </w:p>
    <w:p w14:paraId="4258EE35" w14:textId="4C862001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sent to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855C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SRS_SESSION_01_012: [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session endpoint assigns each outgoing </w:t>
      </w:r>
      <w:r w:rsidRPr="00E855CC">
        <w:rPr>
          <w:rFonts w:ascii="CMTT10" w:hAnsi="CMTT10" w:cs="CMTT10"/>
          <w:color w:val="000000"/>
          <w:sz w:val="20"/>
          <w:szCs w:val="20"/>
          <w:highlight w:val="green"/>
        </w:rPr>
        <w:t xml:space="preserve">transfer 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frame an implicit </w:t>
      </w:r>
      <w:r w:rsidRPr="00E855C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transfer-id 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from a session scoped sequence.</w:t>
      </w:r>
      <w:r w:rsidRPr="00E855C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F3CC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SRS_SESSION_01_016: [</w:t>
      </w:r>
      <w:r w:rsidRPr="006F3CCD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next-outgoing-id </w:t>
      </w:r>
      <w:r w:rsidRPr="006F3CC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</w:t>
      </w:r>
      <w:r w:rsidRPr="006F3CCD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next-outgoing-id </w:t>
      </w:r>
      <w:r w:rsidRPr="006F3CC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is the transfer-id to assign to the next transfer frame.</w:t>
      </w:r>
      <w:r w:rsidRPr="006F3CC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76E0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SRS_SESSION_01_017: [</w:t>
      </w:r>
      <w:r w:rsidRPr="00A76E0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</w:t>
      </w:r>
      <w:r w:rsidRPr="00A76E0E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nextoutgoing-id </w:t>
      </w:r>
      <w:r w:rsidRPr="00A76E0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MAY be initialized to an arbitrary value </w:t>
      </w:r>
      <w:r w:rsidRPr="00A76E0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Pr="00C668A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SRS_SESSION_01_018: [</w:t>
      </w:r>
      <w:r w:rsidRPr="00C668A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is incremented after each successive </w:t>
      </w:r>
      <w:r w:rsidRPr="00C668A4">
        <w:rPr>
          <w:rFonts w:ascii="CMTT10" w:hAnsi="CMTT10" w:cs="CMTT10"/>
          <w:color w:val="000000"/>
          <w:sz w:val="20"/>
          <w:szCs w:val="20"/>
          <w:highlight w:val="green"/>
        </w:rPr>
        <w:t xml:space="preserve">transfer </w:t>
      </w:r>
      <w:r w:rsidRPr="00C668A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according to RFC-1982 [RFC1982] serial number arithmetic.</w:t>
      </w:r>
      <w:r w:rsidRPr="00C668A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21226CB0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6353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SRS_SESSION_01_027: [</w:t>
      </w:r>
      <w:r w:rsidRPr="0086353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sending a transfer </w:t>
      </w:r>
      <w:r w:rsidRPr="0086353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Upon sending a transfer, the sending endpoint will increment its next-outgoing-id</w:t>
      </w:r>
      <w:r w:rsidR="002E532C" w:rsidRPr="00B872F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 w:rsidR="00A80B19">
        <w:rPr>
          <w:rFonts w:ascii="NimbusSanL-Regu" w:hAnsi="NimbusSanL-Regu" w:cs="NimbusSanL-Regu"/>
          <w:b/>
          <w:color w:val="000000"/>
          <w:sz w:val="20"/>
          <w:szCs w:val="20"/>
        </w:rPr>
        <w:t>SRS_SESSION_01_062: [</w:t>
      </w:r>
      <w:r w:rsidR="00A80B19">
        <w:rPr>
          <w:rFonts w:ascii="NimbusSanL-Regu" w:hAnsi="NimbusSanL-Regu" w:cs="NimbusSanL-Regu"/>
          <w:color w:val="000000"/>
          <w:sz w:val="20"/>
          <w:szCs w:val="20"/>
        </w:rPr>
        <w:t>decrement its remote-incoming-window</w:t>
      </w:r>
      <w:r w:rsidR="00A80B1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  <w:r w:rsidR="00C40F4E">
        <w:rPr>
          <w:rFonts w:ascii="NimbusSanL-Regu" w:hAnsi="NimbusSanL-Regu" w:cs="NimbusSanL-Regu"/>
          <w:b/>
          <w:color w:val="000000"/>
          <w:sz w:val="20"/>
          <w:szCs w:val="20"/>
        </w:rPr>
        <w:t>SRS_SESSION_01_063: [</w:t>
      </w:r>
      <w:r w:rsidR="00C40F4E">
        <w:rPr>
          <w:rFonts w:ascii="NimbusSanL-Regu" w:hAnsi="NimbusSanL-Regu" w:cs="NimbusSanL-Regu"/>
          <w:color w:val="000000"/>
          <w:sz w:val="20"/>
          <w:szCs w:val="20"/>
        </w:rPr>
        <w:t>and MAY (depending on policy) decrement its outgoing window</w:t>
      </w:r>
      <w:r w:rsidR="00C40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13F0AE43" w14:textId="7E8F17B6" w:rsidR="00E365AE" w:rsidRDefault="00E365AE" w:rsidP="00FD15AB">
      <w:pPr>
        <w:pStyle w:val="Heading1"/>
      </w:pPr>
      <w:r>
        <w:t>Begin frame</w:t>
      </w:r>
    </w:p>
    <w:p w14:paraId="0B36354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2.7.2 Begin</w:t>
      </w:r>
    </w:p>
    <w:p w14:paraId="39A621B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Begin a session on a channel.</w:t>
      </w:r>
    </w:p>
    <w:p w14:paraId="3568ED55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name="begin" class="composite" source="list" provides="frame"&gt;</w:t>
      </w:r>
    </w:p>
    <w:p w14:paraId="1565AD06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name="amqp:begin:list" code="0x00000000:0x00000011"/&gt;</w:t>
      </w:r>
    </w:p>
    <w:p w14:paraId="78AB7C2B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name="remote-channel" type="ushort"/&gt;</w:t>
      </w:r>
    </w:p>
    <w:p w14:paraId="65C77847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305E22F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26706281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407FC39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name="handle-max" type="handle" default="4294967295"/&gt;</w:t>
      </w:r>
    </w:p>
    <w:p w14:paraId="007FFBDC" w14:textId="77777777" w:rsidR="00E365AE" w:rsidRPr="00280F52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280F52">
        <w:rPr>
          <w:rFonts w:ascii="CMTT9" w:hAnsi="CMTT9" w:cs="CMTT9"/>
          <w:color w:val="000000"/>
          <w:sz w:val="18"/>
          <w:szCs w:val="18"/>
          <w:highlight w:val="red"/>
        </w:rPr>
        <w:t>&lt;field name="offered-capabilities" type="symbol" multiple="true"/&gt;</w:t>
      </w:r>
    </w:p>
    <w:p w14:paraId="48EDE5A3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0F52">
        <w:rPr>
          <w:rFonts w:ascii="CMTT9" w:hAnsi="CMTT9" w:cs="CMTT9"/>
          <w:color w:val="000000"/>
          <w:sz w:val="18"/>
          <w:szCs w:val="18"/>
          <w:highlight w:val="red"/>
        </w:rPr>
        <w:t>&lt;field name="desired-capabilities" type="symbol" multiple="true"/&gt;</w:t>
      </w:r>
    </w:p>
    <w:p w14:paraId="698F795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0F52">
        <w:rPr>
          <w:rFonts w:ascii="CMTT9" w:hAnsi="CMTT9" w:cs="CMTT9"/>
          <w:color w:val="000000"/>
          <w:sz w:val="18"/>
          <w:szCs w:val="18"/>
          <w:highlight w:val="red"/>
        </w:rPr>
        <w:t>&lt;field name="properties" type="fields"/&gt;</w:t>
      </w:r>
    </w:p>
    <w:p w14:paraId="402E6C06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FF2FA3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that a session has begun on the channel.</w:t>
      </w:r>
    </w:p>
    <w:p w14:paraId="3776209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9CD306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remote-channel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remote channel for this session</w:t>
      </w:r>
    </w:p>
    <w:p w14:paraId="5FC78AD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session is locally initiated, the remote-channel MUST NOT be set. When an endpoint responds</w:t>
      </w:r>
    </w:p>
    <w:p w14:paraId="0525E0EE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remotely initiated session, the remote-channel MUST be set to the channel on which the</w:t>
      </w:r>
    </w:p>
    <w:p w14:paraId="1932ABE2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sent the begin.</w:t>
      </w:r>
    </w:p>
    <w:p w14:paraId="47F8B107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next-outgoing-id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transfer-id of the first transfer id the sender will send</w:t>
      </w:r>
    </w:p>
    <w:p w14:paraId="2AAC2EAA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2A86F06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incoming-window of the sender</w:t>
      </w:r>
    </w:p>
    <w:p w14:paraId="15C22FB6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See subsection 2.5.6.</w:t>
      </w:r>
      <w:bookmarkStart w:id="0" w:name="_GoBack"/>
      <w:bookmarkEnd w:id="0"/>
    </w:p>
    <w:p w14:paraId="55AD0FBD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outgoing-window of the sender</w:t>
      </w:r>
    </w:p>
    <w:p w14:paraId="6B41AF75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51F507A0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handle value that can be used on the session</w:t>
      </w:r>
    </w:p>
    <w:p w14:paraId="40326329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handle-max value is the highest handle value that can be used on the session. A peer MUST</w:t>
      </w:r>
    </w:p>
    <w:p w14:paraId="6812F42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attempt to attach a link using a handle value outside the range that its partner can handle.</w:t>
      </w:r>
    </w:p>
    <w:p w14:paraId="3A2DA1AF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handle outside the supported range MUST close the connection with the</w:t>
      </w:r>
    </w:p>
    <w:p w14:paraId="03A099C9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framing-error error-code.</w:t>
      </w:r>
    </w:p>
    <w:p w14:paraId="4338540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62FBE66E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4C40703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F4E045D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F0A2A72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64 of 124</w:t>
      </w:r>
    </w:p>
    <w:p w14:paraId="140B15E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08542B7E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capabilities and their meanings is maintained</w:t>
      </w:r>
    </w:p>
    <w:p w14:paraId="20153BD2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[AMQPSESSCAP].</w:t>
      </w:r>
    </w:p>
    <w:p w14:paraId="69A49FD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6B959A1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6544E55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1F1EAF4B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properties</w:t>
      </w:r>
    </w:p>
    <w:p w14:paraId="773799A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session and</w:t>
      </w:r>
    </w:p>
    <w:p w14:paraId="2B0F5BFD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container.</w:t>
      </w:r>
    </w:p>
    <w:p w14:paraId="0748C02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properties and their meanings is maintained</w:t>
      </w:r>
    </w:p>
    <w:p w14:paraId="1359FEC2" w14:textId="0D010180" w:rsidR="00E365AE" w:rsidRPr="00E365AE" w:rsidRDefault="00E365AE" w:rsidP="00E365AE">
      <w:r>
        <w:rPr>
          <w:rFonts w:ascii="NimbusSanL-Regu" w:hAnsi="NimbusSanL-Regu" w:cs="NimbusSanL-Regu"/>
          <w:color w:val="000000"/>
          <w:sz w:val="20"/>
          <w:szCs w:val="20"/>
        </w:rPr>
        <w:t>[AMQPSESSPROP].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33529DE" w14:textId="77777777" w:rsidR="000A5743" w:rsidRDefault="000A5743" w:rsidP="008A7EA3">
      <w:pPr>
        <w:spacing w:after="0" w:line="240" w:lineRule="auto"/>
      </w:pPr>
      <w:r>
        <w:separator/>
      </w:r>
    </w:p>
  </w:endnote>
  <w:endnote w:type="continuationSeparator" w:id="0">
    <w:p w14:paraId="01F9FA2F" w14:textId="77777777" w:rsidR="000A5743" w:rsidRDefault="000A574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2089704" w14:textId="77777777" w:rsidR="000A5743" w:rsidRDefault="000A5743" w:rsidP="008A7EA3">
      <w:pPr>
        <w:spacing w:after="0" w:line="240" w:lineRule="auto"/>
      </w:pPr>
      <w:r>
        <w:separator/>
      </w:r>
    </w:p>
  </w:footnote>
  <w:footnote w:type="continuationSeparator" w:id="0">
    <w:p w14:paraId="7ABE9CF4" w14:textId="77777777" w:rsidR="000A5743" w:rsidRDefault="000A574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B3EFC"/>
    <w:multiLevelType w:val="hybridMultilevel"/>
    <w:tmpl w:val="122200A6"/>
    <w:lvl w:ilvl="0" w:tplc="375C32E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743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607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0F52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532C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6D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26D4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0FB"/>
    <w:rsid w:val="006F06D5"/>
    <w:rsid w:val="006F29F0"/>
    <w:rsid w:val="006F3CCD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5A5E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53A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C7B9C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24BA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6D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6B7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76E0E"/>
    <w:rsid w:val="00A80856"/>
    <w:rsid w:val="00A80B19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1E1"/>
    <w:rsid w:val="00B4391D"/>
    <w:rsid w:val="00B5141F"/>
    <w:rsid w:val="00B51FF9"/>
    <w:rsid w:val="00B525CB"/>
    <w:rsid w:val="00B53C68"/>
    <w:rsid w:val="00B549A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2F7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214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0F4E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68A4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35A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CF2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3E89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5AE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55CC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D9F952-56A8-4D72-8507-6679D7D68B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5509</TotalTime>
  <Pages>1</Pages>
  <Words>3811</Words>
  <Characters>21724</Characters>
  <Application>Microsoft Office Word</Application>
  <DocSecurity>0</DocSecurity>
  <Lines>181</Lines>
  <Paragraphs>50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25485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929</cp:revision>
  <dcterms:created xsi:type="dcterms:W3CDTF">2014-09-11T20:00:00Z</dcterms:created>
  <dcterms:modified xsi:type="dcterms:W3CDTF">2015-10-16T05:35:00Z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64</vt:i4>
  </property>
  <property fmtid="{D5CDD505-2E9C-101B-9397-08002B2CF9AE}" pid="4" name="specName">
    <vt:lpwstr>SRS_SESSION_</vt:lpwstr>
  </property>
</Properties>
</file>