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F623CEB" w14:textId="292FABD4"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sidR="007071D8">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C7C995"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098D142D"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3</w:t>
      </w:r>
    </w:p>
    <w:p w14:paraId="751078D4"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13F856A1"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39200A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040DA5BF"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1A9C3926"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6493973"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722DD807"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63C56A1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2783132D"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6A8368A2" w14:textId="2962F5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1D168A">
        <w:rPr>
          <w:rFonts w:ascii="Consolas" w:hAnsi="Consolas" w:cs="Consolas"/>
          <w:color w:val="569CD6"/>
          <w:sz w:val="19"/>
          <w:szCs w:val="19"/>
          <w:highlight w:val="black"/>
        </w:rPr>
        <w:t>extern</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CONNECTION_HANDLE</w:t>
      </w:r>
      <w:r w:rsidR="001D168A">
        <w:rPr>
          <w:rFonts w:ascii="Consolas" w:hAnsi="Consolas" w:cs="Consolas"/>
          <w:color w:val="DCDCDC"/>
          <w:sz w:val="19"/>
          <w:szCs w:val="19"/>
          <w:highlight w:val="black"/>
        </w:rPr>
        <w:t xml:space="preserve"> </w:t>
      </w:r>
      <w:r w:rsidR="001D168A">
        <w:rPr>
          <w:rFonts w:ascii="Consolas" w:hAnsi="Consolas" w:cs="Consolas"/>
          <w:color w:val="C8C8C8"/>
          <w:sz w:val="19"/>
          <w:szCs w:val="19"/>
          <w:highlight w:val="black"/>
        </w:rPr>
        <w:t>connection_create</w:t>
      </w:r>
      <w:r w:rsidR="001D168A">
        <w:rPr>
          <w:rFonts w:ascii="Consolas" w:hAnsi="Consolas" w:cs="Consolas"/>
          <w:color w:val="B4B4B4"/>
          <w:sz w:val="19"/>
          <w:szCs w:val="19"/>
          <w:highlight w:val="black"/>
        </w:rPr>
        <w:t>(</w:t>
      </w:r>
      <w:r w:rsidR="001D168A">
        <w:rPr>
          <w:rFonts w:ascii="Consolas" w:hAnsi="Consolas" w:cs="Consolas"/>
          <w:color w:val="569CD6"/>
          <w:sz w:val="19"/>
          <w:szCs w:val="19"/>
          <w:highlight w:val="black"/>
        </w:rPr>
        <w:t>const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char</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host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int</w:t>
      </w:r>
      <w:r w:rsidR="001D168A">
        <w:rPr>
          <w:rFonts w:ascii="Consolas" w:hAnsi="Consolas" w:cs="Consolas"/>
          <w:color w:val="DCDCDC"/>
          <w:sz w:val="19"/>
          <w:szCs w:val="19"/>
          <w:highlight w:val="black"/>
        </w:rPr>
        <w:t xml:space="preserve"> port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CONNECTION_OPTIONS</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options</w:t>
      </w:r>
      <w:r w:rsidR="001D168A">
        <w:rPr>
          <w:rFonts w:ascii="Consolas" w:hAnsi="Consolas" w:cs="Consolas"/>
          <w:color w:val="B4B4B4"/>
          <w:sz w:val="19"/>
          <w:szCs w:val="19"/>
          <w:highlight w:val="black"/>
        </w:rPr>
        <w:t>);</w:t>
      </w:r>
    </w:p>
    <w:p w14:paraId="4E51ED0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FF58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01A59C46" w14:textId="77777777" w:rsidR="00210A2E" w:rsidRDefault="00210A2E" w:rsidP="00210A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CHANNEL_ENDPOINT_HANDLE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connection_create_channel_endpoint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4968D8DC" w14:textId="77777777" w:rsidR="00210A2E" w:rsidRDefault="00210A2E" w:rsidP="00210A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connection_destroy_channel_endpoint</w:t>
      </w:r>
      <w:r>
        <w:rPr>
          <w:rFonts w:ascii="Consolas" w:hAnsi="Consolas" w:cs="Consolas"/>
          <w:color w:val="B4B4B4"/>
          <w:sz w:val="19"/>
          <w:szCs w:val="19"/>
          <w:highlight w:val="black"/>
        </w:rPr>
        <w:t>(</w:t>
      </w:r>
      <w:r>
        <w:rPr>
          <w:rFonts w:ascii="Consolas" w:hAnsi="Consolas" w:cs="Consolas"/>
          <w:color w:val="4EC9B0"/>
          <w:sz w:val="19"/>
          <w:szCs w:val="19"/>
          <w:highlight w:val="black"/>
        </w:rPr>
        <w:t>CHANNEL_ENDPOINT_HANDLE</w:t>
      </w:r>
      <w:r>
        <w:rPr>
          <w:rFonts w:ascii="Consolas" w:hAnsi="Consolas" w:cs="Consolas"/>
          <w:color w:val="DCDCDC"/>
          <w:sz w:val="19"/>
          <w:szCs w:val="19"/>
          <w:highlight w:val="black"/>
        </w:rPr>
        <w:t xml:space="preserve"> channel_endpoint</w:t>
      </w:r>
      <w:r>
        <w:rPr>
          <w:rFonts w:ascii="Consolas" w:hAnsi="Consolas" w:cs="Consolas"/>
          <w:color w:val="B4B4B4"/>
          <w:sz w:val="19"/>
          <w:szCs w:val="19"/>
          <w:highlight w:val="black"/>
        </w:rPr>
        <w:t>);</w:t>
      </w:r>
    </w:p>
    <w:p w14:paraId="068B857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158F0B59"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host is NULL, connection_create shall return </w:t>
      </w:r>
      <w:r w:rsidR="001469AD" w:rsidRPr="002F0F28">
        <w:rPr>
          <w:highlight w:val="green"/>
        </w:rPr>
        <w:lastRenderedPageBreak/>
        <w:t>NULL.</w:t>
      </w:r>
      <w:r w:rsidR="001469AD" w:rsidRPr="002F0F28">
        <w:rPr>
          <w:b/>
          <w:highlight w:val="green"/>
        </w:rPr>
        <w:t>]</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7C3943" w:rsidRPr="00DE2116">
        <w:rPr>
          <w:b/>
          <w:highlight w:val="green"/>
        </w:rPr>
        <w:t>SRS_CONNECTION_01_109: [</w:t>
      </w:r>
      <w:r w:rsidR="007C3943" w:rsidRPr="00DE2116">
        <w:rPr>
          <w:highlight w:val="green"/>
        </w:rPr>
        <w:t>The argument options is optional.</w:t>
      </w:r>
      <w:r w:rsidR="007C3943" w:rsidRPr="00DE2116">
        <w:rPr>
          <w:b/>
          <w:highlight w:val="green"/>
        </w:rPr>
        <w:t>]</w:t>
      </w:r>
      <w:r w:rsidR="007C3943">
        <w:rPr>
          <w:b/>
        </w:rPr>
        <w:t xml:space="preserve"> SRS_CONNECTION_01_110: [</w:t>
      </w:r>
      <w:r w:rsidR="007C3943">
        <w:t xml:space="preserve">If the options argument is not NULL, the use_options member shall indicate which fields are to be used as configuration for </w:t>
      </w:r>
      <w:r w:rsidR="00E751C4">
        <w:t>t</w:t>
      </w:r>
      <w:r w:rsidR="007C3943">
        <w:t>he connection.</w:t>
      </w:r>
      <w:r w:rsidR="007C3943">
        <w:rPr>
          <w:b/>
        </w:rPr>
        <w:t>]</w:t>
      </w:r>
      <w:r w:rsidR="00DE2116">
        <w:rPr>
          <w:b/>
        </w:rPr>
        <w:t xml:space="preserve"> SRS_CONNECTION_01_125: [</w:t>
      </w:r>
      <w:r w:rsidR="00DE2116" w:rsidRPr="00DE2116">
        <w:t>When an option is not specified</w:t>
      </w:r>
      <w:r w:rsidR="00A748A8">
        <w:t xml:space="preserve"> in connection_create, its default value shall be used.</w:t>
      </w:r>
      <w:r w:rsidR="00DE2116">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62AFA416" w14:textId="155EC7C1" w:rsidR="00060662"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r w:rsidR="00E53134" w:rsidRPr="00FF02C8">
        <w:rPr>
          <w:b/>
        </w:rPr>
        <w:t>S</w:t>
      </w:r>
      <w:r w:rsidR="00E53134">
        <w:rPr>
          <w:b/>
        </w:rPr>
        <w:t>RS_CONNECTION_01_111: [</w:t>
      </w:r>
      <w:r w:rsidR="00E53134" w:rsidRPr="00E53134">
        <w:t>The options passed in connection_create as the options argument shall be filled into the open frame send as part of the connection state machine.</w:t>
      </w:r>
      <w:r w:rsidR="00E53134">
        <w:rPr>
          <w:b/>
        </w:rPr>
        <w:t xml:space="preserve">] </w:t>
      </w:r>
    </w:p>
    <w:p w14:paraId="16C5EF0C" w14:textId="1455348F" w:rsidR="00A947FC" w:rsidRDefault="00A947FC" w:rsidP="00A947FC">
      <w:pPr>
        <w:pStyle w:val="Heading2"/>
      </w:pPr>
      <w:r>
        <w:t>connection_</w:t>
      </w:r>
      <w:r w:rsidR="00896ED6">
        <w:t>create_channel_endpoint</w:t>
      </w:r>
    </w:p>
    <w:p w14:paraId="557FB5D4" w14:textId="34D219C8" w:rsidR="00A947FC" w:rsidRDefault="00210A2E"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CHANNEL_ENDPOINT_HANDLE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connection_create_channel_endpoint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290849" w:rsidR="00A947FC" w:rsidRPr="002D769B" w:rsidRDefault="004356B1" w:rsidP="00D80633">
      <w:pPr>
        <w:spacing w:line="240" w:lineRule="auto"/>
      </w:pPr>
      <w:r w:rsidRPr="003A1016">
        <w:rPr>
          <w:b/>
        </w:rPr>
        <w:t>SRS_CONNECTION_01_112: [</w:t>
      </w:r>
      <w:r w:rsidR="00A5486B" w:rsidRPr="003A1016">
        <w:t xml:space="preserve">connection_create_channel_endpoint </w:t>
      </w:r>
      <w:r w:rsidR="009E7E8E">
        <w:t xml:space="preserve">creates a </w:t>
      </w:r>
      <w:r w:rsidR="00B04000">
        <w:t xml:space="preserve">new </w:t>
      </w:r>
      <w:r w:rsidR="009E7E8E">
        <w:t>channel endpoint</w:t>
      </w:r>
      <w:r w:rsidRPr="003A1016">
        <w:t>.</w:t>
      </w:r>
      <w:r w:rsidRPr="003A1016">
        <w:rPr>
          <w:b/>
        </w:rPr>
        <w:t>]</w:t>
      </w:r>
      <w:r w:rsidR="00BD4591">
        <w:rPr>
          <w:b/>
        </w:rPr>
        <w:t xml:space="preserve"> SRS_CONNECTION_01_127: [</w:t>
      </w:r>
      <w:r w:rsidR="00BD4591" w:rsidRPr="00BD4591">
        <w:t>On success, connection_create_channel_endpoint shall return a non-NULL handle to the newly created endpoint.</w:t>
      </w:r>
      <w:r w:rsidR="00BD4591">
        <w:rPr>
          <w:b/>
        </w:rPr>
        <w:t xml:space="preserve">] </w:t>
      </w:r>
      <w:r w:rsidRPr="003A1016">
        <w:rPr>
          <w:b/>
        </w:rPr>
        <w:t>SRS_CONNECTION_01_113: [</w:t>
      </w:r>
      <w:r w:rsidRPr="003A1016">
        <w:t>If connection</w:t>
      </w:r>
      <w:r w:rsidR="00183CBE">
        <w:t xml:space="preserve"> or </w:t>
      </w:r>
      <w:r w:rsidRPr="003A1016">
        <w:t xml:space="preserve">callback are NULL, </w:t>
      </w:r>
      <w:r w:rsidR="00BD4591" w:rsidRPr="003A1016">
        <w:t>connection_create_channel_endpoint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t xml:space="preserve">, </w:t>
      </w:r>
      <w:r w:rsidR="003944E0" w:rsidRPr="003A1016">
        <w:lastRenderedPageBreak/>
        <w:t xml:space="preserve">connection_create_channel_endpoint </w:t>
      </w:r>
      <w:r>
        <w:t xml:space="preserve">shall fail and return </w:t>
      </w:r>
      <w:r w:rsidR="00BC5BFE">
        <w:t>NULL</w:t>
      </w:r>
      <w:r>
        <w:t>.</w:t>
      </w:r>
      <w:r>
        <w:rPr>
          <w:b/>
        </w:rPr>
        <w:t>] SRS_CONNECTION_01_116: [</w:t>
      </w:r>
      <w:r>
        <w:t xml:space="preserve">All frames subsequently received by the connection on the channel </w:t>
      </w:r>
      <w:r w:rsidR="00DE4EE3">
        <w:t xml:space="preserve">endpoint </w:t>
      </w:r>
      <w:r>
        <w:t>shall be indicated by calling the callback while passing the context value to it.</w:t>
      </w:r>
      <w:r>
        <w:rPr>
          <w:b/>
        </w:rPr>
        <w:t xml:space="preserve">] </w:t>
      </w:r>
    </w:p>
    <w:p w14:paraId="1030316B" w14:textId="3CC430D2" w:rsidR="00B5141F" w:rsidRDefault="00896ED6" w:rsidP="00B5141F">
      <w:pPr>
        <w:pStyle w:val="Heading2"/>
      </w:pPr>
      <w:r>
        <w:t>connection_</w:t>
      </w:r>
      <w:r>
        <w:t>delete</w:t>
      </w:r>
      <w:r>
        <w:t>_channel_endpoint</w:t>
      </w:r>
    </w:p>
    <w:p w14:paraId="7CC212B1" w14:textId="2D6E1E06" w:rsidR="00F30E93" w:rsidRDefault="00F30E93" w:rsidP="00F30E93">
      <w:pPr>
        <w:pStyle w:val="Heading2"/>
      </w:pPr>
      <w:bookmarkStart w:id="1" w:name="_GoBack"/>
      <w:bookmarkEnd w:id="1"/>
      <w:r>
        <w:t>connection_get_amqp_frame_codec</w:t>
      </w:r>
    </w:p>
    <w:p w14:paraId="7342866C" w14:textId="5A2BDB1D" w:rsidR="00F30E93" w:rsidRDefault="00F30E9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2F8B3C87" w14:textId="1804C4CA" w:rsidR="00AF3774" w:rsidRPr="00A5035A" w:rsidRDefault="00A5035A" w:rsidP="00D80633">
      <w:pPr>
        <w:spacing w:line="240" w:lineRule="auto"/>
      </w:pPr>
      <w:r>
        <w:rPr>
          <w:b/>
        </w:rPr>
        <w:t>SRS_CONNECTION_01_122: [</w:t>
      </w:r>
      <w:r w:rsidRPr="00AF3774">
        <w:t>connection_get_amqp_frame_codec</w:t>
      </w:r>
      <w:r>
        <w:t xml:space="preserve"> shall retrieve the amqp_frame_codec associated with a given connection.</w:t>
      </w:r>
      <w:r>
        <w:rPr>
          <w:b/>
        </w:rPr>
        <w:t>] SRS_CONNECTION_01_123: [</w:t>
      </w:r>
      <w:r>
        <w:t>If connection is NULL, connection_get_amqp_frame_codec shall return NULL.</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 xml:space="preserve">Note that if the server only supports a single protocol version, it is consistent with the above rules for the server to send its protocol header prior to receiving anything from </w:t>
      </w:r>
      <w:r w:rsidRPr="00F47811">
        <w:rPr>
          <w:rFonts w:ascii="NimbusSanL-Regu" w:hAnsi="NimbusSanL-Regu" w:cs="NimbusSanL-Regu"/>
          <w:color w:val="000000"/>
          <w:sz w:val="20"/>
          <w:szCs w:val="20"/>
          <w:highlight w:val="cyan"/>
        </w:rPr>
        <w:lastRenderedPageBreak/>
        <w:t>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capabilities and limitations of its partner. For example, this can be accomplished </w:t>
      </w:r>
      <w:r>
        <w:rPr>
          <w:rFonts w:ascii="NimbusSanL-Regu" w:hAnsi="NimbusSanL-Regu" w:cs="NimbusSanL-Regu"/>
          <w:color w:val="000000"/>
          <w:sz w:val="20"/>
          <w:szCs w:val="20"/>
        </w:rPr>
        <w:lastRenderedPageBreak/>
        <w:t>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w:t>
      </w:r>
      <w:r>
        <w:rPr>
          <w:rFonts w:ascii="NimbusSanL-Regu" w:hAnsi="NimbusSanL-Regu" w:cs="NimbusSanL-Regu"/>
          <w:color w:val="000000"/>
          <w:sz w:val="20"/>
          <w:szCs w:val="20"/>
        </w:rPr>
        <w:lastRenderedPageBreak/>
        <w:t xml:space="preserve">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lastRenderedPageBreak/>
        <w:t>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9F156AD" w14:textId="77777777" w:rsidR="008276A8" w:rsidRDefault="008276A8" w:rsidP="008A7EA3">
      <w:pPr>
        <w:spacing w:after="0" w:line="240" w:lineRule="auto"/>
      </w:pPr>
      <w:r>
        <w:separator/>
      </w:r>
    </w:p>
  </w:endnote>
  <w:endnote w:type="continuationSeparator" w:id="0">
    <w:p w14:paraId="68F2E6CA" w14:textId="77777777" w:rsidR="008276A8" w:rsidRDefault="008276A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610FC4" w14:textId="77777777" w:rsidR="008276A8" w:rsidRDefault="008276A8" w:rsidP="008A7EA3">
      <w:pPr>
        <w:spacing w:after="0" w:line="240" w:lineRule="auto"/>
      </w:pPr>
      <w:r>
        <w:separator/>
      </w:r>
    </w:p>
  </w:footnote>
  <w:footnote w:type="continuationSeparator" w:id="0">
    <w:p w14:paraId="55BE83B4" w14:textId="77777777" w:rsidR="008276A8" w:rsidRDefault="008276A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C744A"/>
    <w:rsid w:val="002D0D97"/>
    <w:rsid w:val="002D3666"/>
    <w:rsid w:val="002D40C1"/>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4D73"/>
    <w:rsid w:val="00416404"/>
    <w:rsid w:val="0041751E"/>
    <w:rsid w:val="00417DDB"/>
    <w:rsid w:val="00420835"/>
    <w:rsid w:val="00420FE6"/>
    <w:rsid w:val="004223AD"/>
    <w:rsid w:val="00422939"/>
    <w:rsid w:val="00422B8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16F6"/>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379"/>
    <w:rsid w:val="00772709"/>
    <w:rsid w:val="0077398B"/>
    <w:rsid w:val="00773DFF"/>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400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5BFE"/>
    <w:rsid w:val="00BC7FED"/>
    <w:rsid w:val="00BD04B3"/>
    <w:rsid w:val="00BD05BA"/>
    <w:rsid w:val="00BD165F"/>
    <w:rsid w:val="00BD1972"/>
    <w:rsid w:val="00BD4591"/>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22EB"/>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A76C20-9DCD-4FB6-937A-0845D9B6D8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889</TotalTime>
  <Pages>10</Pages>
  <Words>3854</Words>
  <Characters>21969</Characters>
  <Application>Microsoft Office Word</Application>
  <DocSecurity>0</DocSecurity>
  <Lines>183</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25772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437</cp:revision>
  <dcterms:created xsi:type="dcterms:W3CDTF">2014-09-11T20:00:00Z</dcterms:created>
  <dcterms:modified xsi:type="dcterms:W3CDTF">2015-08-27T04:32:00Z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128</vt:i4>
  </property>
  <property fmtid="{D5CDD505-2E9C-101B-9397-08002B2CF9AE}" pid="4" name="specName">
    <vt:lpwstr>SRS_CONNECTION_</vt:lpwstr>
  </property>
</Properties>
</file>