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</w:t>
      </w:r>
      <w:r w:rsidRPr="00E13172">
        <w:rPr>
          <w:highlight w:val="green"/>
        </w:rPr>
        <w:lastRenderedPageBreak/>
        <w:t>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32718E9F" w:rsidR="002C0E6A" w:rsidRPr="00292ED1" w:rsidRDefault="00292ED1" w:rsidP="00F06881">
      <w:pPr>
        <w:spacing w:line="240" w:lineRule="auto"/>
      </w:pPr>
      <w:r w:rsidRPr="00446EFB">
        <w:rPr>
          <w:b/>
          <w:highlight w:val="green"/>
        </w:rPr>
        <w:t>SRS_SASL_FRAME_CODEC_01_039: [</w:t>
      </w:r>
      <w:r w:rsidRPr="00446EFB">
        <w:rPr>
          <w:highlight w:val="green"/>
        </w:rPr>
        <w:t xml:space="preserve">sasl_frame_codec shall decode the </w:t>
      </w:r>
      <w:r w:rsidR="00AF31FE" w:rsidRPr="00446EFB">
        <w:rPr>
          <w:highlight w:val="green"/>
        </w:rPr>
        <w:t>sasl-frame value</w:t>
      </w:r>
      <w:r w:rsidRPr="00446EFB">
        <w:rPr>
          <w:highlight w:val="green"/>
        </w:rPr>
        <w:t xml:space="preserve"> as a described type.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446EFB">
        <w:rPr>
          <w:b/>
          <w:highlight w:val="green"/>
        </w:rPr>
        <w:t>SRS_SASL_FRAME_CODEC_01_040: [</w:t>
      </w:r>
      <w:r w:rsidRPr="00446EFB">
        <w:rPr>
          <w:highlight w:val="green"/>
        </w:rPr>
        <w:t xml:space="preserve">Decoding the </w:t>
      </w:r>
      <w:r w:rsidR="00C411C8" w:rsidRPr="00446EFB">
        <w:rPr>
          <w:highlight w:val="green"/>
        </w:rPr>
        <w:t>sasl-frame type</w:t>
      </w:r>
      <w:r w:rsidRPr="00446EFB">
        <w:rPr>
          <w:highlight w:val="green"/>
        </w:rPr>
        <w:t xml:space="preserve"> shall be done by feeding the bytes to the decoder create in sasl_frame_codec_create.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E06B89">
        <w:rPr>
          <w:b/>
          <w:highlight w:val="green"/>
        </w:rPr>
        <w:t>SRS_SASL_FRAME_CODEC_01_041: [</w:t>
      </w:r>
      <w:r w:rsidRPr="00E06B89">
        <w:rPr>
          <w:highlight w:val="green"/>
        </w:rPr>
        <w:t>Once the sasl frame is decoded, the callback frame_received_callback shall be called.</w:t>
      </w:r>
      <w:r w:rsidRPr="00E06B89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SRS_SASL_FRAME_CODEC_01_042: [</w:t>
      </w:r>
      <w:r w:rsidRPr="00202F14">
        <w:rPr>
          <w:highlight w:val="green"/>
        </w:rPr>
        <w:t xml:space="preserve">The decoded </w:t>
      </w:r>
      <w:r w:rsidR="00424892" w:rsidRPr="00202F14">
        <w:rPr>
          <w:highlight w:val="green"/>
        </w:rPr>
        <w:t>sasl-frame value</w:t>
      </w:r>
      <w:r w:rsidR="00AA4A86" w:rsidRPr="00202F14">
        <w:rPr>
          <w:highlight w:val="green"/>
        </w:rPr>
        <w:t xml:space="preserve"> and the context passed in sasl_frame_codec_create</w:t>
      </w:r>
      <w:r w:rsidRPr="00202F14">
        <w:rPr>
          <w:highlight w:val="green"/>
        </w:rPr>
        <w:t xml:space="preserve"> shall be passed to frame_received_callback.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SRS_SASL_FRAME_CODEC_01_046: [</w:t>
      </w:r>
      <w:r w:rsidRPr="00202F14">
        <w:rPr>
          <w:highlight w:val="green"/>
        </w:rPr>
        <w:t>If any error occurs while decoding a frame, the decoder shall switch to an error state where decoding shall not be possible anymore.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SRS_SASL_FRAME_CODEC_01_001: [</w:t>
      </w:r>
      <w:r w:rsidR="005B5A2D" w:rsidRPr="000554E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SRS_SASL_FRAME_CODEC_01_006: [</w:t>
      </w:r>
      <w:r w:rsidR="005B5A2D" w:rsidRPr="00A546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SRS_SASL_FRAME_CODEC_01_007: [</w:t>
      </w:r>
      <w:r w:rsidR="005B5A2D" w:rsidRPr="0085542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5.5: SASL Frame</w:t>
      </w:r>
    </w:p>
    <w:p w14:paraId="2CDA363F" w14:textId="6A49556C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SRS_SASL_FRAME_CODEC_01_008: [</w:t>
      </w:r>
      <w:r w:rsidRPr="00F03D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There is no mechanism within the SASL negotiation to negotiate a different size. </w:t>
      </w:r>
      <w:r w:rsidR="00801FE8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SRS_SASL_FRAME_CODEC_01_009: [</w:t>
      </w:r>
      <w:bookmarkStart w:id="0" w:name="_GoBack"/>
      <w:bookmarkEnd w:id="0"/>
      <w:r>
        <w:rPr>
          <w:rFonts w:ascii="NimbusSanL-Regu" w:hAnsi="NimbusSanL-Regu" w:cs="NimbusSanL-Regu"/>
          <w:color w:val="000000"/>
          <w:sz w:val="20"/>
          <w:szCs w:val="20"/>
        </w:rPr>
        <w:t>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D52127D" w14:textId="77777777" w:rsidR="002C6CCD" w:rsidRDefault="002C6CCD" w:rsidP="008A7EA3">
      <w:pPr>
        <w:spacing w:after="0" w:line="240" w:lineRule="auto"/>
      </w:pPr>
      <w:r>
        <w:separator/>
      </w:r>
    </w:p>
  </w:endnote>
  <w:endnote w:type="continuationSeparator" w:id="0">
    <w:p w14:paraId="1B5FE5DD" w14:textId="77777777" w:rsidR="002C6CCD" w:rsidRDefault="002C6CC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4DE2F75" w14:textId="77777777" w:rsidR="002C6CCD" w:rsidRDefault="002C6CCD" w:rsidP="008A7EA3">
      <w:pPr>
        <w:spacing w:after="0" w:line="240" w:lineRule="auto"/>
      </w:pPr>
      <w:r>
        <w:separator/>
      </w:r>
    </w:p>
  </w:footnote>
  <w:footnote w:type="continuationSeparator" w:id="0">
    <w:p w14:paraId="2481FAE2" w14:textId="77777777" w:rsidR="002C6CCD" w:rsidRDefault="002C6CC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54ED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2F14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C6CCD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4892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46EFB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1FE8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5420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4619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A86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B89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3DBD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055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D4182A-C515-4D5C-9C94-C4D2522941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476</TotalTime>
  <Pages>4</Pages>
  <Words>1145</Words>
  <Characters>6527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76</cp:revision>
  <dcterms:created xsi:type="dcterms:W3CDTF">2015-09-19T05:26:00Z</dcterms:created>
  <dcterms:modified xsi:type="dcterms:W3CDTF">2015-10-12T00:58:00Z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49</vt:i4>
  </property>
  <property fmtid="{D5CDD505-2E9C-101B-9397-08002B2CF9AE}" pid="4" name="specName">
    <vt:lpwstr>SRS_SASL_FRAME_CODEC_</vt:lpwstr>
  </property>
</Properties>
</file>