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8"/>
        </w:rPr>
        <w:t>Managed (Harness) Agents — Getting Started</w:t>
      </w:r>
    </w:p>
    <w:p>
      <w:r>
        <w:rPr>
          <w:i/>
          <w:color w:val="4A4A4A"/>
          <w:sz w:val="24"/>
        </w:rPr>
        <w:t>Early-access guide · CLI and SDK · Microsoft Foundry</w:t>
      </w:r>
    </w:p>
    <w:p>
      <w:r>
        <w:rPr>
          <w:i/>
        </w:rPr>
        <w:t>Status: Preview    Audience: early-access customers    Updated: June 2026</w:t>
      </w:r>
    </w:p>
    <w:p/>
    <w:p>
      <w:pPr>
        <w:pStyle w:val="Heading1"/>
      </w:pPr>
      <w:r>
        <w:t>Why managed agents</w:t>
      </w:r>
    </w:p>
    <w:p>
      <w:r>
        <w:t>A managed agent lets you ship a working AI agent by declaring just two things: a model and instructions. Microsoft Foundry provisions and runs the Brain+Hand sandbox for you — there is no container to build, no service code to host, and no infrastructure to manage. You go from idea to a deployed, callable agent in minutes.</w:t>
      </w:r>
    </w:p>
    <w:p>
      <w:pPr>
        <w:pStyle w:val="ListBullet"/>
      </w:pPr>
      <w:r>
        <w:t>Time-to-first-agent measured in minutes, not days.</w:t>
      </w:r>
    </w:p>
    <w:p>
      <w:pPr>
        <w:pStyle w:val="ListBullet"/>
      </w:pPr>
      <w:r>
        <w:t>No Dockerfile, no servers, no scaling decisions — the platform owns the runtime.</w:t>
      </w:r>
    </w:p>
    <w:p>
      <w:pPr>
        <w:pStyle w:val="ListBullet"/>
      </w:pPr>
      <w:r>
        <w:t>One agent, two front doors: create with the CLI or the SDK; both target the same Foundry project.</w:t>
      </w:r>
    </w:p>
    <w:p>
      <w:pPr>
        <w:pStyle w:val="ListBullet"/>
      </w:pPr>
      <w:r>
        <w:t>Standard OpenAI-shape Responses API for invocation, so existing tooling fits.</w:t>
      </w:r>
    </w:p>
    <w:p>
      <w:pPr>
        <w:pStyle w:val="Heading1"/>
      </w:pPr>
      <w:r>
        <w:t>What you'll need</w:t>
      </w:r>
    </w:p>
    <w:p>
      <w:pPr>
        <w:pStyle w:val="ListBullet"/>
      </w:pPr>
      <w:r>
        <w:t xml:space="preserve">An Azure subscription and a Foundry project (a </w:t>
      </w:r>
      <w:r>
        <w:rPr>
          <w:rFonts w:ascii="Consolas" w:hAnsi="Consolas"/>
          <w:sz w:val="20"/>
        </w:rPr>
        <w:t>CognitiveServices/accounts/projects</w:t>
      </w:r>
      <w:r>
        <w:t xml:space="preserve"> resource).</w:t>
      </w:r>
    </w:p>
    <w:p>
      <w:pPr>
        <w:pStyle w:val="ListBullet"/>
      </w:pPr>
      <w:r>
        <w:t xml:space="preserve">A model deployment in that project (e.g. </w:t>
      </w:r>
      <w:r>
        <w:rPr>
          <w:rFonts w:ascii="Consolas" w:hAnsi="Consolas"/>
          <w:sz w:val="20"/>
        </w:rPr>
        <w:t>gpt-4.1-mini</w:t>
      </w:r>
      <w:r>
        <w:t>).</w:t>
      </w:r>
    </w:p>
    <w:p>
      <w:pPr>
        <w:pStyle w:val="ListBullet"/>
      </w:pPr>
      <w:r>
        <w:t xml:space="preserve">Sign-in via </w:t>
      </w:r>
      <w:r>
        <w:rPr>
          <w:rFonts w:ascii="Consolas" w:hAnsi="Consolas"/>
          <w:sz w:val="20"/>
        </w:rPr>
        <w:t>azd auth login</w:t>
      </w:r>
      <w:r>
        <w:t xml:space="preserve"> / </w:t>
      </w:r>
      <w:r>
        <w:rPr>
          <w:rFonts w:ascii="Consolas" w:hAnsi="Consolas"/>
          <w:sz w:val="20"/>
        </w:rPr>
        <w:t>az login</w:t>
      </w:r>
      <w:r>
        <w:t>.</w:t>
      </w:r>
    </w:p>
    <w:p>
      <w:pPr>
        <w:pStyle w:val="ListBullet"/>
      </w:pPr>
      <w:r>
        <w:t xml:space="preserve">Project endpoint </w:t>
      </w:r>
      <w:r>
        <w:rPr>
          <w:rFonts w:ascii="Consolas" w:hAnsi="Consolas"/>
          <w:sz w:val="20"/>
        </w:rPr>
        <w:t>AZURE_AI_PROJECT_ENDPOINT</w:t>
      </w:r>
      <w:r>
        <w:t xml:space="preserve"> = https://&lt;account&gt;.services.ai.azure.com/api/projects/&lt;project&gt;</w:t>
      </w:r>
    </w:p>
    <w:p>
      <w:pPr>
        <w:pStyle w:val="ListBullet"/>
      </w:pPr>
      <w:r>
        <w:t xml:space="preserve">Model name </w:t>
      </w:r>
      <w:r>
        <w:rPr>
          <w:rFonts w:ascii="Consolas" w:hAnsi="Consolas"/>
          <w:sz w:val="20"/>
        </w:rPr>
        <w:t>AZURE_AI_MODEL_DEPLOYMENT_NAME</w:t>
      </w:r>
      <w:r>
        <w:t xml:space="preserve"> = e.g. gpt-4.1-mini</w:t>
      </w:r>
    </w:p>
    <w:p>
      <w:pPr>
        <w:pStyle w:val="Heading1"/>
      </w:pPr>
      <w:r>
        <w:t>Option A — azd CLI (fastest path)</w:t>
      </w:r>
    </w:p>
    <w:p>
      <w:pPr>
        <w:pStyle w:val="Heading2"/>
      </w:pPr>
      <w:r>
        <w:t>1. Install</w:t>
      </w:r>
    </w:p>
    <w:p>
      <w:pPr>
        <w:pStyle w:val="CodeBlock"/>
        <w:shd w:val="clear" w:color="auto" w:fill="F2F2F2"/>
      </w:pPr>
      <w:r>
        <w:t>winget install microsoft.azd</w:t>
        <w:br/>
        <w:t>azd extension install microsoft.azd.extensions</w:t>
        <w:br/>
        <w:t>azd extension source add --name MHA-dev --type url --location https://raw.githubusercontent.com/kshitij-microsoft/azure-dev/refs/heads/kchawla/azd-managed-harness/cli/azd/extensions/registry.json</w:t>
        <w:br/>
        <w:t>azd extension install azure.ai.agents --source MHA-dev</w:t>
        <w:br/>
        <w:t>azd auth login</w:t>
      </w:r>
    </w:p>
    <w:p>
      <w:pPr>
        <w:pStyle w:val="Heading2"/>
      </w:pPr>
      <w:r>
        <w:t>2. Create</w:t>
      </w:r>
    </w:p>
    <w:p>
      <w:r>
        <w:t>Choose Prompt agent, pick your subscription and Foundry project, choose a model, and name it.</w:t>
      </w:r>
    </w:p>
    <w:p>
      <w:pPr>
        <w:pStyle w:val="CodeBlock"/>
        <w:shd w:val="clear" w:color="auto" w:fill="F2F2F2"/>
      </w:pPr>
      <w:r>
        <w:t>azd ai agent init</w:t>
      </w:r>
    </w:p>
    <w:p>
      <w:pPr>
        <w:pStyle w:val="Heading2"/>
      </w:pPr>
      <w:r>
        <w:t>3. Deploy and use</w:t>
      </w:r>
    </w:p>
    <w:p>
      <w:pPr>
        <w:pStyle w:val="CodeBlock"/>
        <w:shd w:val="clear" w:color="auto" w:fill="F2F2F2"/>
      </w:pPr>
      <w:r>
        <w:t>azd up</w:t>
        <w:br/>
        <w:t>azd ai agent list</w:t>
        <w:br/>
        <w:t>azd ai agent show</w:t>
        <w:br/>
        <w:t>azd ai agent invoke "hello, what is your name?"</w:t>
      </w:r>
    </w:p>
    <w:p>
      <w:r>
        <w:t>`azd down` removes the agent with the project resources.</w:t>
      </w:r>
    </w:p>
    <w:p>
      <w:pPr>
        <w:pStyle w:val="Heading1"/>
      </w:pPr>
      <w:r>
        <w:t>Option B — Python SDK</w:t>
      </w:r>
    </w:p>
    <w:p>
      <w:pPr>
        <w:pStyle w:val="Heading2"/>
      </w:pPr>
      <w:r>
        <w:t>1. Install</w:t>
      </w:r>
    </w:p>
    <w:p>
      <w:pPr>
        <w:pStyle w:val="CodeBlock"/>
        <w:shd w:val="clear" w:color="auto" w:fill="F2F2F2"/>
      </w:pPr>
      <w:r>
        <w:t>pip install azure-ai-projects==2.3.0a20260625001 --extra-index-url https://pkgs.dev.azure.com/azure-sdk/public/_packaging/azure-sdk-for-python/pypi/simple</w:t>
        <w:br/>
        <w:t>pip install azure-identity python-dotenv</w:t>
      </w:r>
    </w:p>
    <w:p>
      <w:pPr>
        <w:pStyle w:val="Heading2"/>
      </w:pPr>
      <w:r>
        <w:t>2. Create a managed agent</w:t>
      </w:r>
    </w:p>
    <w:p>
      <w:pPr>
        <w:pStyle w:val="CodeBlock"/>
        <w:shd w:val="clear" w:color="auto" w:fill="F2F2F2"/>
      </w:pPr>
      <w:r>
        <w:t>from azure.identity import DefaultAzureCredential</w:t>
        <w:br/>
        <w:t>from azure.ai.projects import AIProjectClient</w:t>
        <w:br/>
        <w:t>from azure.ai.projects.models import PromptAgentDefinition, AgentHarness</w:t>
        <w:br/>
        <w:br/>
        <w:t>client = AIProjectClient(endpoint=endpoint, credential=DefaultAzureCredential(), allow_preview=True)</w:t>
        <w:br/>
        <w:br/>
        <w:t>client.agents.create_version(</w:t>
        <w:br/>
        <w:t xml:space="preserve">    agent_name="my-managed-agent",</w:t>
        <w:br/>
        <w:t xml:space="preserve">    definition=PromptAgentDefinition(</w:t>
        <w:br/>
        <w:t xml:space="preserve">        model=model_name,</w:t>
        <w:br/>
        <w:t xml:space="preserve">        instructions="You are a helpful assistant.",</w:t>
        <w:br/>
        <w:t xml:space="preserve">        harness=AgentHarness.GHCP,</w:t>
        <w:br/>
        <w:t xml:space="preserve">    ),</w:t>
        <w:br/>
        <w:t>)</w:t>
      </w:r>
    </w:p>
    <w:p>
      <w:pPr>
        <w:pStyle w:val="Heading2"/>
      </w:pPr>
      <w:r>
        <w:t>3. Invoke</w:t>
      </w:r>
    </w:p>
    <w:p>
      <w:pPr>
        <w:pStyle w:val="CodeBlock"/>
        <w:shd w:val="clear" w:color="auto" w:fill="F2F2F2"/>
      </w:pPr>
      <w:r>
        <w:t>openai_client = client.get_openai_client()</w:t>
        <w:br/>
        <w:t>response = openai_client.responses.create(</w:t>
        <w:br/>
        <w:t xml:space="preserve">    input=[{"role": "user", "content": "Generate python to print the OS and run it."}],</w:t>
        <w:br/>
        <w:t xml:space="preserve">    store=False,</w:t>
        <w:br/>
        <w:t xml:space="preserve">    extra_body={"agent_reference": {"name": "my-managed-agent", "version": "1", "type": "agent_reference"}},</w:t>
        <w:br/>
        <w:t>)</w:t>
      </w:r>
    </w:p>
    <w:p>
      <w:pPr>
        <w:pStyle w:val="Heading1"/>
      </w:pPr>
      <w:r>
        <w:t>What a response looks like</w:t>
      </w:r>
    </w:p>
    <w:p>
      <w:r>
        <w:t xml:space="preserve">Invocations stream Server-Sent Events from the project data-plane. The Brain plans the turn and the Hand sandbox runs any tools/code; only </w:t>
      </w:r>
      <w:r>
        <w:rPr>
          <w:rFonts w:ascii="Consolas" w:hAnsi="Consolas"/>
          <w:sz w:val="20"/>
        </w:rPr>
        <w:t>output_text.delta</w:t>
      </w:r>
      <w:r>
        <w:t xml:space="preserve"> events carry visible text.</w:t>
      </w:r>
    </w:p>
    <w:p>
      <w:pPr>
        <w:pStyle w:val="CodeBlock"/>
        <w:shd w:val="clear" w:color="auto" w:fill="F2F2F2"/>
      </w:pPr>
      <w:r>
        <w:t>POST .../api/projects/&lt;project&gt;/openai/v1/responses</w:t>
        <w:br/>
        <w:t>x-agent-session-id: ses_...</w:t>
        <w:br/>
        <w:br/>
        <w:t>event: response.created</w:t>
        <w:br/>
        <w:t>event: response.output_text.delta</w:t>
        <w:br/>
        <w:t>event: response.completed</w:t>
      </w:r>
    </w:p>
    <w:p>
      <w:pPr>
        <w:pStyle w:val="Heading1"/>
      </w:pPr>
      <w:r>
        <w:t>CLI vs SDK at a glance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Task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CLI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SDK</w:t>
            </w:r>
          </w:p>
        </w:tc>
      </w:tr>
      <w:tr>
        <w:tc>
          <w:tcPr>
            <w:tcW w:type="dxa" w:w="2880"/>
            <w:vAlign w:val="top"/>
          </w:tcPr>
          <w:p>
            <w:r>
              <w:t>Create</w:t>
            </w:r>
          </w:p>
        </w:tc>
        <w:tc>
          <w:tcPr>
            <w:tcW w:type="dxa" w:w="2880"/>
            <w:vAlign w:val="top"/>
          </w:tcPr>
          <w:p>
            <w:r>
              <w:t>azd ai agent init + azd up</w:t>
            </w:r>
          </w:p>
        </w:tc>
        <w:tc>
          <w:tcPr>
            <w:tcW w:type="dxa" w:w="2880"/>
            <w:vAlign w:val="top"/>
          </w:tcPr>
          <w:p>
            <w:r>
              <w:t>create_version(..., harness=GHCP)</w:t>
            </w:r>
          </w:p>
        </w:tc>
      </w:tr>
      <w:tr>
        <w:tc>
          <w:tcPr>
            <w:tcW w:type="dxa" w:w="2880"/>
            <w:vAlign w:val="top"/>
          </w:tcPr>
          <w:p>
            <w:r>
              <w:t>Invoke</w:t>
            </w:r>
          </w:p>
        </w:tc>
        <w:tc>
          <w:tcPr>
            <w:tcW w:type="dxa" w:w="2880"/>
            <w:vAlign w:val="top"/>
          </w:tcPr>
          <w:p>
            <w:r>
              <w:t>azd ai agent invoke</w:t>
            </w:r>
          </w:p>
        </w:tc>
        <w:tc>
          <w:tcPr>
            <w:tcW w:type="dxa" w:w="2880"/>
            <w:vAlign w:val="top"/>
          </w:tcPr>
          <w:p>
            <w:r>
              <w:t>responses.create(agent_reference)</w:t>
            </w:r>
          </w:p>
        </w:tc>
      </w:tr>
      <w:tr>
        <w:tc>
          <w:tcPr>
            <w:tcW w:type="dxa" w:w="2880"/>
            <w:vAlign w:val="top"/>
          </w:tcPr>
          <w:p>
            <w:r>
              <w:t>List / show</w:t>
            </w:r>
          </w:p>
        </w:tc>
        <w:tc>
          <w:tcPr>
            <w:tcW w:type="dxa" w:w="2880"/>
            <w:vAlign w:val="top"/>
          </w:tcPr>
          <w:p>
            <w:r>
              <w:t>azd ai agent list / show</w:t>
            </w:r>
          </w:p>
        </w:tc>
        <w:tc>
          <w:tcPr>
            <w:tcW w:type="dxa" w:w="2880"/>
            <w:vAlign w:val="top"/>
          </w:tcPr>
          <w:p>
            <w:r>
              <w:t>agents.list / get_version</w:t>
            </w:r>
          </w:p>
        </w:tc>
      </w:tr>
      <w:tr>
        <w:tc>
          <w:tcPr>
            <w:tcW w:type="dxa" w:w="2880"/>
            <w:vAlign w:val="top"/>
          </w:tcPr>
          <w:p>
            <w:r>
              <w:t>Tear down</w:t>
            </w:r>
          </w:p>
        </w:tc>
        <w:tc>
          <w:tcPr>
            <w:tcW w:type="dxa" w:w="2880"/>
            <w:vAlign w:val="top"/>
          </w:tcPr>
          <w:p>
            <w:r>
              <w:t>azd down</w:t>
            </w:r>
          </w:p>
        </w:tc>
        <w:tc>
          <w:tcPr>
            <w:tcW w:type="dxa" w:w="2880"/>
            <w:vAlign w:val="top"/>
          </w:tcPr>
          <w:p>
            <w:r>
              <w:t>delete on the project</w:t>
            </w:r>
          </w:p>
        </w:tc>
      </w:tr>
    </w:tbl>
    <w:p>
      <w:pPr>
        <w:pStyle w:val="Heading1"/>
      </w:pPr>
      <w:r>
        <w:t>Recommended next steps</w:t>
      </w:r>
    </w:p>
    <w:p>
      <w:pPr>
        <w:pStyle w:val="ListBullet"/>
      </w:pPr>
      <w:r>
        <w:t>Pick the path that matches the customer: CLI for hands-on demos, SDK for app integration.</w:t>
      </w:r>
    </w:p>
    <w:p>
      <w:pPr>
        <w:pStyle w:val="ListBullet"/>
      </w:pPr>
      <w:r>
        <w:t>Both write to the same Foundry project — an agent made via SDK shows up in the CLI and vice versa.</w:t>
      </w:r>
    </w:p>
    <w:p>
      <w:pPr>
        <w:pStyle w:val="ListBullet"/>
      </w:pPr>
      <w:r>
        <w:t>Share feedback on time-to-first-agent and any blocking errors during the bug bash.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60"/>
      <w:ind w:left="360"/>
    </w:pPr>
    <w:rPr>
      <w:rFonts w:ascii="Consolas" w:hAnsi="Consolas"/>
      <w:color w:val="1F1F1F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