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DD20CDA" w:rsidR="003B5465" w:rsidRDefault="009A7300" w:rsidP="00662FD8">
      <w:pPr>
        <w:pStyle w:val="Title"/>
        <w:jc w:val="both"/>
      </w:pPr>
      <w:ins w:id="0" w:author="Damon Barry" w:date="2015-10-20T16:11:00Z">
        <w:r>
          <w:t>azure-iot-common.</w:t>
        </w:r>
      </w:ins>
      <w:del w:id="1" w:author="Damon Barry" w:date="2015-10-20T16:11:00Z">
        <w:r w:rsidR="00585235" w:rsidDel="009A7300">
          <w:delText>iothub.</w:delText>
        </w:r>
      </w:del>
      <w:r w:rsidR="00D366AB">
        <w:t xml:space="preserve">Message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CB0CD56" w:rsidR="005B2163" w:rsidRDefault="00585235" w:rsidP="002C23D3">
      <w:del w:id="2" w:author="Damon Barry" w:date="2015-10-20T16:12:00Z">
        <w:r w:rsidDel="00D31CE4">
          <w:delText>iothub</w:delText>
        </w:r>
      </w:del>
      <w:ins w:id="3" w:author="Damon Barry" w:date="2015-10-20T16:12:00Z">
        <w:r w:rsidR="00D31CE4">
          <w:t>azure-iot-common</w:t>
        </w:r>
      </w:ins>
      <w:r>
        <w:t>.</w:t>
      </w:r>
      <w:r w:rsidR="00D366AB">
        <w:t>Message</w:t>
      </w:r>
      <w:r>
        <w:t xml:space="preserve"> provides</w:t>
      </w:r>
      <w:r w:rsidR="00814118">
        <w:t xml:space="preserve"> </w:t>
      </w:r>
      <w:r w:rsidR="00C2461D">
        <w:t xml:space="preserve">a </w:t>
      </w:r>
      <w:r w:rsidR="00CA4625">
        <w:t>container for</w:t>
      </w:r>
      <w:r w:rsidR="00814118">
        <w:t xml:space="preserve"> message </w:t>
      </w:r>
      <w:r w:rsidR="00C2461D">
        <w:t xml:space="preserve">content </w:t>
      </w:r>
      <w:r w:rsidR="00814118">
        <w:t xml:space="preserve">and properties </w:t>
      </w:r>
      <w:r w:rsidR="00C2461D">
        <w:t>travelling to and from an</w:t>
      </w:r>
      <w:r w:rsidR="00814118">
        <w:t xml:space="preserve"> IoT</w:t>
      </w:r>
      <w:r w:rsidR="00C2461D">
        <w:t xml:space="preserve"> </w:t>
      </w:r>
      <w:r w:rsidR="00814118">
        <w:t>Hub</w:t>
      </w:r>
      <w:r w:rsidR="00F61DCE">
        <w:t>.</w:t>
      </w:r>
    </w:p>
    <w:p w14:paraId="0EFD8E6C" w14:textId="4F278E8D" w:rsidR="003B5465" w:rsidRDefault="00D644DE" w:rsidP="00662FD8">
      <w:pPr>
        <w:pStyle w:val="Heading1"/>
        <w:jc w:val="both"/>
      </w:pPr>
      <w:r>
        <w:t>Example usage</w:t>
      </w:r>
    </w:p>
    <w:p w14:paraId="57119C79" w14:textId="7DDE4D10" w:rsidR="003808E2" w:rsidRDefault="003808E2" w:rsidP="009A7300">
      <w:pPr>
        <w:spacing w:after="0"/>
        <w:rPr>
          <w:rFonts w:ascii="Courier New" w:hAnsi="Courier New" w:cs="Courier New"/>
        </w:rPr>
      </w:pPr>
      <w:r w:rsidRPr="0073431E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  <w:t>var Message = require(</w:t>
      </w:r>
      <w:r w:rsidRPr="0073431E">
        <w:rPr>
          <w:rFonts w:ascii="Courier New" w:hAnsi="Courier New" w:cs="Courier New"/>
        </w:rPr>
        <w:t>'</w:t>
      </w:r>
      <w:bookmarkStart w:id="4" w:name="_GoBack"/>
      <w:del w:id="5" w:author="Damon Barry" w:date="2015-10-20T16:12:00Z">
        <w:r w:rsidDel="00D31CE4">
          <w:rPr>
            <w:rFonts w:ascii="Courier New" w:hAnsi="Courier New" w:cs="Courier New"/>
          </w:rPr>
          <w:delText>./src/iothub</w:delText>
        </w:r>
      </w:del>
      <w:bookmarkEnd w:id="4"/>
      <w:ins w:id="6" w:author="Damon Barry" w:date="2015-10-20T16:12:00Z">
        <w:r w:rsidR="00D31CE4">
          <w:rPr>
            <w:rFonts w:ascii="Courier New" w:hAnsi="Courier New" w:cs="Courier New"/>
          </w:rPr>
          <w:t>azure-iot-common</w:t>
        </w:r>
      </w:ins>
      <w:r w:rsidRPr="0073431E">
        <w:rPr>
          <w:rFonts w:ascii="Courier New" w:hAnsi="Courier New" w:cs="Courier New"/>
        </w:rPr>
        <w:t>'</w:t>
      </w:r>
      <w:r>
        <w:rPr>
          <w:rFonts w:ascii="Courier New" w:hAnsi="Courier New" w:cs="Courier New"/>
        </w:rPr>
        <w:t>).Message;</w:t>
      </w:r>
      <w:r>
        <w:rPr>
          <w:rFonts w:ascii="Courier New" w:hAnsi="Courier New" w:cs="Courier New"/>
        </w:rPr>
        <w:br/>
      </w:r>
    </w:p>
    <w:p w14:paraId="76DDFE35" w14:textId="33051622" w:rsidR="00FC10AC" w:rsidRDefault="00D366AB" w:rsidP="009A7300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var message = new </w:t>
      </w:r>
      <w:r w:rsidR="00FC10AC">
        <w:rPr>
          <w:rFonts w:ascii="Courier New" w:hAnsi="Courier New" w:cs="Courier New"/>
        </w:rPr>
        <w:t>Message(</w:t>
      </w:r>
      <w:r w:rsidR="003808E2" w:rsidRPr="0073431E">
        <w:rPr>
          <w:rFonts w:ascii="Courier New" w:hAnsi="Courier New" w:cs="Courier New"/>
        </w:rPr>
        <w:t>'</w:t>
      </w:r>
      <w:r w:rsidR="003808E2">
        <w:rPr>
          <w:rFonts w:ascii="Courier New" w:hAnsi="Courier New" w:cs="Courier New"/>
        </w:rPr>
        <w:t>data to send</w:t>
      </w:r>
      <w:r w:rsidR="003808E2" w:rsidRPr="0073431E">
        <w:rPr>
          <w:rFonts w:ascii="Courier New" w:hAnsi="Courier New" w:cs="Courier New"/>
        </w:rPr>
        <w:t>'</w:t>
      </w:r>
      <w:r>
        <w:rPr>
          <w:rFonts w:ascii="Courier New" w:hAnsi="Courier New" w:cs="Courier New"/>
        </w:rPr>
        <w:t>);</w:t>
      </w:r>
    </w:p>
    <w:p w14:paraId="5C7D2FB8" w14:textId="0FBCE4BD" w:rsidR="00781309" w:rsidRDefault="00D366AB" w:rsidP="009A7300">
      <w:p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message.properties</w:t>
      </w:r>
      <w:r w:rsidR="005F3BB4">
        <w:rPr>
          <w:rFonts w:ascii="Courier New" w:hAnsi="Courier New" w:cs="Courier New"/>
        </w:rPr>
        <w:t>.</w:t>
      </w:r>
      <w:r w:rsidR="00397503">
        <w:rPr>
          <w:rFonts w:ascii="Courier New" w:hAnsi="Courier New" w:cs="Courier New"/>
        </w:rPr>
        <w:t>a</w:t>
      </w:r>
      <w:r w:rsidR="005F3BB4">
        <w:rPr>
          <w:rFonts w:ascii="Courier New" w:hAnsi="Courier New" w:cs="Courier New"/>
        </w:rPr>
        <w:t>dd(</w:t>
      </w:r>
      <w:r w:rsidR="003808E2" w:rsidRPr="0073431E">
        <w:rPr>
          <w:rFonts w:ascii="Courier New" w:hAnsi="Courier New" w:cs="Courier New"/>
        </w:rPr>
        <w:t>'</w:t>
      </w:r>
      <w:r>
        <w:rPr>
          <w:rFonts w:ascii="Courier New" w:hAnsi="Courier New" w:cs="Courier New"/>
        </w:rPr>
        <w:t>myProperty</w:t>
      </w:r>
      <w:r w:rsidR="003808E2" w:rsidRPr="0073431E">
        <w:rPr>
          <w:rFonts w:ascii="Courier New" w:hAnsi="Courier New" w:cs="Courier New"/>
        </w:rPr>
        <w:t>'</w:t>
      </w:r>
      <w:r w:rsidR="005F3BB4">
        <w:rPr>
          <w:rFonts w:ascii="Courier New" w:hAnsi="Courier New" w:cs="Courier New"/>
        </w:rPr>
        <w:t>,</w:t>
      </w:r>
      <w:r>
        <w:rPr>
          <w:rFonts w:ascii="Courier New" w:hAnsi="Courier New" w:cs="Courier New"/>
        </w:rPr>
        <w:t xml:space="preserve"> </w:t>
      </w:r>
      <w:r w:rsidR="003808E2" w:rsidRPr="0073431E">
        <w:rPr>
          <w:rFonts w:ascii="Courier New" w:hAnsi="Courier New" w:cs="Courier New"/>
        </w:rPr>
        <w:t>'</w:t>
      </w:r>
      <w:r>
        <w:rPr>
          <w:rFonts w:ascii="Courier New" w:hAnsi="Courier New" w:cs="Courier New"/>
        </w:rPr>
        <w:t>my property value</w:t>
      </w:r>
      <w:r w:rsidR="003808E2" w:rsidRPr="0073431E">
        <w:rPr>
          <w:rFonts w:ascii="Courier New" w:hAnsi="Courier New" w:cs="Courier New"/>
        </w:rPr>
        <w:t>'</w:t>
      </w:r>
      <w:r w:rsidR="005F3BB4">
        <w:rPr>
          <w:rFonts w:ascii="Courier New" w:hAnsi="Courier New" w:cs="Courier New"/>
        </w:rPr>
        <w:t>)</w:t>
      </w:r>
      <w:r>
        <w:rPr>
          <w:rFonts w:ascii="Courier New" w:hAnsi="Courier New" w:cs="Courier New"/>
        </w:rPr>
        <w:t>;</w:t>
      </w:r>
      <w:r w:rsidR="003808E2">
        <w:rPr>
          <w:rFonts w:ascii="Courier New" w:hAnsi="Courier New" w:cs="Courier New"/>
        </w:rPr>
        <w:br/>
        <w:t>console.log('message content: ' + message.getData());</w:t>
      </w:r>
    </w:p>
    <w:p w14:paraId="16481251" w14:textId="0E2DA227" w:rsidR="00781309" w:rsidRDefault="00781309" w:rsidP="009A7300">
      <w:pPr>
        <w:pStyle w:val="Heading1"/>
      </w:pPr>
      <w:r>
        <w:t>Public Interface</w:t>
      </w:r>
    </w:p>
    <w:tbl>
      <w:tblPr>
        <w:tblStyle w:val="GridTable4-Accent5"/>
        <w:tblW w:w="0" w:type="auto"/>
        <w:tblLook w:val="04A0" w:firstRow="1" w:lastRow="0" w:firstColumn="1" w:lastColumn="0" w:noHBand="0" w:noVBand="1"/>
      </w:tblPr>
      <w:tblGrid>
        <w:gridCol w:w="3254"/>
        <w:gridCol w:w="2705"/>
        <w:gridCol w:w="3391"/>
      </w:tblGrid>
      <w:tr w:rsidR="00824A02" w:rsidRPr="00824A02" w14:paraId="1413DA5A" w14:textId="77777777" w:rsidTr="009A730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2BEC86FD" w14:textId="254AE252" w:rsidR="00824A02" w:rsidRPr="00824A02" w:rsidRDefault="00615C88" w:rsidP="00824A02">
            <w:r>
              <w:t>Name</w:t>
            </w:r>
          </w:p>
        </w:tc>
        <w:tc>
          <w:tcPr>
            <w:tcW w:w="2705" w:type="dxa"/>
          </w:tcPr>
          <w:p w14:paraId="2C03617E" w14:textId="08BE428F" w:rsidR="00824A02" w:rsidRPr="00824A02" w:rsidRDefault="00824A02" w:rsidP="00824A0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Type</w:t>
            </w:r>
          </w:p>
        </w:tc>
        <w:tc>
          <w:tcPr>
            <w:tcW w:w="3391" w:type="dxa"/>
          </w:tcPr>
          <w:p w14:paraId="18BFE07D" w14:textId="52E3FE98" w:rsidR="00824A02" w:rsidRPr="00824A02" w:rsidRDefault="00824A02" w:rsidP="00824A0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Description</w:t>
            </w:r>
          </w:p>
        </w:tc>
      </w:tr>
      <w:tr w:rsidR="00615C88" w:rsidRPr="00824A02" w14:paraId="576C28D9" w14:textId="77777777" w:rsidTr="009A730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455B5556" w14:textId="45C9A1EC" w:rsidR="00615C88" w:rsidRPr="00824A02" w:rsidRDefault="00615C88" w:rsidP="00824A02">
            <w:r>
              <w:t>Message(data)</w:t>
            </w:r>
          </w:p>
        </w:tc>
        <w:tc>
          <w:tcPr>
            <w:tcW w:w="2705" w:type="dxa"/>
          </w:tcPr>
          <w:p w14:paraId="5BE5A499" w14:textId="0670DC06" w:rsidR="00615C88" w:rsidDel="00615C88" w:rsidRDefault="00615C88" w:rsidP="00615C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data – any type</w:t>
            </w:r>
          </w:p>
        </w:tc>
        <w:tc>
          <w:tcPr>
            <w:tcW w:w="3391" w:type="dxa"/>
          </w:tcPr>
          <w:p w14:paraId="13E8720D" w14:textId="306E03DF" w:rsidR="00615C88" w:rsidRDefault="00615C88" w:rsidP="00824A0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Construct a Message with the given data</w:t>
            </w:r>
          </w:p>
        </w:tc>
      </w:tr>
      <w:tr w:rsidR="00824A02" w:rsidRPr="00824A02" w14:paraId="7E114749" w14:textId="01E81A6D" w:rsidTr="009A730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06AB8B72" w14:textId="246E486D" w:rsidR="00824A02" w:rsidRPr="00824A02" w:rsidRDefault="00824A02" w:rsidP="00824A02">
            <w:r w:rsidRPr="00824A02">
              <w:t>message.getData()</w:t>
            </w:r>
          </w:p>
        </w:tc>
        <w:tc>
          <w:tcPr>
            <w:tcW w:w="2705" w:type="dxa"/>
          </w:tcPr>
          <w:p w14:paraId="71EFABA2" w14:textId="5C9FDE68" w:rsidR="00824A02" w:rsidRPr="00824A02" w:rsidRDefault="002162B5" w:rsidP="00615C8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</w:t>
            </w:r>
            <w:r w:rsidR="00615C88">
              <w:t>ype of underlying data</w:t>
            </w:r>
          </w:p>
        </w:tc>
        <w:tc>
          <w:tcPr>
            <w:tcW w:w="3391" w:type="dxa"/>
          </w:tcPr>
          <w:p w14:paraId="404A6FFC" w14:textId="7C241B03" w:rsidR="00824A02" w:rsidRPr="00824A02" w:rsidRDefault="00615C88" w:rsidP="00615C8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Return the data passed to the constructor</w:t>
            </w:r>
          </w:p>
        </w:tc>
      </w:tr>
      <w:tr w:rsidR="00824A02" w:rsidRPr="00824A02" w14:paraId="386203EA" w14:textId="02B6ECB9" w:rsidTr="009A730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77E8C888" w14:textId="77777777" w:rsidR="00824A02" w:rsidRPr="00824A02" w:rsidRDefault="00824A02" w:rsidP="00824A02">
            <w:r w:rsidRPr="00824A02">
              <w:t>message.getBytes()</w:t>
            </w:r>
          </w:p>
        </w:tc>
        <w:tc>
          <w:tcPr>
            <w:tcW w:w="2705" w:type="dxa"/>
          </w:tcPr>
          <w:p w14:paraId="78319FA1" w14:textId="102D3D20" w:rsidR="00824A02" w:rsidRPr="00824A02" w:rsidRDefault="00615C88" w:rsidP="00824A0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Buffer</w:t>
            </w:r>
          </w:p>
        </w:tc>
        <w:tc>
          <w:tcPr>
            <w:tcW w:w="3391" w:type="dxa"/>
          </w:tcPr>
          <w:p w14:paraId="3EA414FA" w14:textId="328EB1FE" w:rsidR="00824A02" w:rsidRPr="00824A02" w:rsidRDefault="00615C88" w:rsidP="00824A0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Return the data passed to the constructor as a Buffer of bytes</w:t>
            </w:r>
          </w:p>
        </w:tc>
      </w:tr>
      <w:tr w:rsidR="00824A02" w:rsidRPr="00824A02" w14:paraId="7665B489" w14:textId="37C59543" w:rsidTr="009A730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233D0140" w14:textId="77777777" w:rsidR="00824A02" w:rsidRPr="00824A02" w:rsidRDefault="00824A02" w:rsidP="00824A02">
            <w:r w:rsidRPr="00824A02">
              <w:t>message.properties</w:t>
            </w:r>
          </w:p>
        </w:tc>
        <w:tc>
          <w:tcPr>
            <w:tcW w:w="2705" w:type="dxa"/>
          </w:tcPr>
          <w:p w14:paraId="19449716" w14:textId="5FE821EB" w:rsidR="00824A02" w:rsidRPr="00824A02" w:rsidRDefault="00824A02" w:rsidP="00824A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Object&lt;string, string&gt;</w:t>
            </w:r>
          </w:p>
        </w:tc>
        <w:tc>
          <w:tcPr>
            <w:tcW w:w="3391" w:type="dxa"/>
          </w:tcPr>
          <w:p w14:paraId="31FBFF09" w14:textId="23A654DC" w:rsidR="00824A02" w:rsidRPr="00824A02" w:rsidRDefault="00615C88" w:rsidP="00615C8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A container of </w:t>
            </w:r>
            <w:r w:rsidR="002162B5">
              <w:t xml:space="preserve">custom </w:t>
            </w:r>
            <w:r>
              <w:t>message p</w:t>
            </w:r>
            <w:r w:rsidR="00397503">
              <w:t>roperties</w:t>
            </w:r>
          </w:p>
        </w:tc>
      </w:tr>
      <w:tr w:rsidR="002162B5" w:rsidRPr="00824A02" w14:paraId="651A4874" w14:textId="77777777" w:rsidTr="002162B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4991D24C" w14:textId="6551A29A" w:rsidR="002162B5" w:rsidRPr="00824A02" w:rsidRDefault="002162B5" w:rsidP="002162B5">
            <w:r>
              <w:t>message.messageId</w:t>
            </w:r>
          </w:p>
        </w:tc>
        <w:tc>
          <w:tcPr>
            <w:tcW w:w="2705" w:type="dxa"/>
          </w:tcPr>
          <w:p w14:paraId="7A3D9861" w14:textId="05382F12" w:rsidR="002162B5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String</w:t>
            </w:r>
          </w:p>
        </w:tc>
        <w:tc>
          <w:tcPr>
            <w:tcW w:w="3391" w:type="dxa"/>
          </w:tcPr>
          <w:p w14:paraId="57726ADA" w14:textId="77777777" w:rsidR="002162B5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Used to correlate two-way communication.</w:t>
            </w:r>
          </w:p>
          <w:p w14:paraId="280BBB39" w14:textId="5B7A1891" w:rsidR="002162B5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Format: A case-sensitive string ( up to 128 char long) of ASCII 7-bit alphanumeric chars + {'-', ':',’.', '+', '%', '_', '#', '*', '?', '!', '(', ')', ',', '=', '@', ';', '$', '''}.</w:t>
            </w:r>
          </w:p>
        </w:tc>
      </w:tr>
      <w:tr w:rsidR="002162B5" w:rsidRPr="00824A02" w14:paraId="352EAFB7" w14:textId="77777777" w:rsidTr="002162B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7A0F0EDB" w14:textId="374E6127" w:rsidR="002162B5" w:rsidRDefault="002162B5" w:rsidP="002162B5">
            <w:r>
              <w:t>message.to</w:t>
            </w:r>
          </w:p>
        </w:tc>
        <w:tc>
          <w:tcPr>
            <w:tcW w:w="2705" w:type="dxa"/>
          </w:tcPr>
          <w:p w14:paraId="2EB9CF30" w14:textId="77777777" w:rsidR="002162B5" w:rsidRDefault="002162B5" w:rsidP="002162B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391" w:type="dxa"/>
          </w:tcPr>
          <w:p w14:paraId="294E2002" w14:textId="58410423" w:rsidR="002162B5" w:rsidRDefault="002162B5" w:rsidP="002162B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Destination of the message</w:t>
            </w:r>
          </w:p>
        </w:tc>
      </w:tr>
      <w:tr w:rsidR="002162B5" w:rsidRPr="00824A02" w14:paraId="586E0CA4" w14:textId="77777777" w:rsidTr="002162B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232E5640" w14:textId="694DB224" w:rsidR="002162B5" w:rsidRDefault="002162B5" w:rsidP="002162B5">
            <w:r>
              <w:t>message.expiryTime</w:t>
            </w:r>
          </w:p>
        </w:tc>
        <w:tc>
          <w:tcPr>
            <w:tcW w:w="2705" w:type="dxa"/>
          </w:tcPr>
          <w:p w14:paraId="43AF995C" w14:textId="1DACCF24" w:rsidR="002162B5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Date</w:t>
            </w:r>
          </w:p>
        </w:tc>
        <w:tc>
          <w:tcPr>
            <w:tcW w:w="3391" w:type="dxa"/>
          </w:tcPr>
          <w:p w14:paraId="099365B5" w14:textId="77777777" w:rsidR="002162B5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Expiry time in UTC</w:t>
            </w:r>
          </w:p>
          <w:p w14:paraId="429B3C88" w14:textId="76B18B1F" w:rsidR="002162B5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Interpreted by hub on C2D messages. Ignored in other cases</w:t>
            </w:r>
          </w:p>
        </w:tc>
      </w:tr>
      <w:tr w:rsidR="002162B5" w:rsidRPr="00824A02" w14:paraId="7B5C56B1" w14:textId="77777777" w:rsidTr="002162B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14414F68" w14:textId="00A89A70" w:rsidR="002162B5" w:rsidRDefault="002162B5" w:rsidP="002162B5">
            <w:r>
              <w:t>message.lockToken</w:t>
            </w:r>
          </w:p>
        </w:tc>
        <w:tc>
          <w:tcPr>
            <w:tcW w:w="2705" w:type="dxa"/>
          </w:tcPr>
          <w:p w14:paraId="288FFC42" w14:textId="70D0FC4F" w:rsidR="002162B5" w:rsidRDefault="002162B5" w:rsidP="002162B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String</w:t>
            </w:r>
          </w:p>
        </w:tc>
        <w:tc>
          <w:tcPr>
            <w:tcW w:w="3391" w:type="dxa"/>
          </w:tcPr>
          <w:p w14:paraId="36CD41A6" w14:textId="1C6C4D79" w:rsidR="002162B5" w:rsidRDefault="002162B5" w:rsidP="002162B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Used by receiver to Abandon, Reject or Complete the message</w:t>
            </w:r>
          </w:p>
        </w:tc>
      </w:tr>
      <w:tr w:rsidR="002162B5" w:rsidRPr="00824A02" w14:paraId="2EA34DCD" w14:textId="77777777" w:rsidTr="002162B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00042F15" w14:textId="6ED8EC95" w:rsidR="002162B5" w:rsidRDefault="002162B5" w:rsidP="002162B5">
            <w:r>
              <w:t>message.correlationId</w:t>
            </w:r>
          </w:p>
        </w:tc>
        <w:tc>
          <w:tcPr>
            <w:tcW w:w="2705" w:type="dxa"/>
          </w:tcPr>
          <w:p w14:paraId="3B8EF938" w14:textId="3DE272B4" w:rsidR="002162B5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String</w:t>
            </w:r>
          </w:p>
        </w:tc>
        <w:tc>
          <w:tcPr>
            <w:tcW w:w="3391" w:type="dxa"/>
          </w:tcPr>
          <w:p w14:paraId="76FBA2D9" w14:textId="335733A4" w:rsidR="002162B5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Used in message responses and feedback</w:t>
            </w:r>
          </w:p>
        </w:tc>
      </w:tr>
      <w:tr w:rsidR="002162B5" w:rsidRPr="00824A02" w14:paraId="36373751" w14:textId="77777777" w:rsidTr="002162B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6A1CC25E" w14:textId="721AB58B" w:rsidR="002162B5" w:rsidRDefault="002162B5" w:rsidP="002162B5">
            <w:r>
              <w:t>message.userId</w:t>
            </w:r>
          </w:p>
        </w:tc>
        <w:tc>
          <w:tcPr>
            <w:tcW w:w="2705" w:type="dxa"/>
          </w:tcPr>
          <w:p w14:paraId="6C5986E8" w14:textId="131240B1" w:rsidR="002162B5" w:rsidRDefault="002162B5" w:rsidP="002162B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String</w:t>
            </w:r>
          </w:p>
        </w:tc>
        <w:tc>
          <w:tcPr>
            <w:tcW w:w="3391" w:type="dxa"/>
          </w:tcPr>
          <w:p w14:paraId="41996EAA" w14:textId="3E48944D" w:rsidR="002162B5" w:rsidRDefault="002162B5" w:rsidP="002162B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Used to specify the entity creating the message</w:t>
            </w:r>
          </w:p>
        </w:tc>
      </w:tr>
    </w:tbl>
    <w:p w14:paraId="3AC4CC9D" w14:textId="77777777" w:rsidR="00615C88" w:rsidRDefault="00615C88" w:rsidP="00DB001C">
      <w:pPr>
        <w:pStyle w:val="Heading2"/>
      </w:pPr>
    </w:p>
    <w:p w14:paraId="4D0F4253" w14:textId="1A7ED7F2" w:rsidR="00597349" w:rsidRDefault="005F3BB4" w:rsidP="00DB001C">
      <w:pPr>
        <w:pStyle w:val="Heading2"/>
      </w:pPr>
      <w:r>
        <w:t>Message</w:t>
      </w:r>
      <w:ins w:id="7" w:author="Damon Barry" w:date="2015-10-20T16:52:00Z">
        <w:r w:rsidR="001E3FA3">
          <w:t>(data)</w:t>
        </w:r>
      </w:ins>
      <w:r w:rsidR="00FB4DC5">
        <w:t xml:space="preserve"> constructor</w:t>
      </w:r>
    </w:p>
    <w:p w14:paraId="0943401C" w14:textId="1F472CBA" w:rsidR="00D644DE" w:rsidRPr="00CA4625" w:rsidRDefault="00CA4625" w:rsidP="007D54EC">
      <w:pPr>
        <w:spacing w:line="240" w:lineRule="auto"/>
      </w:pPr>
      <w:r w:rsidRPr="009A7300">
        <w:rPr>
          <w:b/>
          <w:highlight w:val="yellow"/>
        </w:rPr>
        <w:t>SRS_NODE_IOTHUB_</w:t>
      </w:r>
      <w:r w:rsidR="00781309" w:rsidRPr="009A7300">
        <w:rPr>
          <w:b/>
          <w:highlight w:val="yellow"/>
        </w:rPr>
        <w:t>MESSAGE</w:t>
      </w:r>
      <w:r w:rsidRPr="009A7300">
        <w:rPr>
          <w:b/>
          <w:highlight w:val="yellow"/>
        </w:rPr>
        <w:t>_07_004: [</w:t>
      </w:r>
      <w:r w:rsidR="001A4613" w:rsidRPr="009A7300">
        <w:rPr>
          <w:highlight w:val="yellow"/>
        </w:rPr>
        <w:t>The Message constructor shall accept a variable message that will be transmitted.</w:t>
      </w:r>
      <w:r w:rsidRPr="009A7300">
        <w:rPr>
          <w:b/>
          <w:highlight w:val="yellow"/>
        </w:rPr>
        <w:t>]</w:t>
      </w:r>
      <w:r>
        <w:rPr>
          <w:b/>
        </w:rPr>
        <w:t xml:space="preserve"> </w:t>
      </w:r>
    </w:p>
    <w:p w14:paraId="797823B9" w14:textId="0F2F25CD" w:rsidR="00597349" w:rsidRDefault="00615C88" w:rsidP="00AB0685">
      <w:pPr>
        <w:pStyle w:val="Heading2"/>
      </w:pPr>
      <w:del w:id="8" w:author="Damon Barry" w:date="2015-10-20T16:52:00Z">
        <w:r w:rsidDel="001E3FA3">
          <w:lastRenderedPageBreak/>
          <w:delText>message.</w:delText>
        </w:r>
      </w:del>
      <w:r w:rsidR="005F3BB4">
        <w:t>getData</w:t>
      </w:r>
      <w:r w:rsidR="0033681C">
        <w:t>()</w:t>
      </w:r>
    </w:p>
    <w:p w14:paraId="7E74F2AD" w14:textId="08AAC4E2" w:rsidR="00A54F7D" w:rsidRPr="00B943F8" w:rsidRDefault="00B943F8">
      <w:r w:rsidRPr="009A7300">
        <w:rPr>
          <w:b/>
          <w:highlight w:val="green"/>
        </w:rPr>
        <w:t>SRS_NODE_IOTHUB_</w:t>
      </w:r>
      <w:r w:rsidR="00781309" w:rsidRPr="009A7300">
        <w:rPr>
          <w:b/>
          <w:highlight w:val="green"/>
        </w:rPr>
        <w:t xml:space="preserve"> MESSAGE </w:t>
      </w:r>
      <w:r w:rsidRPr="009A7300">
        <w:rPr>
          <w:b/>
          <w:highlight w:val="green"/>
        </w:rPr>
        <w:t>_07_003: [</w:t>
      </w:r>
      <w:r w:rsidR="001A4613" w:rsidRPr="009A7300">
        <w:rPr>
          <w:highlight w:val="green"/>
        </w:rPr>
        <w:t>The getData function shall return a representation of the body of the message as the type that was presented during construction.</w:t>
      </w:r>
      <w:r w:rsidRPr="009A7300">
        <w:rPr>
          <w:b/>
          <w:highlight w:val="green"/>
        </w:rPr>
        <w:t>]</w:t>
      </w:r>
      <w:r>
        <w:rPr>
          <w:b/>
        </w:rPr>
        <w:t xml:space="preserve"> </w:t>
      </w:r>
    </w:p>
    <w:p w14:paraId="30A73E75" w14:textId="1EC9D682" w:rsidR="00A54F7D" w:rsidRDefault="00615C88" w:rsidP="00A54F7D">
      <w:pPr>
        <w:pStyle w:val="Heading2"/>
      </w:pPr>
      <w:del w:id="9" w:author="Damon Barry" w:date="2015-10-20T16:52:00Z">
        <w:r w:rsidDel="001E3FA3">
          <w:delText>message.</w:delText>
        </w:r>
      </w:del>
      <w:r w:rsidR="00A54F7D">
        <w:t>getBytes()</w:t>
      </w:r>
    </w:p>
    <w:p w14:paraId="1B13D4F0" w14:textId="75A2360D" w:rsidR="00A54F7D" w:rsidRPr="003453F3" w:rsidRDefault="003453F3" w:rsidP="00A54F7D">
      <w:r w:rsidRPr="009A7300">
        <w:rPr>
          <w:b/>
          <w:highlight w:val="green"/>
        </w:rPr>
        <w:t>SRS_NODE_IOTHUB_</w:t>
      </w:r>
      <w:r w:rsidR="00781309" w:rsidRPr="009A7300">
        <w:rPr>
          <w:b/>
          <w:highlight w:val="green"/>
        </w:rPr>
        <w:t xml:space="preserve"> MESSAGE </w:t>
      </w:r>
      <w:r w:rsidRPr="009A7300">
        <w:rPr>
          <w:b/>
          <w:highlight w:val="green"/>
        </w:rPr>
        <w:t>_07_001: [</w:t>
      </w:r>
      <w:r w:rsidR="001A4613" w:rsidRPr="009A7300">
        <w:rPr>
          <w:highlight w:val="green"/>
        </w:rPr>
        <w:t>If the data message that is store is of type Buffer then the data object will get returned unaltered.</w:t>
      </w:r>
      <w:r w:rsidRPr="009A7300">
        <w:rPr>
          <w:b/>
          <w:highlight w:val="green"/>
        </w:rPr>
        <w:t>]</w:t>
      </w:r>
      <w:r w:rsidRPr="009A7300">
        <w:rPr>
          <w:highlight w:val="green"/>
        </w:rPr>
        <w:t xml:space="preserve">  </w:t>
      </w:r>
      <w:r w:rsidRPr="009A7300">
        <w:rPr>
          <w:b/>
          <w:highlight w:val="green"/>
        </w:rPr>
        <w:t>SRS_NODE_IOTHUB_</w:t>
      </w:r>
      <w:r w:rsidR="00781309" w:rsidRPr="009A7300">
        <w:rPr>
          <w:b/>
          <w:highlight w:val="green"/>
        </w:rPr>
        <w:t xml:space="preserve"> MESSAGE </w:t>
      </w:r>
      <w:r w:rsidRPr="009A7300">
        <w:rPr>
          <w:b/>
          <w:highlight w:val="green"/>
        </w:rPr>
        <w:t>_07_002: [</w:t>
      </w:r>
      <w:r w:rsidR="001A4613" w:rsidRPr="009A7300">
        <w:rPr>
          <w:highlight w:val="green"/>
        </w:rPr>
        <w:t>If the data message is of any other type then the data will be converted to a Buffer object and returned.</w:t>
      </w:r>
      <w:r w:rsidRPr="009A7300">
        <w:rPr>
          <w:b/>
          <w:highlight w:val="green"/>
        </w:rPr>
        <w:t>]</w:t>
      </w:r>
    </w:p>
    <w:p w14:paraId="52D467B4" w14:textId="4036F312" w:rsidR="00397503" w:rsidRDefault="00615C88" w:rsidP="00397503">
      <w:pPr>
        <w:pStyle w:val="Heading2"/>
      </w:pPr>
      <w:del w:id="10" w:author="Damon Barry" w:date="2015-10-20T16:52:00Z">
        <w:r w:rsidDel="001E3FA3">
          <w:delText>message.</w:delText>
        </w:r>
      </w:del>
      <w:r>
        <w:t>p</w:t>
      </w:r>
      <w:r w:rsidR="00397503">
        <w:t>roperties</w:t>
      </w:r>
    </w:p>
    <w:p w14:paraId="005681FA" w14:textId="120EF50E" w:rsidR="00A54F7D" w:rsidRDefault="00615C88" w:rsidP="002162B5">
      <w:pPr>
        <w:rPr>
          <w:rFonts w:ascii="Courier New" w:hAnsi="Courier New" w:cs="Courier New"/>
        </w:rPr>
      </w:pPr>
      <w:r>
        <w:t>A collection of Message properties.</w:t>
      </w:r>
    </w:p>
    <w:p w14:paraId="1B4A6625" w14:textId="46E20E5C" w:rsidR="00BC2923" w:rsidRPr="005D6D87" w:rsidRDefault="00BC2923" w:rsidP="005D6D87"/>
    <w:sectPr w:rsidR="00BC2923" w:rsidRPr="005D6D8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34724E5" w14:textId="77777777" w:rsidR="00F313C3" w:rsidRDefault="00F313C3" w:rsidP="008A7EA3">
      <w:pPr>
        <w:spacing w:after="0" w:line="240" w:lineRule="auto"/>
      </w:pPr>
      <w:r>
        <w:separator/>
      </w:r>
    </w:p>
  </w:endnote>
  <w:endnote w:type="continuationSeparator" w:id="0">
    <w:p w14:paraId="3046E47A" w14:textId="77777777" w:rsidR="00F313C3" w:rsidRDefault="00F313C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3402A8D" w14:textId="77777777" w:rsidR="00F313C3" w:rsidRDefault="00F313C3" w:rsidP="008A7EA3">
      <w:pPr>
        <w:spacing w:after="0" w:line="240" w:lineRule="auto"/>
      </w:pPr>
      <w:r>
        <w:separator/>
      </w:r>
    </w:p>
  </w:footnote>
  <w:footnote w:type="continuationSeparator" w:id="0">
    <w:p w14:paraId="2808D293" w14:textId="77777777" w:rsidR="00F313C3" w:rsidRDefault="00F313C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DFC"/>
    <w:rsid w:val="000020E3"/>
    <w:rsid w:val="00002589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8F4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2FB5"/>
    <w:rsid w:val="000C3966"/>
    <w:rsid w:val="000C470B"/>
    <w:rsid w:val="000C75D2"/>
    <w:rsid w:val="000D10C4"/>
    <w:rsid w:val="000D614B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4613"/>
    <w:rsid w:val="001A614C"/>
    <w:rsid w:val="001A6FC5"/>
    <w:rsid w:val="001A733B"/>
    <w:rsid w:val="001A75E0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18DC"/>
    <w:rsid w:val="001D335E"/>
    <w:rsid w:val="001D50BD"/>
    <w:rsid w:val="001D5303"/>
    <w:rsid w:val="001D5F55"/>
    <w:rsid w:val="001E20AE"/>
    <w:rsid w:val="001E2591"/>
    <w:rsid w:val="001E3FA3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162B5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53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8E2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97503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210"/>
    <w:rsid w:val="004146ED"/>
    <w:rsid w:val="0041751E"/>
    <w:rsid w:val="00417DDB"/>
    <w:rsid w:val="00417F01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6EC5"/>
    <w:rsid w:val="004B19F8"/>
    <w:rsid w:val="004B1B90"/>
    <w:rsid w:val="004B289F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2544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3615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6D87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3BB4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5C88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3B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C33A2"/>
    <w:rsid w:val="006D08E1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E64"/>
    <w:rsid w:val="00780390"/>
    <w:rsid w:val="00780BCE"/>
    <w:rsid w:val="00781309"/>
    <w:rsid w:val="00781478"/>
    <w:rsid w:val="00783BAC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4CA4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4118"/>
    <w:rsid w:val="00820EE0"/>
    <w:rsid w:val="00821F20"/>
    <w:rsid w:val="008224EA"/>
    <w:rsid w:val="00824A02"/>
    <w:rsid w:val="00837C27"/>
    <w:rsid w:val="008425DD"/>
    <w:rsid w:val="00847A42"/>
    <w:rsid w:val="00850267"/>
    <w:rsid w:val="0085328D"/>
    <w:rsid w:val="00854D33"/>
    <w:rsid w:val="008571F6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5394"/>
    <w:rsid w:val="00906952"/>
    <w:rsid w:val="00906CFC"/>
    <w:rsid w:val="0092032D"/>
    <w:rsid w:val="00921037"/>
    <w:rsid w:val="00924648"/>
    <w:rsid w:val="009276AB"/>
    <w:rsid w:val="00930143"/>
    <w:rsid w:val="00937EC4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00"/>
    <w:rsid w:val="009A7351"/>
    <w:rsid w:val="009A7EF5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4F7D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550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43F8"/>
    <w:rsid w:val="00B94FE1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287"/>
    <w:rsid w:val="00BC1B4A"/>
    <w:rsid w:val="00BC2923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2461D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421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4625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788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22F"/>
    <w:rsid w:val="00D31CE4"/>
    <w:rsid w:val="00D33180"/>
    <w:rsid w:val="00D34414"/>
    <w:rsid w:val="00D357AF"/>
    <w:rsid w:val="00D366AB"/>
    <w:rsid w:val="00D4230A"/>
    <w:rsid w:val="00D4275D"/>
    <w:rsid w:val="00D427B5"/>
    <w:rsid w:val="00D434EF"/>
    <w:rsid w:val="00D460CC"/>
    <w:rsid w:val="00D554F8"/>
    <w:rsid w:val="00D560D6"/>
    <w:rsid w:val="00D64132"/>
    <w:rsid w:val="00D644DE"/>
    <w:rsid w:val="00D71C62"/>
    <w:rsid w:val="00D72C9F"/>
    <w:rsid w:val="00D734F5"/>
    <w:rsid w:val="00D73B25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012C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112B"/>
    <w:rsid w:val="00EA320B"/>
    <w:rsid w:val="00EA537F"/>
    <w:rsid w:val="00EA5FFF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EF6768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13C3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0AC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  <w:rsid w:val="00FF69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15C8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table" w:styleId="TableGrid">
    <w:name w:val="Table Grid"/>
    <w:basedOn w:val="TableNormal"/>
    <w:uiPriority w:val="39"/>
    <w:rsid w:val="00824A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2-Accent5">
    <w:name w:val="Grid Table 2 Accent 5"/>
    <w:basedOn w:val="TableNormal"/>
    <w:uiPriority w:val="47"/>
    <w:rsid w:val="00AD5506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5">
    <w:name w:val="Grid Table 4 Accent 5"/>
    <w:basedOn w:val="TableNormal"/>
    <w:uiPriority w:val="49"/>
    <w:rsid w:val="00AD550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paragraph" w:styleId="Revision">
    <w:name w:val="Revision"/>
    <w:hidden/>
    <w:uiPriority w:val="99"/>
    <w:semiHidden/>
    <w:rsid w:val="00C2461D"/>
    <w:pPr>
      <w:spacing w:after="0" w:line="240" w:lineRule="auto"/>
    </w:pPr>
  </w:style>
  <w:style w:type="character" w:customStyle="1" w:styleId="Heading3Char">
    <w:name w:val="Heading 3 Char"/>
    <w:basedOn w:val="DefaultParagraphFont"/>
    <w:link w:val="Heading3"/>
    <w:uiPriority w:val="9"/>
    <w:rsid w:val="00615C88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05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19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086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391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8B1486-BCD6-49C6-B6B3-D4BE6737C6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2822</TotalTime>
  <Pages>3</Pages>
  <Words>313</Words>
  <Characters>1788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Damon Barry</cp:lastModifiedBy>
  <cp:revision>189</cp:revision>
  <dcterms:created xsi:type="dcterms:W3CDTF">2014-09-11T20:00:00Z</dcterms:created>
  <dcterms:modified xsi:type="dcterms:W3CDTF">2015-10-21T00:02:00Z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4</vt:i4>
  </property>
  <property fmtid="{D5CDD505-2E9C-101B-9397-08002B2CF9AE}" pid="8" name="lastreqid_6">
    <vt:i4>1</vt:i4>
  </property>
  <property fmtid="{D5CDD505-2E9C-101B-9397-08002B2CF9AE}" pid="9" name="lastreqid_7">
    <vt:i4>5</vt:i4>
  </property>
  <property fmtid="{D5CDD505-2E9C-101B-9397-08002B2CF9AE}" pid="10" name="lastreqid_8">
    <vt:i4>1</vt:i4>
  </property>
  <property fmtid="{D5CDD505-2E9C-101B-9397-08002B2CF9AE}" pid="11" name="specName">
    <vt:lpwstr>SRS_NODE_IOTHUB_MESSAGE_</vt:lpwstr>
  </property>
</Properties>
</file>